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3ED4A" w14:textId="19006F2C" w:rsidR="00454821" w:rsidRDefault="00454821" w:rsidP="00FC2768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  <w:r w:rsidR="009A70D7">
        <w:rPr>
          <w:sz w:val="22"/>
          <w:szCs w:val="22"/>
        </w:rPr>
        <w:t>b</w:t>
      </w:r>
      <w:bookmarkStart w:id="0" w:name="_GoBack"/>
      <w:bookmarkEnd w:id="0"/>
    </w:p>
    <w:p w14:paraId="0C3FE9CE" w14:textId="50FC596A" w:rsidR="00454821" w:rsidRPr="00F62DB5" w:rsidRDefault="00454821" w:rsidP="00FC2768">
      <w:pPr>
        <w:pStyle w:val="Tekstpodstawowy"/>
        <w:rPr>
          <w:sz w:val="22"/>
          <w:szCs w:val="22"/>
        </w:rPr>
      </w:pPr>
      <w:r w:rsidRPr="00F62DB5">
        <w:rPr>
          <w:sz w:val="22"/>
          <w:szCs w:val="22"/>
        </w:rPr>
        <w:t xml:space="preserve">Szczegółowy opis przedmiotu zamówienia: zakup wyposażenia </w:t>
      </w:r>
      <w:bookmarkStart w:id="1" w:name="_Hlk30664443"/>
      <w:r w:rsidRPr="00F62DB5">
        <w:rPr>
          <w:sz w:val="22"/>
          <w:szCs w:val="22"/>
        </w:rPr>
        <w:t>do pracowni CNC - stanowiska dydaktyczne i pracownia obrabiarek:</w:t>
      </w:r>
      <w:bookmarkEnd w:id="1"/>
    </w:p>
    <w:p w14:paraId="1572ADBF" w14:textId="53D12189" w:rsidR="00454821" w:rsidRPr="00FC2768" w:rsidRDefault="00454821" w:rsidP="00FC276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</w:rPr>
      </w:pPr>
      <w:r w:rsidRPr="00F62DB5">
        <w:rPr>
          <w:rFonts w:eastAsia="Calibri"/>
          <w:b/>
          <w:sz w:val="22"/>
          <w:szCs w:val="22"/>
        </w:rPr>
        <w:t xml:space="preserve">Oprogramowanie na wszystkie stanowiska - Pakiet edukacyjny do nauki Komputerowego Wspomagania Projektowania i Wytwarzania oraz nauki programowania i obsługi obrabiarek sterowanych numerycznie tematyki CAD/CAM/CNC  – 1 komplet: </w:t>
      </w:r>
    </w:p>
    <w:p w14:paraId="6B803813" w14:textId="77777777" w:rsidR="00454821" w:rsidRPr="00F62DB5" w:rsidRDefault="00454821" w:rsidP="00454821">
      <w:pPr>
        <w:spacing w:after="60"/>
        <w:ind w:left="360"/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Pakiet oprogramowania powinien składać się ze wzajemnie współpracujących elementów </w:t>
      </w:r>
      <w:r>
        <w:rPr>
          <w:rFonts w:eastAsia="Calibri"/>
          <w:sz w:val="22"/>
          <w:szCs w:val="22"/>
        </w:rPr>
        <w:br/>
      </w:r>
      <w:r w:rsidRPr="00F62DB5">
        <w:rPr>
          <w:rFonts w:eastAsia="Calibri"/>
          <w:sz w:val="22"/>
          <w:szCs w:val="22"/>
        </w:rPr>
        <w:t xml:space="preserve">z bezterminową licencją wielostanowiskową dla minimum 15 stanowisk, pełna wersja dla ucznia </w:t>
      </w:r>
      <w:r>
        <w:rPr>
          <w:rFonts w:eastAsia="Calibri"/>
          <w:sz w:val="22"/>
          <w:szCs w:val="22"/>
        </w:rPr>
        <w:br/>
      </w:r>
      <w:r w:rsidRPr="00F62DB5">
        <w:rPr>
          <w:rFonts w:eastAsia="Calibri"/>
          <w:sz w:val="22"/>
          <w:szCs w:val="22"/>
        </w:rPr>
        <w:t>i nauczyciela z możliwością wykorzystania poza szkołą.</w:t>
      </w:r>
    </w:p>
    <w:p w14:paraId="30F419E1" w14:textId="77777777" w:rsidR="00454821" w:rsidRPr="00F62DB5" w:rsidRDefault="00454821" w:rsidP="00454821">
      <w:pPr>
        <w:ind w:left="360"/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Pakiet powinien zawierać moduł CAD, moduł CAM i moduł CNC oraz umożliwiać nauczanie podstaw tematyki wytwarzania na obrabiarkach sterowanych numerycznie.</w:t>
      </w:r>
    </w:p>
    <w:p w14:paraId="1F9192A6" w14:textId="77777777" w:rsidR="00454821" w:rsidRPr="00F62DB5" w:rsidRDefault="00454821" w:rsidP="00454821">
      <w:pPr>
        <w:ind w:left="360"/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Dostawca zapewnia aktualizację oprogramowania przez 3 lata licząc od daty dostawy </w:t>
      </w:r>
      <w:r w:rsidRPr="00F62DB5">
        <w:rPr>
          <w:rFonts w:eastAsia="Calibri"/>
          <w:sz w:val="22"/>
          <w:szCs w:val="22"/>
        </w:rPr>
        <w:br/>
        <w:t>w ramach dostarczonej wersji oprogramowania.</w:t>
      </w:r>
    </w:p>
    <w:p w14:paraId="2EB3AFD7" w14:textId="77777777" w:rsidR="00454821" w:rsidRPr="007C2A2A" w:rsidRDefault="00454821" w:rsidP="00454821">
      <w:pPr>
        <w:pStyle w:val="Akapitzlist"/>
        <w:numPr>
          <w:ilvl w:val="0"/>
          <w:numId w:val="3"/>
        </w:numPr>
        <w:jc w:val="both"/>
        <w:rPr>
          <w:rFonts w:eastAsia="Calibri"/>
          <w:color w:val="FF0000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Pakiet edukacyjny do nauki Komputerowego Wspomagania Projektowania CAD oparty </w:t>
      </w:r>
      <w:r>
        <w:rPr>
          <w:rFonts w:eastAsia="Calibri"/>
          <w:sz w:val="22"/>
          <w:szCs w:val="22"/>
        </w:rPr>
        <w:br/>
      </w:r>
      <w:r w:rsidRPr="00F62DB5">
        <w:rPr>
          <w:rFonts w:eastAsia="Calibri"/>
          <w:sz w:val="22"/>
          <w:szCs w:val="22"/>
        </w:rPr>
        <w:t xml:space="preserve">o Solid Edge lub równoważny, popularny w ponadpodstawowych szkołach technicznych </w:t>
      </w:r>
    </w:p>
    <w:p w14:paraId="3E6D9429" w14:textId="77777777" w:rsidR="00454821" w:rsidRPr="00F62DB5" w:rsidRDefault="00454821" w:rsidP="00454821">
      <w:pPr>
        <w:ind w:left="993"/>
        <w:jc w:val="both"/>
        <w:rPr>
          <w:rFonts w:eastAsia="Calibri"/>
          <w:sz w:val="22"/>
          <w:szCs w:val="22"/>
        </w:rPr>
      </w:pPr>
      <w:r w:rsidRPr="00F62DB5">
        <w:rPr>
          <w:sz w:val="22"/>
          <w:szCs w:val="22"/>
        </w:rPr>
        <w:tab/>
      </w:r>
      <w:r w:rsidRPr="00F62DB5">
        <w:rPr>
          <w:rFonts w:eastAsia="Calibri"/>
          <w:sz w:val="22"/>
          <w:szCs w:val="22"/>
        </w:rPr>
        <w:t>Oprogramowanie CAD 3D :</w:t>
      </w:r>
    </w:p>
    <w:p w14:paraId="0CD9C68F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współpracujące asocjatywnie z oprogramowaniem CAM,  </w:t>
      </w:r>
    </w:p>
    <w:p w14:paraId="19A31160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parametryczne, </w:t>
      </w:r>
    </w:p>
    <w:p w14:paraId="1FDE56E9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tworzenie trójwymiarowych modeli 3D,</w:t>
      </w:r>
    </w:p>
    <w:p w14:paraId="2FB8E39D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analiza w współzależności geometrycznych,</w:t>
      </w:r>
    </w:p>
    <w:p w14:paraId="6300D600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analiza i symulowanie wzajemnych ruchów części,</w:t>
      </w:r>
    </w:p>
    <w:p w14:paraId="321EA148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generowanie dokumentacji 2D,</w:t>
      </w:r>
    </w:p>
    <w:p w14:paraId="5C1E147B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posiadanie trybu modelowania synchronicznego,</w:t>
      </w:r>
    </w:p>
    <w:p w14:paraId="09049DE9" w14:textId="77777777" w:rsidR="00454821" w:rsidRPr="00F62DB5" w:rsidRDefault="00454821" w:rsidP="00454821">
      <w:pPr>
        <w:pStyle w:val="Akapitzlist"/>
        <w:numPr>
          <w:ilvl w:val="0"/>
          <w:numId w:val="2"/>
        </w:numPr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zestaw ćwiczeń dla ucznia i nauczyciela,</w:t>
      </w:r>
    </w:p>
    <w:p w14:paraId="112AA45A" w14:textId="77777777" w:rsidR="00454821" w:rsidRPr="00F62DB5" w:rsidRDefault="00454821" w:rsidP="00454821">
      <w:pPr>
        <w:ind w:left="993"/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ab/>
        <w:t xml:space="preserve">Dodatkowo: </w:t>
      </w:r>
    </w:p>
    <w:p w14:paraId="2BEFC6B8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zestaw drukowanych materiałów edukacyjnych i podręczników,</w:t>
      </w:r>
    </w:p>
    <w:p w14:paraId="28A75943" w14:textId="77777777" w:rsidR="00454821" w:rsidRPr="00F62DB5" w:rsidRDefault="00454821" w:rsidP="00454821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F62DB5">
        <w:rPr>
          <w:sz w:val="22"/>
          <w:szCs w:val="22"/>
        </w:rPr>
        <w:t>Pakiet edukacyjny do nauki Komputerowego Wspomagania Wytwarzania CAM</w:t>
      </w:r>
      <w:r>
        <w:rPr>
          <w:sz w:val="22"/>
          <w:szCs w:val="22"/>
        </w:rPr>
        <w:t xml:space="preserve"> </w:t>
      </w:r>
      <w:r w:rsidRPr="00F62DB5">
        <w:rPr>
          <w:sz w:val="22"/>
          <w:szCs w:val="22"/>
        </w:rPr>
        <w:t xml:space="preserve">oparty </w:t>
      </w:r>
      <w:r>
        <w:rPr>
          <w:sz w:val="22"/>
          <w:szCs w:val="22"/>
        </w:rPr>
        <w:br/>
      </w:r>
      <w:r w:rsidRPr="00F62DB5">
        <w:rPr>
          <w:sz w:val="22"/>
          <w:szCs w:val="22"/>
        </w:rPr>
        <w:t xml:space="preserve">o </w:t>
      </w:r>
      <w:proofErr w:type="spellStart"/>
      <w:r w:rsidRPr="00F62DB5">
        <w:rPr>
          <w:sz w:val="22"/>
          <w:szCs w:val="22"/>
        </w:rPr>
        <w:t>EdgeCAM</w:t>
      </w:r>
      <w:proofErr w:type="spellEnd"/>
      <w:r w:rsidRPr="00F62DB5">
        <w:rPr>
          <w:sz w:val="22"/>
          <w:szCs w:val="22"/>
        </w:rPr>
        <w:t xml:space="preserve"> lub równoważny, popularny w ponadpodstawowych szkołach technicznych </w:t>
      </w:r>
    </w:p>
    <w:p w14:paraId="37181FB4" w14:textId="77777777" w:rsidR="00454821" w:rsidRPr="00F62DB5" w:rsidRDefault="00454821" w:rsidP="00454821">
      <w:pPr>
        <w:ind w:left="993"/>
        <w:jc w:val="both"/>
        <w:rPr>
          <w:b/>
          <w:sz w:val="22"/>
          <w:szCs w:val="22"/>
        </w:rPr>
      </w:pPr>
      <w:r w:rsidRPr="00F62DB5">
        <w:rPr>
          <w:sz w:val="22"/>
          <w:szCs w:val="22"/>
        </w:rPr>
        <w:t>Oprogramowanie CAM 3D :</w:t>
      </w:r>
    </w:p>
    <w:p w14:paraId="3385175B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umożliwiające tworzenie programów na obrabiarki sterowane numerycznie na podstawie modelu 3D stworzonego w systemie CAD</w:t>
      </w:r>
    </w:p>
    <w:p w14:paraId="13DDC52B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współpracujące asocjatywnie z oprogramowaniem CAD  </w:t>
      </w:r>
    </w:p>
    <w:p w14:paraId="3DE1C48F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posiadające symulator 3D prezentujący pracę obrabiarki</w:t>
      </w:r>
    </w:p>
    <w:p w14:paraId="193E75CC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analiza w kolizji narzędzia z materiałem</w:t>
      </w:r>
    </w:p>
    <w:p w14:paraId="0C39D067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generowanie kodów NC dla obrabiarek</w:t>
      </w:r>
    </w:p>
    <w:p w14:paraId="20FCC939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posiadające standardowe postprocesory dla tokarek i frezarek z podstawowymi </w:t>
      </w:r>
      <w:r w:rsidRPr="00F62DB5">
        <w:rPr>
          <w:rFonts w:eastAsia="Calibri"/>
          <w:sz w:val="22"/>
          <w:szCs w:val="22"/>
        </w:rPr>
        <w:br/>
        <w:t>w przemyśle systemami sterowania (np. SINUMERIK, FANUC i HEIDENHAIN)</w:t>
      </w:r>
    </w:p>
    <w:p w14:paraId="1CC06654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posiadający specjalizowane postprocesory dedykowane dla zakupionej </w:t>
      </w:r>
      <w:r w:rsidRPr="00F62DB5">
        <w:rPr>
          <w:rFonts w:eastAsia="Calibri"/>
          <w:sz w:val="22"/>
          <w:szCs w:val="22"/>
        </w:rPr>
        <w:br/>
        <w:t xml:space="preserve">w ramach niniejszego przetargu frezarki CNC umożliwiające: </w:t>
      </w:r>
    </w:p>
    <w:p w14:paraId="1C225718" w14:textId="77777777" w:rsidR="00454821" w:rsidRPr="00F62DB5" w:rsidRDefault="00454821" w:rsidP="00454821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generowanie kodów NC dla obrabiarki zakupionej w ramach niniejszego postępowania przetargowego na podstawie danych przygotowanych </w:t>
      </w:r>
      <w:r w:rsidRPr="00F62DB5">
        <w:rPr>
          <w:sz w:val="22"/>
          <w:szCs w:val="22"/>
        </w:rPr>
        <w:br/>
        <w:t xml:space="preserve">w programie </w:t>
      </w:r>
      <w:proofErr w:type="spellStart"/>
      <w:r w:rsidRPr="00F62DB5">
        <w:rPr>
          <w:sz w:val="22"/>
          <w:szCs w:val="22"/>
        </w:rPr>
        <w:t>EdgeCAM</w:t>
      </w:r>
      <w:proofErr w:type="spellEnd"/>
      <w:r w:rsidRPr="00F62DB5">
        <w:rPr>
          <w:sz w:val="22"/>
          <w:szCs w:val="22"/>
        </w:rPr>
        <w:t>;</w:t>
      </w:r>
    </w:p>
    <w:p w14:paraId="6C73FE7F" w14:textId="77777777" w:rsidR="00454821" w:rsidRPr="00F62DB5" w:rsidRDefault="00454821" w:rsidP="00454821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bookmarkStart w:id="2" w:name="_Hlk1740147"/>
      <w:r w:rsidRPr="00F62DB5">
        <w:rPr>
          <w:sz w:val="22"/>
          <w:szCs w:val="22"/>
        </w:rPr>
        <w:t>współpracę z obrabiarką CNC zakupioną w ramach niniejszego postępowania przetargowego w tym transmisję kodów NC z komputera do obrabiarki</w:t>
      </w:r>
    </w:p>
    <w:p w14:paraId="38F7329E" w14:textId="77777777" w:rsidR="00454821" w:rsidRPr="00F62DB5" w:rsidRDefault="00454821" w:rsidP="00454821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postprocesor specjalizowany ma być zainstalowany i sprawdzony </w:t>
      </w:r>
      <w:r>
        <w:rPr>
          <w:sz w:val="22"/>
          <w:szCs w:val="22"/>
        </w:rPr>
        <w:br/>
      </w:r>
      <w:r w:rsidRPr="00F62DB5">
        <w:rPr>
          <w:sz w:val="22"/>
          <w:szCs w:val="22"/>
        </w:rPr>
        <w:t>w siedzibie zamawiającego;</w:t>
      </w:r>
    </w:p>
    <w:bookmarkEnd w:id="2"/>
    <w:p w14:paraId="7E5DA133" w14:textId="77777777" w:rsidR="00454821" w:rsidRPr="00F62DB5" w:rsidRDefault="00454821" w:rsidP="00454821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F62DB5">
        <w:rPr>
          <w:sz w:val="22"/>
          <w:szCs w:val="22"/>
        </w:rPr>
        <w:t>legalne oprogramowanie do wykonania postprocesora specjalizowanego zapewnia wykonawca;</w:t>
      </w:r>
    </w:p>
    <w:p w14:paraId="68FE1E81" w14:textId="77777777" w:rsidR="00454821" w:rsidRPr="00F62DB5" w:rsidRDefault="00454821" w:rsidP="00454821">
      <w:pPr>
        <w:numPr>
          <w:ilvl w:val="0"/>
          <w:numId w:val="4"/>
        </w:numPr>
        <w:tabs>
          <w:tab w:val="clear" w:pos="720"/>
          <w:tab w:val="num" w:pos="420"/>
        </w:tabs>
        <w:ind w:left="1701" w:hanging="284"/>
        <w:rPr>
          <w:sz w:val="22"/>
          <w:szCs w:val="22"/>
        </w:rPr>
      </w:pPr>
      <w:r w:rsidRPr="00F62DB5">
        <w:rPr>
          <w:sz w:val="22"/>
          <w:szCs w:val="22"/>
        </w:rPr>
        <w:t>generator postprocesorów,</w:t>
      </w:r>
    </w:p>
    <w:p w14:paraId="77E53A2A" w14:textId="77777777" w:rsidR="00454821" w:rsidRPr="00F62DB5" w:rsidRDefault="00454821" w:rsidP="00454821">
      <w:pPr>
        <w:numPr>
          <w:ilvl w:val="0"/>
          <w:numId w:val="4"/>
        </w:numPr>
        <w:tabs>
          <w:tab w:val="clear" w:pos="720"/>
          <w:tab w:val="num" w:pos="420"/>
        </w:tabs>
        <w:ind w:left="1701" w:hanging="284"/>
        <w:rPr>
          <w:sz w:val="22"/>
          <w:szCs w:val="22"/>
        </w:rPr>
      </w:pPr>
      <w:r w:rsidRPr="00F62DB5">
        <w:rPr>
          <w:sz w:val="22"/>
          <w:szCs w:val="22"/>
        </w:rPr>
        <w:lastRenderedPageBreak/>
        <w:t>zestaw ćwiczeń dla ucznia i nauczyciela</w:t>
      </w:r>
    </w:p>
    <w:p w14:paraId="2FF54E67" w14:textId="77777777" w:rsidR="00454821" w:rsidRPr="00F62DB5" w:rsidRDefault="00454821" w:rsidP="00454821">
      <w:pPr>
        <w:ind w:left="993"/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Dodatkowo: </w:t>
      </w:r>
    </w:p>
    <w:p w14:paraId="1741A83E" w14:textId="138F43EE" w:rsidR="00454821" w:rsidRPr="00FC2768" w:rsidRDefault="00454821" w:rsidP="00454821">
      <w:pPr>
        <w:numPr>
          <w:ilvl w:val="0"/>
          <w:numId w:val="4"/>
        </w:numPr>
        <w:tabs>
          <w:tab w:val="clear" w:pos="720"/>
          <w:tab w:val="num" w:pos="420"/>
        </w:tabs>
        <w:ind w:left="1701" w:hanging="284"/>
        <w:rPr>
          <w:sz w:val="22"/>
          <w:szCs w:val="22"/>
        </w:rPr>
      </w:pPr>
      <w:r w:rsidRPr="00F62DB5">
        <w:rPr>
          <w:sz w:val="22"/>
          <w:szCs w:val="22"/>
        </w:rPr>
        <w:t>zestaw materiałów edukacyjnych</w:t>
      </w:r>
    </w:p>
    <w:p w14:paraId="4CE01A14" w14:textId="77777777" w:rsidR="00454821" w:rsidRPr="00F62DB5" w:rsidRDefault="00454821" w:rsidP="00454821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Pakiet edukacyjny do nauki podstaw programowania obrabiarek CNC. </w:t>
      </w:r>
    </w:p>
    <w:p w14:paraId="4C555D03" w14:textId="77777777" w:rsidR="00454821" w:rsidRPr="00F62DB5" w:rsidRDefault="00454821" w:rsidP="00454821">
      <w:pPr>
        <w:ind w:left="993"/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Pakiet edukacyjny do prezentacji tematyki obróbki skrawaniem i nauki podstaw programowania obrabiarek sterowanych numerycznie, popularny w ponadpodstawowych szkołach technicznych </w:t>
      </w:r>
    </w:p>
    <w:p w14:paraId="01DE1D93" w14:textId="77777777" w:rsidR="00454821" w:rsidRPr="00F62DB5" w:rsidRDefault="00454821" w:rsidP="00454821">
      <w:pPr>
        <w:ind w:left="993"/>
        <w:jc w:val="both"/>
        <w:rPr>
          <w:sz w:val="22"/>
          <w:szCs w:val="22"/>
        </w:rPr>
      </w:pPr>
      <w:r w:rsidRPr="00F62DB5">
        <w:rPr>
          <w:sz w:val="22"/>
          <w:szCs w:val="22"/>
        </w:rPr>
        <w:t xml:space="preserve">Oprogramowanie CNC:  </w:t>
      </w:r>
    </w:p>
    <w:p w14:paraId="41214FF1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zawierające katalogi: obrabiarek sterowanych numerycznie CNC, osprzętu </w:t>
      </w:r>
      <w:r w:rsidRPr="00F62DB5">
        <w:rPr>
          <w:rFonts w:eastAsia="Calibri"/>
          <w:sz w:val="22"/>
          <w:szCs w:val="22"/>
        </w:rPr>
        <w:br/>
        <w:t xml:space="preserve">dla obrabiarek sterowanych numerycznie, narzędzi skrawających,  </w:t>
      </w:r>
    </w:p>
    <w:p w14:paraId="3604AB98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moduł doboru parametrów obróbki,  </w:t>
      </w:r>
    </w:p>
    <w:p w14:paraId="6C37A4EE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 xml:space="preserve">oprogramowanie do nauki programowania obrabiarek CNC metodą zgodną </w:t>
      </w:r>
      <w:r w:rsidRPr="00F62DB5">
        <w:rPr>
          <w:rFonts w:eastAsia="Calibri"/>
          <w:sz w:val="22"/>
          <w:szCs w:val="22"/>
        </w:rPr>
        <w:br/>
        <w:t xml:space="preserve">z ISO,  </w:t>
      </w:r>
    </w:p>
    <w:p w14:paraId="2DBF3FF0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filmy edukacyjne,</w:t>
      </w:r>
    </w:p>
    <w:p w14:paraId="1D04AF3C" w14:textId="77777777" w:rsidR="00454821" w:rsidRPr="00F62DB5" w:rsidRDefault="00454821" w:rsidP="00454821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zestaw ćwiczeń dla ucznia i nauczyciela,</w:t>
      </w:r>
    </w:p>
    <w:p w14:paraId="7A0D985D" w14:textId="0887895B" w:rsidR="00454821" w:rsidRPr="00FC2768" w:rsidRDefault="00454821" w:rsidP="00FC2768">
      <w:pPr>
        <w:pStyle w:val="Akapitzlist"/>
        <w:numPr>
          <w:ilvl w:val="0"/>
          <w:numId w:val="2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F62DB5">
        <w:rPr>
          <w:rFonts w:eastAsia="Calibri"/>
          <w:sz w:val="22"/>
          <w:szCs w:val="22"/>
        </w:rPr>
        <w:t>zestaw drukowanych materiałów edukacyjnych.</w:t>
      </w:r>
    </w:p>
    <w:p w14:paraId="769B2AC2" w14:textId="77777777" w:rsidR="00454821" w:rsidRDefault="00454821" w:rsidP="00454821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</w:rPr>
      </w:pPr>
      <w:r w:rsidRPr="004D353E">
        <w:rPr>
          <w:rFonts w:eastAsia="Calibri"/>
          <w:b/>
          <w:sz w:val="22"/>
          <w:szCs w:val="22"/>
        </w:rPr>
        <w:t>Pulpit operatorski (8 szt.) Pulpit operatorski - Pakiet edukacyjny do nauki programowania i obsługi obrabiarek sterowanych numerycznie CNC  - oprogramowanie symulujące pulpit sterownika obrabiarki CNC – 1 komplet</w:t>
      </w:r>
    </w:p>
    <w:p w14:paraId="39C441CC" w14:textId="77777777" w:rsidR="00454821" w:rsidRDefault="00454821" w:rsidP="00454821">
      <w:pPr>
        <w:pStyle w:val="Akapitzlist"/>
        <w:autoSpaceDE w:val="0"/>
        <w:autoSpaceDN w:val="0"/>
        <w:adjustRightInd w:val="0"/>
        <w:ind w:left="360"/>
        <w:jc w:val="both"/>
        <w:rPr>
          <w:rFonts w:eastAsia="Calibri"/>
          <w:b/>
          <w:sz w:val="22"/>
          <w:szCs w:val="22"/>
        </w:rPr>
      </w:pPr>
    </w:p>
    <w:p w14:paraId="391D098C" w14:textId="77777777" w:rsidR="00454821" w:rsidRDefault="00454821" w:rsidP="00454821">
      <w:pPr>
        <w:pStyle w:val="Akapitzlist"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Pakiet edukacyjny do nauki tematyki CNC oparty o oprogramowanie symulujące pulpit sterownika obrabiarki sterowanej numerycznie</w:t>
      </w:r>
      <w:r>
        <w:rPr>
          <w:rFonts w:eastAsia="Calibri"/>
          <w:sz w:val="22"/>
          <w:szCs w:val="22"/>
        </w:rPr>
        <w:t>.</w:t>
      </w:r>
    </w:p>
    <w:p w14:paraId="2A0422EB" w14:textId="77777777" w:rsidR="00454821" w:rsidRPr="004D353E" w:rsidRDefault="00454821" w:rsidP="00454821">
      <w:pPr>
        <w:pStyle w:val="Akapitzlist"/>
        <w:autoSpaceDE w:val="0"/>
        <w:autoSpaceDN w:val="0"/>
        <w:adjustRightInd w:val="0"/>
        <w:ind w:left="360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sz w:val="22"/>
          <w:szCs w:val="22"/>
        </w:rPr>
        <w:tab/>
      </w:r>
      <w:r w:rsidRPr="004D353E">
        <w:rPr>
          <w:rFonts w:eastAsia="Calibri"/>
          <w:sz w:val="22"/>
          <w:szCs w:val="22"/>
        </w:rPr>
        <w:t xml:space="preserve">Oprogramowanie na stanowiskach PC symulujące sterownik obrabiarki CNC </w:t>
      </w:r>
      <w:r w:rsidRPr="004D353E">
        <w:rPr>
          <w:rFonts w:eastAsia="Calibri"/>
          <w:sz w:val="22"/>
          <w:szCs w:val="22"/>
        </w:rPr>
        <w:br/>
      </w:r>
      <w:r>
        <w:rPr>
          <w:rFonts w:eastAsia="Calibri"/>
          <w:sz w:val="22"/>
          <w:szCs w:val="22"/>
        </w:rPr>
        <w:tab/>
      </w:r>
      <w:r w:rsidRPr="004D353E">
        <w:rPr>
          <w:rFonts w:eastAsia="Calibri"/>
          <w:sz w:val="22"/>
          <w:szCs w:val="22"/>
        </w:rPr>
        <w:t xml:space="preserve">w układzie graficznym realnego sterowania - praca jak na rzeczywistej maszynie wyposażonej </w:t>
      </w:r>
      <w:r>
        <w:rPr>
          <w:rFonts w:eastAsia="Calibri"/>
          <w:sz w:val="22"/>
          <w:szCs w:val="22"/>
        </w:rPr>
        <w:tab/>
      </w:r>
      <w:r w:rsidRPr="004D353E">
        <w:rPr>
          <w:rFonts w:eastAsia="Calibri"/>
          <w:sz w:val="22"/>
          <w:szCs w:val="22"/>
        </w:rPr>
        <w:t xml:space="preserve">w sterownik powszechnie używany w przemyśle np. SINUMERIK </w:t>
      </w:r>
      <w:proofErr w:type="spellStart"/>
      <w:r w:rsidRPr="004D353E">
        <w:rPr>
          <w:rFonts w:eastAsia="Calibri"/>
          <w:sz w:val="22"/>
          <w:szCs w:val="22"/>
        </w:rPr>
        <w:t>Fanuc</w:t>
      </w:r>
      <w:proofErr w:type="spellEnd"/>
      <w:r w:rsidRPr="004D353E">
        <w:rPr>
          <w:rFonts w:eastAsia="Calibri"/>
          <w:sz w:val="22"/>
          <w:szCs w:val="22"/>
        </w:rPr>
        <w:t xml:space="preserve">, </w:t>
      </w:r>
      <w:proofErr w:type="spellStart"/>
      <w:r w:rsidRPr="004D353E">
        <w:rPr>
          <w:rFonts w:eastAsia="Calibri"/>
          <w:sz w:val="22"/>
          <w:szCs w:val="22"/>
        </w:rPr>
        <w:t>Heidenhain</w:t>
      </w:r>
      <w:proofErr w:type="spellEnd"/>
      <w:r w:rsidRPr="004D353E">
        <w:rPr>
          <w:rFonts w:eastAsia="Calibri"/>
          <w:sz w:val="22"/>
          <w:szCs w:val="22"/>
        </w:rPr>
        <w:t xml:space="preserve"> lub </w:t>
      </w:r>
      <w:r>
        <w:rPr>
          <w:rFonts w:eastAsia="Calibri"/>
          <w:sz w:val="22"/>
          <w:szCs w:val="22"/>
        </w:rPr>
        <w:tab/>
      </w:r>
      <w:r w:rsidRPr="004D353E">
        <w:rPr>
          <w:rFonts w:eastAsia="Calibri"/>
          <w:sz w:val="22"/>
          <w:szCs w:val="22"/>
        </w:rPr>
        <w:t>równoważny:</w:t>
      </w:r>
    </w:p>
    <w:p w14:paraId="7BBC49CA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 xml:space="preserve">umożliwia naukę programowania obrabiarki w kodach </w:t>
      </w:r>
      <w:proofErr w:type="spellStart"/>
      <w:r w:rsidRPr="004D353E">
        <w:rPr>
          <w:rFonts w:eastAsia="Calibri"/>
          <w:sz w:val="22"/>
          <w:szCs w:val="22"/>
        </w:rPr>
        <w:t>iso</w:t>
      </w:r>
      <w:proofErr w:type="spellEnd"/>
      <w:r w:rsidRPr="004D353E">
        <w:rPr>
          <w:rFonts w:eastAsia="Calibri"/>
          <w:sz w:val="22"/>
          <w:szCs w:val="22"/>
        </w:rPr>
        <w:t xml:space="preserve"> oraz dodatkowo </w:t>
      </w:r>
      <w:r w:rsidRPr="004D353E">
        <w:rPr>
          <w:rFonts w:eastAsia="Calibri"/>
          <w:sz w:val="22"/>
          <w:szCs w:val="22"/>
        </w:rPr>
        <w:br/>
        <w:t xml:space="preserve">w prostym systemie konwersacyjnym np. </w:t>
      </w:r>
      <w:proofErr w:type="spellStart"/>
      <w:r w:rsidRPr="004D353E">
        <w:rPr>
          <w:rFonts w:eastAsia="Calibri"/>
          <w:sz w:val="22"/>
          <w:szCs w:val="22"/>
        </w:rPr>
        <w:t>shopmill</w:t>
      </w:r>
      <w:proofErr w:type="spellEnd"/>
      <w:r w:rsidRPr="004D353E">
        <w:rPr>
          <w:rFonts w:eastAsia="Calibri"/>
          <w:sz w:val="22"/>
          <w:szCs w:val="22"/>
        </w:rPr>
        <w:t>/</w:t>
      </w:r>
      <w:proofErr w:type="spellStart"/>
      <w:r w:rsidRPr="004D353E">
        <w:rPr>
          <w:rFonts w:eastAsia="Calibri"/>
          <w:sz w:val="22"/>
          <w:szCs w:val="22"/>
        </w:rPr>
        <w:t>shopturn</w:t>
      </w:r>
      <w:proofErr w:type="spellEnd"/>
      <w:r w:rsidRPr="004D353E">
        <w:rPr>
          <w:rFonts w:eastAsia="Calibri"/>
          <w:sz w:val="22"/>
          <w:szCs w:val="22"/>
        </w:rPr>
        <w:t xml:space="preserve"> lub równoważny</w:t>
      </w:r>
      <w:r>
        <w:rPr>
          <w:rFonts w:eastAsia="Calibri"/>
          <w:sz w:val="22"/>
          <w:szCs w:val="22"/>
        </w:rPr>
        <w:t>m ze zintegrowaną pomocą online</w:t>
      </w:r>
    </w:p>
    <w:p w14:paraId="0167C1F9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symulacja obróbki detalu, doboru narzędzi i z podglądem parametrów obróbki w identyczny sposób jak na sterowniku obrabiarki</w:t>
      </w:r>
    </w:p>
    <w:p w14:paraId="04891D0A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 xml:space="preserve">opcjonalna możliwość podłączenia klawiatury szkoleniowej takiej jak </w:t>
      </w:r>
      <w:r w:rsidRPr="004D353E">
        <w:rPr>
          <w:rFonts w:eastAsia="Calibri"/>
          <w:sz w:val="22"/>
          <w:szCs w:val="22"/>
        </w:rPr>
        <w:br/>
        <w:t>na rzeczywistej maszynie lub szkoleniowego panelu dotykowego.</w:t>
      </w:r>
    </w:p>
    <w:p w14:paraId="1B2BC93A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 xml:space="preserve">możliwość współpracy z systemami </w:t>
      </w:r>
      <w:proofErr w:type="spellStart"/>
      <w:r w:rsidRPr="004D353E">
        <w:rPr>
          <w:rFonts w:eastAsia="Calibri"/>
          <w:sz w:val="22"/>
          <w:szCs w:val="22"/>
        </w:rPr>
        <w:t>cad</w:t>
      </w:r>
      <w:proofErr w:type="spellEnd"/>
      <w:r w:rsidRPr="004D353E">
        <w:rPr>
          <w:rFonts w:eastAsia="Calibri"/>
          <w:sz w:val="22"/>
          <w:szCs w:val="22"/>
        </w:rPr>
        <w:t>, w tym import geometrii obrabiarki</w:t>
      </w:r>
    </w:p>
    <w:p w14:paraId="79D364B5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możliwość połączone w sieć stano</w:t>
      </w:r>
      <w:r>
        <w:rPr>
          <w:rFonts w:eastAsia="Calibri"/>
          <w:sz w:val="22"/>
          <w:szCs w:val="22"/>
        </w:rPr>
        <w:t>wisk szkoleniowych i obrabiarki</w:t>
      </w:r>
      <w:r w:rsidRPr="004D353E">
        <w:rPr>
          <w:rFonts w:eastAsia="Calibri"/>
          <w:sz w:val="22"/>
          <w:szCs w:val="22"/>
        </w:rPr>
        <w:t xml:space="preserve"> </w:t>
      </w:r>
      <w:proofErr w:type="spellStart"/>
      <w:r w:rsidRPr="004D353E">
        <w:rPr>
          <w:rFonts w:eastAsia="Calibri"/>
          <w:sz w:val="22"/>
          <w:szCs w:val="22"/>
        </w:rPr>
        <w:t>cnc</w:t>
      </w:r>
      <w:proofErr w:type="spellEnd"/>
    </w:p>
    <w:p w14:paraId="3DCB5BDE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instrukcja obsługi w języku polskim</w:t>
      </w:r>
    </w:p>
    <w:p w14:paraId="3D90294B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zestaw ćwiczeń do przeprowadzenia na zajęciach z uczniami</w:t>
      </w:r>
    </w:p>
    <w:p w14:paraId="5E8CED53" w14:textId="77777777" w:rsidR="00454821" w:rsidRPr="004D353E" w:rsidRDefault="00454821" w:rsidP="00454821">
      <w:pPr>
        <w:pStyle w:val="Akapitzlist"/>
        <w:autoSpaceDE w:val="0"/>
        <w:autoSpaceDN w:val="0"/>
        <w:adjustRightInd w:val="0"/>
        <w:ind w:left="360"/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 xml:space="preserve">Dodatkowo: </w:t>
      </w:r>
    </w:p>
    <w:p w14:paraId="5F796324" w14:textId="77777777" w:rsidR="00454821" w:rsidRPr="004D353E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>zestaw materiałów edukacyjnych</w:t>
      </w:r>
    </w:p>
    <w:p w14:paraId="4EDD3BB0" w14:textId="77777777" w:rsidR="00B05E7D" w:rsidRPr="00B05E7D" w:rsidRDefault="00454821" w:rsidP="00B05E7D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4D353E">
        <w:rPr>
          <w:rFonts w:eastAsia="Calibri"/>
          <w:sz w:val="22"/>
          <w:szCs w:val="22"/>
        </w:rPr>
        <w:t xml:space="preserve">oprogramowanie symulujące pulpit obrabiarki CNC musi być tego samego producenta co sterownik frezarki CNC zakupionej w ramach niniejszego przetargu </w:t>
      </w:r>
    </w:p>
    <w:p w14:paraId="0ED53AF8" w14:textId="29D5DCCA" w:rsidR="00454821" w:rsidRPr="00FC2768" w:rsidRDefault="00454821" w:rsidP="00454821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b/>
          <w:sz w:val="22"/>
          <w:szCs w:val="22"/>
        </w:rPr>
      </w:pPr>
      <w:r w:rsidRPr="00324C71">
        <w:rPr>
          <w:rFonts w:eastAsia="Calibri"/>
          <w:b/>
          <w:sz w:val="22"/>
          <w:szCs w:val="22"/>
        </w:rPr>
        <w:t xml:space="preserve">Frezarka edukacyjna CNC </w:t>
      </w:r>
      <w:r w:rsidRPr="00324C71">
        <w:rPr>
          <w:b/>
          <w:sz w:val="22"/>
          <w:szCs w:val="22"/>
        </w:rPr>
        <w:t>Frezarka sterowana numerycznie z odlewanym łożem, trzema osiami napędzanymi, zasilaniem 230V i zamiennie 400V. Wyposażona w sterowanie stosowane powszechnie w przemyśle.</w:t>
      </w:r>
    </w:p>
    <w:p w14:paraId="254400CE" w14:textId="77777777" w:rsidR="00454821" w:rsidRPr="00324C71" w:rsidRDefault="00454821" w:rsidP="00454821">
      <w:pPr>
        <w:ind w:left="420"/>
        <w:jc w:val="both"/>
        <w:rPr>
          <w:sz w:val="22"/>
          <w:szCs w:val="22"/>
        </w:rPr>
      </w:pPr>
      <w:r w:rsidRPr="00324C71">
        <w:rPr>
          <w:sz w:val="22"/>
          <w:szCs w:val="22"/>
        </w:rPr>
        <w:t>Frezarka sterowana n</w:t>
      </w:r>
      <w:r>
        <w:rPr>
          <w:sz w:val="22"/>
          <w:szCs w:val="22"/>
        </w:rPr>
        <w:t>umerycznie z odlewanym łożem, trzema osiami napędzanymi,</w:t>
      </w:r>
      <w:r w:rsidRPr="00324C71">
        <w:rPr>
          <w:sz w:val="22"/>
          <w:szCs w:val="22"/>
        </w:rPr>
        <w:t xml:space="preserve"> zasilaniem 230V i zamiennie 400V. Wyposażona w sterowanie stosowane powszechnie w przemyśle.</w:t>
      </w:r>
    </w:p>
    <w:p w14:paraId="3CDFA7F7" w14:textId="77777777" w:rsidR="00454821" w:rsidRPr="00324C71" w:rsidRDefault="00454821" w:rsidP="00454821">
      <w:pPr>
        <w:ind w:left="420"/>
        <w:rPr>
          <w:sz w:val="22"/>
          <w:szCs w:val="22"/>
        </w:rPr>
      </w:pPr>
      <w:r w:rsidRPr="00324C71">
        <w:rPr>
          <w:sz w:val="22"/>
          <w:szCs w:val="22"/>
        </w:rPr>
        <w:t>Maszyna powinna umożliwiać wykonanie wszystkich podstawowych operacji frezerskich.</w:t>
      </w:r>
    </w:p>
    <w:p w14:paraId="6B3B935B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szerokość stołu roboczego 400-600 mm</w:t>
      </w:r>
    </w:p>
    <w:p w14:paraId="67910816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głębokość stołu roboczego 125-250 mm</w:t>
      </w:r>
    </w:p>
    <w:p w14:paraId="41F021EA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przesuw osi x 150 – 500 mm</w:t>
      </w:r>
    </w:p>
    <w:p w14:paraId="3451D364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przesuw osi z 150 – 500 mm</w:t>
      </w:r>
    </w:p>
    <w:p w14:paraId="422784CF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lastRenderedPageBreak/>
        <w:t>przesuw osi y minimum 150 mm</w:t>
      </w:r>
    </w:p>
    <w:p w14:paraId="011EDF1B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przesuw przyspieszony w osi x/y/z minimum 1500 mm/min</w:t>
      </w:r>
    </w:p>
    <w:p w14:paraId="1861C37C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 xml:space="preserve">moc sinika napędu wrzeciona 1,0 – 1,5 </w:t>
      </w:r>
      <w:proofErr w:type="spellStart"/>
      <w:r w:rsidRPr="00324C71">
        <w:rPr>
          <w:rFonts w:eastAsia="Calibri"/>
          <w:sz w:val="22"/>
          <w:szCs w:val="22"/>
        </w:rPr>
        <w:t>kw</w:t>
      </w:r>
      <w:proofErr w:type="spellEnd"/>
    </w:p>
    <w:p w14:paraId="79953A1F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 xml:space="preserve">prędkość obrotowa wrzeciona minimum 2500 </w:t>
      </w:r>
      <w:proofErr w:type="spellStart"/>
      <w:r w:rsidRPr="00324C71">
        <w:rPr>
          <w:rFonts w:eastAsia="Calibri"/>
          <w:sz w:val="22"/>
          <w:szCs w:val="22"/>
        </w:rPr>
        <w:t>obr</w:t>
      </w:r>
      <w:proofErr w:type="spellEnd"/>
      <w:r w:rsidRPr="00324C71">
        <w:rPr>
          <w:rFonts w:eastAsia="Calibri"/>
          <w:sz w:val="22"/>
          <w:szCs w:val="22"/>
        </w:rPr>
        <w:t>/min</w:t>
      </w:r>
    </w:p>
    <w:p w14:paraId="6CE3A6F1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dokładność pozycjonowania minimum 0.01 mm</w:t>
      </w:r>
    </w:p>
    <w:p w14:paraId="74884E87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liczba narzędzi w magazynie minimum 4</w:t>
      </w:r>
    </w:p>
    <w:p w14:paraId="2C398F4C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zasilanie 230v~50hz</w:t>
      </w:r>
    </w:p>
    <w:p w14:paraId="373B32FF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 xml:space="preserve">sterowanie </w:t>
      </w:r>
      <w:proofErr w:type="spellStart"/>
      <w:r w:rsidRPr="00324C71">
        <w:rPr>
          <w:rFonts w:eastAsia="Calibri"/>
          <w:sz w:val="22"/>
          <w:szCs w:val="22"/>
        </w:rPr>
        <w:t>siemens</w:t>
      </w:r>
      <w:proofErr w:type="spellEnd"/>
      <w:r w:rsidRPr="00324C71">
        <w:rPr>
          <w:rFonts w:eastAsia="Calibri"/>
          <w:sz w:val="22"/>
          <w:szCs w:val="22"/>
        </w:rPr>
        <w:t xml:space="preserve"> </w:t>
      </w:r>
      <w:proofErr w:type="spellStart"/>
      <w:r w:rsidRPr="00324C71">
        <w:rPr>
          <w:rFonts w:eastAsia="Calibri"/>
          <w:sz w:val="22"/>
          <w:szCs w:val="22"/>
        </w:rPr>
        <w:t>sinumerik</w:t>
      </w:r>
      <w:proofErr w:type="spellEnd"/>
    </w:p>
    <w:p w14:paraId="7520390D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 xml:space="preserve">długość:  1200-1800 mm,  wysokość:  1200-1980 mm, szerokość max 980 mm </w:t>
      </w:r>
    </w:p>
    <w:p w14:paraId="70398E72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masa 300 – 600 kg</w:t>
      </w:r>
    </w:p>
    <w:p w14:paraId="6B1AACD0" w14:textId="77777777" w:rsidR="00454821" w:rsidRPr="00324C71" w:rsidRDefault="00454821" w:rsidP="00454821">
      <w:pPr>
        <w:ind w:left="426"/>
        <w:rPr>
          <w:color w:val="000000"/>
          <w:sz w:val="22"/>
          <w:szCs w:val="22"/>
        </w:rPr>
      </w:pPr>
      <w:r w:rsidRPr="00324C71">
        <w:rPr>
          <w:color w:val="000000"/>
          <w:sz w:val="22"/>
          <w:szCs w:val="22"/>
        </w:rPr>
        <w:t>Wyposażenie dodatkowe i dokumentacja:</w:t>
      </w:r>
    </w:p>
    <w:p w14:paraId="79649C13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instrukcja obsługi w języku polskim</w:t>
      </w:r>
    </w:p>
    <w:p w14:paraId="23C47020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deklaracja zgodności ce</w:t>
      </w:r>
    </w:p>
    <w:p w14:paraId="420E52C4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gwarancja min. 24 m-ce.</w:t>
      </w:r>
    </w:p>
    <w:p w14:paraId="3A8A0C8F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zestaw  narzędzi skrawających składanych, wierteł  oraz osprzętu dla frezarki sterowanej  numerycznie umożliwiający  prowadzenie zajęć dydaktycznych na obrabiarce w ciągu jednego roku</w:t>
      </w:r>
    </w:p>
    <w:p w14:paraId="5D109E3E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materiał (aluminium) w postaci prętów niezbędny do wykonywania obróbki skr</w:t>
      </w:r>
      <w:r>
        <w:rPr>
          <w:rFonts w:eastAsia="Calibri"/>
          <w:sz w:val="22"/>
          <w:szCs w:val="22"/>
        </w:rPr>
        <w:t>awaniem w ilości umożliwiającej</w:t>
      </w:r>
      <w:r w:rsidRPr="00324C71">
        <w:rPr>
          <w:rFonts w:eastAsia="Calibri"/>
          <w:sz w:val="22"/>
          <w:szCs w:val="22"/>
        </w:rPr>
        <w:t xml:space="preserve"> prowadzenie zajęć dydaktycznych na obrabiarce w ciągu jednego roku</w:t>
      </w:r>
      <w:r>
        <w:rPr>
          <w:rFonts w:eastAsia="Calibri"/>
          <w:sz w:val="22"/>
          <w:szCs w:val="22"/>
        </w:rPr>
        <w:t>,</w:t>
      </w:r>
      <w:r w:rsidRPr="00324C71">
        <w:rPr>
          <w:rFonts w:eastAsia="Calibri"/>
          <w:sz w:val="22"/>
          <w:szCs w:val="22"/>
        </w:rPr>
        <w:t xml:space="preserve"> lecz nie mniej niż 10 kg</w:t>
      </w:r>
    </w:p>
    <w:p w14:paraId="6193979F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 xml:space="preserve">kompresor o wydajności i ciśnieni roboczym dostosowany do potrzeb frezarki i głośności nie więcej niż 50 </w:t>
      </w:r>
      <w:proofErr w:type="spellStart"/>
      <w:r w:rsidRPr="00324C71">
        <w:rPr>
          <w:rFonts w:eastAsia="Calibri"/>
          <w:sz w:val="22"/>
          <w:szCs w:val="22"/>
        </w:rPr>
        <w:t>db</w:t>
      </w:r>
      <w:proofErr w:type="spellEnd"/>
    </w:p>
    <w:p w14:paraId="762CAC90" w14:textId="77777777" w:rsidR="00454821" w:rsidRPr="00324C71" w:rsidRDefault="00454821" w:rsidP="00454821">
      <w:pPr>
        <w:pStyle w:val="Akapitzlist"/>
        <w:numPr>
          <w:ilvl w:val="0"/>
          <w:numId w:val="6"/>
        </w:numPr>
        <w:tabs>
          <w:tab w:val="num" w:pos="420"/>
        </w:tabs>
        <w:jc w:val="both"/>
        <w:rPr>
          <w:rFonts w:eastAsia="Calibri"/>
          <w:sz w:val="22"/>
          <w:szCs w:val="22"/>
        </w:rPr>
      </w:pPr>
      <w:r w:rsidRPr="00324C71">
        <w:rPr>
          <w:rFonts w:eastAsia="Calibri"/>
          <w:sz w:val="22"/>
          <w:szCs w:val="22"/>
        </w:rPr>
        <w:t>układ wizualizacji przestrzeni obróbczej maszyny na ekranie o szerokości minimum 140 cm z wykorzystaniem kamery projektora Full</w:t>
      </w:r>
      <w:r w:rsidR="007C2A2A">
        <w:rPr>
          <w:rFonts w:eastAsia="Calibri"/>
          <w:sz w:val="22"/>
          <w:szCs w:val="22"/>
        </w:rPr>
        <w:t xml:space="preserve"> </w:t>
      </w:r>
      <w:r w:rsidRPr="00324C71">
        <w:rPr>
          <w:rFonts w:eastAsia="Calibri"/>
          <w:sz w:val="22"/>
          <w:szCs w:val="22"/>
        </w:rPr>
        <w:t>HD</w:t>
      </w:r>
      <w:r>
        <w:rPr>
          <w:rFonts w:eastAsia="Calibri"/>
          <w:sz w:val="22"/>
          <w:szCs w:val="22"/>
        </w:rPr>
        <w:t>.</w:t>
      </w:r>
    </w:p>
    <w:p w14:paraId="2AE50F8B" w14:textId="77777777" w:rsidR="00454821" w:rsidRDefault="00454821" w:rsidP="00454821">
      <w:pPr>
        <w:autoSpaceDE w:val="0"/>
        <w:autoSpaceDN w:val="0"/>
        <w:adjustRightInd w:val="0"/>
        <w:rPr>
          <w:sz w:val="22"/>
          <w:szCs w:val="22"/>
        </w:rPr>
      </w:pPr>
    </w:p>
    <w:p w14:paraId="30920B75" w14:textId="77777777" w:rsidR="00454821" w:rsidRPr="00324C71" w:rsidRDefault="00454821" w:rsidP="00454821">
      <w:pPr>
        <w:jc w:val="both"/>
      </w:pPr>
      <w:r w:rsidRPr="00324C71">
        <w:rPr>
          <w:b/>
          <w:color w:val="000000"/>
          <w:u w:val="single"/>
        </w:rPr>
        <w:t xml:space="preserve">Całość proponowanego zestawu dydaktycznego stanowi ściśle powiązany ze sobą zestaw, </w:t>
      </w:r>
      <w:proofErr w:type="spellStart"/>
      <w:r w:rsidRPr="00324C71">
        <w:rPr>
          <w:b/>
          <w:color w:val="000000"/>
          <w:u w:val="single"/>
        </w:rPr>
        <w:t>oprogramowań</w:t>
      </w:r>
      <w:proofErr w:type="spellEnd"/>
      <w:r w:rsidRPr="00324C71">
        <w:rPr>
          <w:b/>
          <w:color w:val="000000"/>
          <w:u w:val="single"/>
        </w:rPr>
        <w:t>, materiałów dydaktycznych i eksploatacyjnych. Musi być dostarczany przez jednego wykonawcę. Tylko wówczas można zagwarantować wzajemną kompatybilność elementów zestawu.</w:t>
      </w:r>
    </w:p>
    <w:p w14:paraId="6DCE57AD" w14:textId="77777777" w:rsidR="00454821" w:rsidRPr="00324C71" w:rsidRDefault="00454821" w:rsidP="00454821">
      <w:pPr>
        <w:ind w:left="709"/>
        <w:rPr>
          <w:color w:val="000000"/>
          <w:sz w:val="22"/>
          <w:szCs w:val="22"/>
        </w:rPr>
      </w:pPr>
    </w:p>
    <w:p w14:paraId="20066F53" w14:textId="77777777" w:rsidR="00454821" w:rsidRDefault="00454821" w:rsidP="00454821">
      <w:pPr>
        <w:jc w:val="both"/>
        <w:rPr>
          <w:b/>
          <w:color w:val="000000"/>
          <w:u w:val="single"/>
        </w:rPr>
      </w:pPr>
      <w:r w:rsidRPr="00324C71">
        <w:rPr>
          <w:b/>
          <w:color w:val="000000"/>
          <w:u w:val="single"/>
        </w:rPr>
        <w:t>Również odpowiedzialność gwarancyjna w wypadku jednego dostawcy jest ściśle określona i nie może powodować sporów związanych z ustaleniem podmiotu odpowiedzialnego za gwarancję.</w:t>
      </w:r>
    </w:p>
    <w:p w14:paraId="31E99726" w14:textId="77777777" w:rsidR="002A42EE" w:rsidRDefault="00B24787"/>
    <w:p w14:paraId="69585808" w14:textId="77777777" w:rsidR="00A80415" w:rsidRPr="00A80415" w:rsidRDefault="00A80415" w:rsidP="00A80415">
      <w:pPr>
        <w:suppressAutoHyphens/>
        <w:spacing w:after="120"/>
        <w:jc w:val="both"/>
        <w:rPr>
          <w:b/>
          <w:sz w:val="22"/>
          <w:szCs w:val="22"/>
        </w:rPr>
      </w:pPr>
      <w:r w:rsidRPr="00A80415">
        <w:rPr>
          <w:b/>
          <w:sz w:val="22"/>
          <w:szCs w:val="22"/>
        </w:rPr>
        <w:t xml:space="preserve">Wartość całego asortymentu </w:t>
      </w:r>
      <w:r>
        <w:rPr>
          <w:b/>
          <w:sz w:val="22"/>
          <w:szCs w:val="22"/>
        </w:rPr>
        <w:t>z załącznika nr 1b</w:t>
      </w:r>
      <w:r w:rsidRPr="00A80415">
        <w:rPr>
          <w:b/>
          <w:sz w:val="22"/>
          <w:szCs w:val="22"/>
        </w:rPr>
        <w:t>:</w:t>
      </w:r>
    </w:p>
    <w:p w14:paraId="7D3612D4" w14:textId="77777777" w:rsidR="00A80415" w:rsidRPr="00A80415" w:rsidRDefault="00A80415" w:rsidP="00A80415">
      <w:pPr>
        <w:suppressAutoHyphens/>
        <w:spacing w:after="120"/>
        <w:jc w:val="both"/>
        <w:rPr>
          <w:b/>
          <w:sz w:val="22"/>
          <w:szCs w:val="22"/>
        </w:rPr>
      </w:pPr>
      <w:r w:rsidRPr="00A80415">
        <w:rPr>
          <w:b/>
          <w:sz w:val="22"/>
          <w:szCs w:val="22"/>
        </w:rPr>
        <w:t>netto:  .........................................................................................................</w:t>
      </w:r>
    </w:p>
    <w:p w14:paraId="1E7D4CBF" w14:textId="77777777" w:rsidR="00A80415" w:rsidRPr="00A80415" w:rsidRDefault="00A80415" w:rsidP="00A80415">
      <w:pPr>
        <w:suppressAutoHyphens/>
        <w:spacing w:after="120"/>
        <w:jc w:val="both"/>
        <w:rPr>
          <w:b/>
          <w:sz w:val="22"/>
          <w:szCs w:val="22"/>
        </w:rPr>
      </w:pPr>
      <w:r w:rsidRPr="00A80415">
        <w:rPr>
          <w:b/>
          <w:sz w:val="22"/>
          <w:szCs w:val="22"/>
        </w:rPr>
        <w:t>cena netto słownie:</w:t>
      </w:r>
      <w:r w:rsidRPr="00A80415">
        <w:rPr>
          <w:b/>
          <w:sz w:val="22"/>
          <w:szCs w:val="22"/>
        </w:rPr>
        <w:tab/>
        <w:t xml:space="preserve">.................................................................................................................) </w:t>
      </w:r>
    </w:p>
    <w:p w14:paraId="47F60D6F" w14:textId="77777777" w:rsidR="00A80415" w:rsidRPr="00A80415" w:rsidRDefault="00A80415" w:rsidP="00A80415">
      <w:pPr>
        <w:suppressAutoHyphens/>
        <w:spacing w:after="120"/>
        <w:jc w:val="both"/>
        <w:rPr>
          <w:b/>
          <w:sz w:val="22"/>
          <w:szCs w:val="22"/>
        </w:rPr>
      </w:pPr>
      <w:r w:rsidRPr="00A80415">
        <w:rPr>
          <w:b/>
          <w:sz w:val="22"/>
          <w:szCs w:val="22"/>
        </w:rPr>
        <w:t>brutto: .........................................................................................................</w:t>
      </w:r>
    </w:p>
    <w:p w14:paraId="456E3131" w14:textId="77777777" w:rsidR="00A80415" w:rsidRPr="00A80415" w:rsidRDefault="00A80415" w:rsidP="00A80415">
      <w:pPr>
        <w:suppressAutoHyphens/>
        <w:spacing w:after="120"/>
        <w:jc w:val="both"/>
        <w:rPr>
          <w:b/>
          <w:sz w:val="22"/>
          <w:szCs w:val="22"/>
        </w:rPr>
      </w:pPr>
      <w:r w:rsidRPr="00A80415">
        <w:rPr>
          <w:b/>
          <w:sz w:val="22"/>
          <w:szCs w:val="22"/>
        </w:rPr>
        <w:t>(cena brutto słownie:</w:t>
      </w:r>
      <w:r w:rsidRPr="00A80415">
        <w:rPr>
          <w:b/>
          <w:sz w:val="22"/>
          <w:szCs w:val="22"/>
        </w:rPr>
        <w:tab/>
        <w:t>.................................................................................................................)</w:t>
      </w:r>
    </w:p>
    <w:p w14:paraId="2F6204C9" w14:textId="77777777" w:rsidR="00A80415" w:rsidRPr="00A80415" w:rsidRDefault="00A80415" w:rsidP="00A80415">
      <w:pPr>
        <w:rPr>
          <w:rFonts w:ascii="Calibri" w:hAnsi="Calibri" w:cs="Arial"/>
          <w:sz w:val="20"/>
          <w:szCs w:val="20"/>
        </w:rPr>
      </w:pPr>
    </w:p>
    <w:p w14:paraId="5E5E60A5" w14:textId="77777777" w:rsidR="00A80415" w:rsidRPr="00A80415" w:rsidRDefault="00A80415" w:rsidP="00A80415">
      <w:pPr>
        <w:rPr>
          <w:rFonts w:ascii="Calibri" w:hAnsi="Calibri" w:cs="Arial"/>
          <w:sz w:val="20"/>
          <w:szCs w:val="20"/>
        </w:rPr>
      </w:pPr>
    </w:p>
    <w:p w14:paraId="65AE7AAC" w14:textId="77777777" w:rsidR="00A80415" w:rsidRPr="00A80415" w:rsidRDefault="00A80415" w:rsidP="00A80415">
      <w:pPr>
        <w:suppressAutoHyphens/>
        <w:jc w:val="both"/>
        <w:rPr>
          <w:rFonts w:ascii="Calibri" w:hAnsi="Calibri" w:cs="Arial"/>
          <w:sz w:val="18"/>
          <w:szCs w:val="18"/>
          <w:lang w:eastAsia="ar-SA"/>
        </w:rPr>
      </w:pPr>
      <w:r w:rsidRPr="00A80415">
        <w:rPr>
          <w:rFonts w:ascii="Calibri" w:hAnsi="Calibri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…………………………………………………………..</w:t>
      </w:r>
    </w:p>
    <w:p w14:paraId="71A5056D" w14:textId="77777777" w:rsidR="00A80415" w:rsidRPr="00A80415" w:rsidRDefault="00A80415" w:rsidP="00A80415">
      <w:pPr>
        <w:suppressAutoHyphens/>
        <w:ind w:left="6372" w:hanging="6372"/>
        <w:rPr>
          <w:rFonts w:ascii="Calibri" w:hAnsi="Calibri" w:cs="Arial"/>
          <w:sz w:val="18"/>
          <w:szCs w:val="18"/>
        </w:rPr>
      </w:pPr>
      <w:r w:rsidRPr="00A80415">
        <w:rPr>
          <w:rFonts w:ascii="Calibri" w:hAnsi="Calibri" w:cs="Arial"/>
          <w:sz w:val="18"/>
          <w:szCs w:val="18"/>
        </w:rPr>
        <w:t xml:space="preserve">            (miejscowość i data)                                                                                                                                                                              </w:t>
      </w:r>
    </w:p>
    <w:p w14:paraId="62CE2AD8" w14:textId="77777777" w:rsidR="00A80415" w:rsidRDefault="00A80415" w:rsidP="00A80415">
      <w:pPr>
        <w:ind w:left="4956" w:firstLine="45"/>
        <w:jc w:val="both"/>
        <w:rPr>
          <w:rFonts w:ascii="Calibri" w:hAnsi="Calibri" w:cs="Arial"/>
          <w:sz w:val="18"/>
          <w:szCs w:val="18"/>
        </w:rPr>
      </w:pPr>
      <w:r w:rsidRPr="00A80415">
        <w:rPr>
          <w:rFonts w:ascii="Calibri" w:hAnsi="Calibri" w:cs="Arial"/>
          <w:sz w:val="18"/>
          <w:szCs w:val="18"/>
        </w:rPr>
        <w:t>...................................................</w:t>
      </w:r>
      <w:r w:rsidRPr="00A80415">
        <w:rPr>
          <w:rFonts w:ascii="Calibri" w:hAnsi="Calibri" w:cs="Arial"/>
          <w:sz w:val="18"/>
          <w:szCs w:val="18"/>
        </w:rPr>
        <w:tab/>
      </w:r>
      <w:r w:rsidRPr="00A80415">
        <w:rPr>
          <w:rFonts w:ascii="Calibri" w:hAnsi="Calibri" w:cs="Arial"/>
          <w:sz w:val="18"/>
          <w:szCs w:val="18"/>
        </w:rPr>
        <w:tab/>
        <w:t xml:space="preserve">                                                                                                                                        (podpis, pieczątka imienna osoby upoważnionej  </w:t>
      </w:r>
    </w:p>
    <w:p w14:paraId="1A4E913D" w14:textId="77777777" w:rsidR="00A80415" w:rsidRPr="00A80415" w:rsidRDefault="00A80415" w:rsidP="00A80415">
      <w:pPr>
        <w:ind w:left="4248" w:firstLine="708"/>
        <w:jc w:val="both"/>
        <w:rPr>
          <w:rFonts w:ascii="Calibri" w:hAnsi="Calibri" w:cs="Arial"/>
          <w:sz w:val="18"/>
          <w:szCs w:val="18"/>
        </w:rPr>
      </w:pPr>
      <w:r w:rsidRPr="00A80415">
        <w:rPr>
          <w:rFonts w:ascii="Calibri" w:hAnsi="Calibri" w:cs="Arial"/>
          <w:sz w:val="18"/>
          <w:szCs w:val="18"/>
        </w:rPr>
        <w:t xml:space="preserve">do składania oświadczeń woli w imieniu Wykonawcy) </w:t>
      </w:r>
    </w:p>
    <w:p w14:paraId="532692CC" w14:textId="77777777" w:rsidR="00A80415" w:rsidRPr="00A80415" w:rsidRDefault="00A80415" w:rsidP="00A80415">
      <w:pPr>
        <w:suppressAutoHyphens/>
        <w:ind w:left="6372" w:hanging="6372"/>
        <w:rPr>
          <w:rFonts w:ascii="Calibri" w:hAnsi="Calibri" w:cs="Arial"/>
          <w:sz w:val="18"/>
          <w:szCs w:val="18"/>
          <w:lang w:eastAsia="ar-SA"/>
        </w:rPr>
      </w:pPr>
    </w:p>
    <w:p w14:paraId="09DA7A73" w14:textId="77777777" w:rsidR="009A4CE0" w:rsidRDefault="009A4CE0"/>
    <w:sectPr w:rsidR="009A4CE0" w:rsidSect="00BB6B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0F2A9" w14:textId="77777777" w:rsidR="00B24787" w:rsidRDefault="00B24787" w:rsidP="00FC2768">
      <w:r>
        <w:separator/>
      </w:r>
    </w:p>
  </w:endnote>
  <w:endnote w:type="continuationSeparator" w:id="0">
    <w:p w14:paraId="6B797C6D" w14:textId="77777777" w:rsidR="00B24787" w:rsidRDefault="00B24787" w:rsidP="00FC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CABEA" w14:textId="77777777" w:rsidR="00B24787" w:rsidRDefault="00B24787" w:rsidP="00FC2768">
      <w:r>
        <w:separator/>
      </w:r>
    </w:p>
  </w:footnote>
  <w:footnote w:type="continuationSeparator" w:id="0">
    <w:p w14:paraId="3962C704" w14:textId="77777777" w:rsidR="00B24787" w:rsidRDefault="00B24787" w:rsidP="00FC2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F58A2" w14:textId="6EAA5EA3" w:rsidR="00FC2768" w:rsidRDefault="00FC2768">
    <w:pPr>
      <w:pStyle w:val="Nagwek"/>
    </w:pPr>
    <w:r>
      <w:rPr>
        <w:noProof/>
      </w:rPr>
      <w:drawing>
        <wp:inline distT="0" distB="0" distL="0" distR="0" wp14:anchorId="4E3089D3" wp14:editId="63487B2D">
          <wp:extent cx="5761355" cy="847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20AE"/>
    <w:multiLevelType w:val="hybridMultilevel"/>
    <w:tmpl w:val="DB04E7EC"/>
    <w:lvl w:ilvl="0" w:tplc="4AAE6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3A2"/>
    <w:multiLevelType w:val="hybridMultilevel"/>
    <w:tmpl w:val="CA2A3BE0"/>
    <w:lvl w:ilvl="0" w:tplc="575E01CC">
      <w:start w:val="1"/>
      <w:numFmt w:val="lowerLetter"/>
      <w:lvlText w:val="%1."/>
      <w:lvlJc w:val="lef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0D626B"/>
    <w:multiLevelType w:val="hybridMultilevel"/>
    <w:tmpl w:val="EB0A78B4"/>
    <w:lvl w:ilvl="0" w:tplc="91D62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A45DED"/>
    <w:multiLevelType w:val="hybridMultilevel"/>
    <w:tmpl w:val="373EB36C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4DE227F2"/>
    <w:multiLevelType w:val="hybridMultilevel"/>
    <w:tmpl w:val="691EFCF6"/>
    <w:lvl w:ilvl="0" w:tplc="DCB0E290">
      <w:start w:val="1"/>
      <w:numFmt w:val="decimal"/>
      <w:lvlText w:val="%1.2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C6112"/>
    <w:multiLevelType w:val="hybridMultilevel"/>
    <w:tmpl w:val="40CE9DF8"/>
    <w:lvl w:ilvl="0" w:tplc="FE3866A4">
      <w:start w:val="1"/>
      <w:numFmt w:val="decimal"/>
      <w:lvlText w:val="%1.3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76644"/>
    <w:multiLevelType w:val="hybridMultilevel"/>
    <w:tmpl w:val="9AC85956"/>
    <w:lvl w:ilvl="0" w:tplc="91D62C1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DBC18FD"/>
    <w:multiLevelType w:val="hybridMultilevel"/>
    <w:tmpl w:val="D7F2D66A"/>
    <w:lvl w:ilvl="0" w:tplc="668C6D70">
      <w:start w:val="1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21"/>
    <w:rsid w:val="0019198C"/>
    <w:rsid w:val="002F328A"/>
    <w:rsid w:val="00454821"/>
    <w:rsid w:val="00553D1C"/>
    <w:rsid w:val="006A318F"/>
    <w:rsid w:val="007324E8"/>
    <w:rsid w:val="007C2A2A"/>
    <w:rsid w:val="009A4CE0"/>
    <w:rsid w:val="009A70D7"/>
    <w:rsid w:val="00A80415"/>
    <w:rsid w:val="00B05E7D"/>
    <w:rsid w:val="00B24787"/>
    <w:rsid w:val="00BB6B1B"/>
    <w:rsid w:val="00BF4A0C"/>
    <w:rsid w:val="00C10EC4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D611B"/>
  <w15:docId w15:val="{58B46BFB-291C-4334-97FD-007D0789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454821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482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48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27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7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76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1188</Words>
  <Characters>7130</Characters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2020-05-14T06:55:00Z</cp:lastPrinted>
  <dcterms:created xsi:type="dcterms:W3CDTF">2020-05-14T05:13:00Z</dcterms:created>
  <dcterms:modified xsi:type="dcterms:W3CDTF">2020-05-14T06:55:00Z</dcterms:modified>
</cp:coreProperties>
</file>