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916" w:rsidRPr="00B90916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  <w:lang w:eastAsia="pl-PL"/>
        </w:rPr>
      </w:pPr>
      <w:r w:rsidRPr="00B90916">
        <w:rPr>
          <w:rFonts w:ascii="Cambria" w:eastAsia="Calibri" w:hAnsi="Cambria" w:cs="Cambria"/>
          <w:b/>
          <w:bCs/>
          <w:sz w:val="18"/>
          <w:szCs w:val="18"/>
          <w:lang w:eastAsia="pl-PL"/>
        </w:rPr>
        <w:t xml:space="preserve">WYKAZ SRODKÓW CZYSTOŚCI – STAROSTWO POWIATOWE W WĄBRZEŹNIE – </w:t>
      </w:r>
      <w:r w:rsidR="00740ED8">
        <w:rPr>
          <w:rFonts w:ascii="Cambria" w:eastAsia="Calibri" w:hAnsi="Cambria" w:cs="Cambria"/>
          <w:b/>
          <w:bCs/>
          <w:sz w:val="18"/>
          <w:szCs w:val="18"/>
          <w:lang w:eastAsia="pl-PL"/>
        </w:rPr>
        <w:t>ZAŁĄCZNIK NR 1A</w:t>
      </w:r>
    </w:p>
    <w:p w:rsidR="00B90916" w:rsidRPr="00B90916" w:rsidRDefault="00B90916" w:rsidP="00B90916">
      <w:pPr>
        <w:spacing w:after="200" w:line="276" w:lineRule="auto"/>
        <w:rPr>
          <w:rFonts w:ascii="Cambria" w:eastAsia="Calibri" w:hAnsi="Cambria" w:cs="Cambria"/>
          <w:b/>
          <w:bCs/>
          <w:sz w:val="18"/>
          <w:szCs w:val="18"/>
        </w:rPr>
      </w:pPr>
    </w:p>
    <w:tbl>
      <w:tblPr>
        <w:tblW w:w="0" w:type="dxa"/>
        <w:tblInd w:w="2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5"/>
        <w:gridCol w:w="3254"/>
        <w:gridCol w:w="1843"/>
        <w:gridCol w:w="992"/>
        <w:gridCol w:w="992"/>
        <w:gridCol w:w="160"/>
        <w:gridCol w:w="974"/>
        <w:gridCol w:w="1023"/>
      </w:tblGrid>
      <w:tr w:rsidR="00B90916" w:rsidRPr="00B90916" w:rsidTr="00B90916">
        <w:trPr>
          <w:trHeight w:val="39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Nazwa produktu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j.m.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zamówienie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Cena Jednostkowa netto</w:t>
            </w: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Cena jednostkowa brutto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Wartość brutto</w:t>
            </w:r>
          </w:p>
        </w:tc>
      </w:tr>
      <w:tr w:rsidR="00B90916" w:rsidRPr="00B90916" w:rsidTr="00B90916">
        <w:trPr>
          <w:trHeight w:val="57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ŚRODKI CZYSTOŚCI OGÓLNEGO ZASTOSOWANIA</w:t>
            </w: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87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lang w:val="en-US"/>
              </w:rPr>
              <w:t>Ajax Universal Cleaner.1L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  <w:t>Clean Water System.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/>
              </w:rPr>
              <w:br/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Czystość górą - brud na spód!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7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 xml:space="preserve"> Kamień i Rdza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... Płyn do usuwania kamienia i rdzy 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Kamień i Rdza 750 ml leśny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</w:rPr>
              <w:t>Cillit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płyn do czyszczenia toalet o leśnym zapachu.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56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outlineLvl w:val="0"/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>Bref</w:t>
            </w:r>
            <w:proofErr w:type="spellEnd"/>
            <w:r w:rsidRPr="00B90916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2 w 1, Uniwersalny środek czyszczący, Ocean , 750 ml</w:t>
            </w:r>
            <w:r w:rsidR="000E5B99">
              <w:rPr>
                <w:rFonts w:ascii="Cambria" w:eastAsia="Calibri" w:hAnsi="Cambria" w:cs="Cambria"/>
                <w:b/>
                <w:bCs/>
                <w:kern w:val="36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środek czyszczący.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471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TYTAN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1,2 l  do WC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48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Gaza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5 m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48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PROSZEK ARIEL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color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7 KG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27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Rękawiczki opakowanie 100 szt. M silikonowe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40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30l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2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Worki na śmieci 120l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- grube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0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Płyn PUR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do mycia naczyń.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1403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Preparat myjąco-dezynfekcyjny do profesjonalnego stosowania, preparat jest mieszaniną substancji chloran sodu,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popodchloryn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sodu, roztwór zawierający aktywnego CL,5%, amina 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alkilodimetylo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&lt;5%, N-tlenki&lt;5%,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wodorotlwnek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sodu &lt;1%, niejonowe środki powierzchniowo czynne&lt;5%, związki wybielające na bazie chloru &lt;5%, mydło &lt;5%, kompozycje zapachowe. Produkt podlega wymaganiom rozporządzenia WE nr 648/2004 Parlamentu Europejskiego i 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Rady w sprawie detergentów Op. 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>1250 ml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val="en-US"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val="en-US" w:eastAsia="pl-PL"/>
              </w:rPr>
              <w:t>DOMESTOS PROFESIONALCITRUS FRESH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1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Preparat udrażniający rury i usuwający zatory z odpadków w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 kanalizacji, dezynfekujący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KRET pojemnik 1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42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0E5B99">
            <w:pPr>
              <w:spacing w:after="0" w:line="240" w:lineRule="auto"/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Płyn do mycia szyb, glazury, porcelany, okien, luster, nie pozostawiający smug, brudu i tłuszczu o </w:t>
            </w: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ph</w:t>
            </w:r>
            <w:proofErr w:type="spellEnd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8,0-11,5 i gęstości ok..0.998g/cm3,z rozpylaczem. Opakowanie 750 ml  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WINDOW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58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lastRenderedPageBreak/>
              <w:t>14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Uniwersalny żel do czyszczenia z aktywnym tlenem, do mycia podłóg glazury, terakoty, kuchenek, umywalek, zawierający w składzie1-5% niejonowych związków powierzchniowo czynnych, &lt;5% wybielacza na bazie aktywnego 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tlenu oraz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polikarboksylany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CIF OXY ŻEL 5l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 bańki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color w:val="FF0000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3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Proszek do prania białych rzeczy, granulki, do pralek automatycznyc</w:t>
            </w:r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h temperatura prania 30-60 </w:t>
            </w:r>
            <w:proofErr w:type="spellStart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st</w:t>
            </w:r>
            <w:proofErr w:type="spellEnd"/>
            <w:r w:rsidR="000E5B99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: </w:t>
            </w: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BONUX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op. 10,5 kg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1140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Vanish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</w:t>
            </w:r>
            <w:proofErr w:type="spellStart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Oxi</w:t>
            </w:r>
            <w:proofErr w:type="spellEnd"/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 Action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 odplamiacz do dywanów i innych tkanin to specjalistyczny spray.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82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>Mydło w płynie 5 kg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. Wysokiej jakości pielęgnacyjne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 xml:space="preserve">30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11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  <w:lang w:eastAsia="pl-PL"/>
              </w:rPr>
              <w:t xml:space="preserve">Papier toaletowy Jumbo </w:t>
            </w: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bielony makulatura - długość 220 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białość 65%, gofrowany, miękki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średnica tulei min 6 cm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gramatura: 30 g/m2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średnica rolki max 20 cm.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1755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b/>
                <w:sz w:val="18"/>
                <w:szCs w:val="18"/>
              </w:rPr>
              <w:t>Ręcznik papierowy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 biały  składany "ZZ"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 xml:space="preserve">makulatura , </w:t>
            </w:r>
            <w:r w:rsidRPr="00B90916">
              <w:rPr>
                <w:rFonts w:ascii="Cambria" w:eastAsia="Calibri" w:hAnsi="Cambria" w:cs="Cambria"/>
                <w:b/>
                <w:bCs/>
                <w:sz w:val="18"/>
                <w:szCs w:val="18"/>
                <w:u w:val="single"/>
              </w:rPr>
              <w:t xml:space="preserve">biały </w:t>
            </w:r>
            <w:r w:rsidRPr="00B90916">
              <w:rPr>
                <w:rFonts w:ascii="Cambria" w:eastAsia="Calibri" w:hAnsi="Cambria" w:cs="Cambria"/>
                <w:sz w:val="18"/>
                <w:szCs w:val="18"/>
              </w:rPr>
              <w:t>, składany po 200 szt. w polietylenowych owijkach,  karton  : 4000 sztuk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wymiar arkusza : 23 x 25 cm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</w:rPr>
              <w:t>gramatura papieru min. 45g/m2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Op.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100</w:t>
            </w:r>
          </w:p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74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Rękawiczki gumowe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grube L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para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707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Worki do odkurzacza Karcher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2.863-006.0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699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350g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542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3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Mop</w:t>
            </w:r>
            <w:proofErr w:type="spellEnd"/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 xml:space="preserve"> sznurowy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500g bawełniany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proofErr w:type="spellStart"/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741"/>
        </w:trPr>
        <w:tc>
          <w:tcPr>
            <w:tcW w:w="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325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</w:pP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r w:rsidRPr="00B9091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  <w:lang w:val="en-US"/>
              </w:rPr>
              <w:t>Finish All in 1 Powerball</w:t>
            </w:r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,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Tabletki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do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zmywarek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typu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 xml:space="preserve"> (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Calgonit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  <w:lang w:val="en-US"/>
              </w:rPr>
              <w:t>)</w:t>
            </w:r>
          </w:p>
          <w:p w:rsidR="00B90916" w:rsidRPr="00B90916" w:rsidRDefault="00B90916" w:rsidP="00B90916">
            <w:pPr>
              <w:spacing w:after="0" w:line="240" w:lineRule="auto"/>
              <w:rPr>
                <w:rFonts w:ascii="Cambria" w:eastAsia="Calibri" w:hAnsi="Cambria" w:cs="Cambria"/>
                <w:sz w:val="18"/>
                <w:szCs w:val="18"/>
                <w:lang w:val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B90916" w:rsidRPr="00B90916" w:rsidTr="00B90916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Cilit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Bang</w:t>
            </w:r>
            <w:proofErr w:type="spellEnd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  spray </w:t>
            </w:r>
            <w:proofErr w:type="spellStart"/>
            <w:r w:rsidRPr="00B90916"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faster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 w:rsidRPr="00B90916"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90916" w:rsidRPr="00B90916" w:rsidRDefault="00B9091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  <w:tr w:rsidR="00DE4006" w:rsidRPr="00B90916" w:rsidTr="00B90916">
        <w:trPr>
          <w:trHeight w:val="115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006" w:rsidRPr="00B90916" w:rsidRDefault="00DE4006" w:rsidP="00B90916">
            <w:pPr>
              <w:spacing w:after="200" w:line="276" w:lineRule="auto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3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06" w:rsidRPr="00B90916" w:rsidRDefault="00DE4006" w:rsidP="00B90916">
            <w:pPr>
              <w:spacing w:after="0" w:line="256" w:lineRule="auto"/>
              <w:outlineLvl w:val="0"/>
              <w:rPr>
                <w:rFonts w:ascii="Cambria" w:eastAsia="Times New Roman" w:hAnsi="Cambria" w:cs="Cambria"/>
                <w:kern w:val="36"/>
                <w:sz w:val="18"/>
                <w:szCs w:val="18"/>
              </w:rPr>
            </w:pPr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Ściereczka uniwersalna wykonana z włókien </w:t>
            </w:r>
            <w:proofErr w:type="spellStart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>mikrofibry</w:t>
            </w:r>
            <w:proofErr w:type="spellEnd"/>
            <w:r>
              <w:rPr>
                <w:rFonts w:ascii="Cambria" w:eastAsia="Times New Roman" w:hAnsi="Cambria" w:cs="Cambria"/>
                <w:kern w:val="36"/>
                <w:sz w:val="18"/>
                <w:szCs w:val="18"/>
              </w:rPr>
              <w:t xml:space="preserve">, typu frotte </w:t>
            </w:r>
            <w:r w:rsidRPr="00DE4006">
              <w:rPr>
                <w:rFonts w:ascii="Cambria" w:eastAsia="Times New Roman" w:hAnsi="Cambria" w:cs="Cambria"/>
                <w:b/>
                <w:kern w:val="36"/>
                <w:sz w:val="18"/>
                <w:szCs w:val="18"/>
              </w:rPr>
              <w:t>(Jan Niezbędny)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  <w:r>
              <w:rPr>
                <w:rFonts w:ascii="Cambria" w:eastAsia="Calibri" w:hAnsi="Cambria" w:cs="Cambria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4006" w:rsidRPr="00B90916" w:rsidRDefault="00DE4006" w:rsidP="00B90916">
            <w:pPr>
              <w:spacing w:after="200" w:line="276" w:lineRule="auto"/>
              <w:jc w:val="center"/>
              <w:rPr>
                <w:rFonts w:ascii="Cambria" w:eastAsia="Calibri" w:hAnsi="Cambria" w:cs="Cambria"/>
                <w:sz w:val="18"/>
                <w:szCs w:val="18"/>
                <w:lang w:eastAsia="pl-PL"/>
              </w:rPr>
            </w:pPr>
          </w:p>
        </w:tc>
      </w:tr>
    </w:tbl>
    <w:p w:rsidR="00DD61AD" w:rsidRPr="00DE4006" w:rsidRDefault="00DD61AD" w:rsidP="00DE4006">
      <w:pPr>
        <w:spacing w:after="200" w:line="276" w:lineRule="auto"/>
        <w:jc w:val="both"/>
        <w:rPr>
          <w:rFonts w:ascii="Cambria" w:eastAsia="Calibri" w:hAnsi="Cambria" w:cs="Cambria"/>
          <w:b/>
          <w:sz w:val="36"/>
          <w:szCs w:val="36"/>
        </w:rPr>
      </w:pPr>
    </w:p>
    <w:sectPr w:rsidR="00DD61AD" w:rsidRPr="00DE4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80B"/>
    <w:rsid w:val="000E5B99"/>
    <w:rsid w:val="00740ED8"/>
    <w:rsid w:val="009B280B"/>
    <w:rsid w:val="00B90916"/>
    <w:rsid w:val="00DD61AD"/>
    <w:rsid w:val="00DE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6C850F-9F2A-4F50-B8E8-D9914CFF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44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443</Words>
  <Characters>2662</Characters>
  <DocSecurity>0</DocSecurity>
  <Lines>22</Lines>
  <Paragraphs>6</Paragraphs>
  <ScaleCrop>false</ScaleCrop>
  <Company/>
  <LinksUpToDate>false</LinksUpToDate>
  <CharactersWithSpaces>3099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2019-12-10T13:45:00Z</dcterms:created>
  <dcterms:modified xsi:type="dcterms:W3CDTF">2019-12-16T09:18:00Z</dcterms:modified>
</cp:coreProperties>
</file>