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90" w:rsidRDefault="00A40B90" w:rsidP="00A2123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2495"/>
        <w:gridCol w:w="722"/>
        <w:gridCol w:w="539"/>
        <w:gridCol w:w="1247"/>
        <w:gridCol w:w="1271"/>
        <w:gridCol w:w="1818"/>
      </w:tblGrid>
      <w:tr w:rsidR="00977416" w:rsidTr="003F35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16" w:rsidRDefault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16" w:rsidRDefault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Asortyment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16" w:rsidRDefault="0097741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Jedn.</w:t>
            </w:r>
          </w:p>
          <w:p w:rsidR="00977416" w:rsidRDefault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miary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16" w:rsidRDefault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16" w:rsidRPr="00977416" w:rsidRDefault="00977416" w:rsidP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zamiennych</w:t>
            </w:r>
            <w:r w:rsidR="009320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</w:t>
            </w:r>
            <w:r w:rsidR="00565A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="009320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poz</w:t>
            </w:r>
            <w:r w:rsidR="00565A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9320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565A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7,15,23</w:t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16" w:rsidRDefault="0097741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:rsidR="00977416" w:rsidRDefault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16" w:rsidRDefault="0097741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977416" w:rsidRDefault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  <w:p w:rsidR="00977416" w:rsidRDefault="00977416" w:rsidP="009774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(Ilość x cena jednostkowa brutto)</w:t>
            </w: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320E5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320E5" w:rsidRDefault="00977416" w:rsidP="009320E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320E5">
              <w:rPr>
                <w:rFonts w:ascii="Times New Roman" w:hAnsi="Times New Roman" w:cs="Times New Roman"/>
                <w:sz w:val="16"/>
                <w:szCs w:val="16"/>
              </w:rPr>
              <w:t xml:space="preserve">Tusz HP </w:t>
            </w:r>
            <w:r w:rsidR="009320E5" w:rsidRPr="009320E5">
              <w:rPr>
                <w:rFonts w:ascii="Times New Roman" w:hAnsi="Times New Roman" w:cs="Times New Roman"/>
                <w:sz w:val="16"/>
                <w:szCs w:val="16"/>
              </w:rPr>
              <w:t>350 XL i 351 -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320E5" w:rsidRDefault="009320E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320E5">
              <w:rPr>
                <w:rFonts w:ascii="Times New Roman" w:hAnsi="Times New Roman" w:cs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320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3F35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KYOCERA TK-475 -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3F35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Toner SHARP – MX-235GT -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 w:rsidP="00565A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5550 czarny (56) 19 ml</w:t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977416">
              <w:rPr>
                <w:rFonts w:ascii="Times New Roman" w:hAnsi="Times New Roman" w:cs="Times New Roman"/>
                <w:sz w:val="16"/>
                <w:szCs w:val="16"/>
              </w:rPr>
              <w:t>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5550 kolor (57) 17 ml</w:t>
            </w:r>
          </w:p>
          <w:p w:rsidR="009320E5" w:rsidRDefault="009320E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oryginlnt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 w:rsidP="0035586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</w:rPr>
              <w:t xml:space="preserve">Toner HP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977416">
              <w:rPr>
                <w:rFonts w:ascii="Times New Roman" w:hAnsi="Times New Roman" w:cs="Times New Roman"/>
                <w:sz w:val="16"/>
                <w:szCs w:val="16"/>
              </w:rPr>
              <w:t xml:space="preserve"> Q 2612 A – zamiennik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HP LaserJet (42A) (Q5942A) -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HP LaserJet C7115A -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</w:rPr>
              <w:t xml:space="preserve">OKI B431D (na 10000 stron)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ksera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SHARP AR-016T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SAMSUNG ML 2010 P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do ksera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Toschiba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T-1640 E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977416" w:rsidRDefault="00977416">
            <w:pPr>
              <w:suppressAutoHyphens/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LJ P2055d (CE 505A)</w:t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szt.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uppressAutoHyphens/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HP LJ P1005 zamiennik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OFICEJET K 7100 (344)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OFICEJET K 7100 (339)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CP 1215 LKJ  CB 542A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żółty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 CP 1215 LKJ  CB 541A - niebieski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 CP 1215 LKJ  CB 543A - czerwony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CP 1215 LKJ  CB 540A – czarny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Lexmark E 120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DC75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HL 2250DN – zamiennik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DC75E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(338)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02585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OKI B430 na </w:t>
            </w:r>
            <w:r w:rsidR="0002585F">
              <w:rPr>
                <w:rFonts w:ascii="Times New Roman" w:hAnsi="Times New Roman" w:cs="Times New Roman"/>
                <w:sz w:val="16"/>
                <w:szCs w:val="16"/>
              </w:rPr>
              <w:t>7 000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stron A4.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 w:rsidP="00977416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czarny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RPr="00977416" w:rsidTr="00565AAE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 w:rsidP="00977416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niebieski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 w:rsidP="00977416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żółty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RPr="00977416" w:rsidTr="00565AAE">
        <w:trPr>
          <w:trHeight w:val="6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 w:rsidP="00977416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c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z</w:t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erwony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P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977416" w:rsidTr="00565AAE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57 c6657a tri-color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977416" w:rsidTr="003F35F7">
        <w:trPr>
          <w:trHeight w:val="6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DC75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do drukarki HP LJ. P1606DN – zamiennik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DC75E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DC75E9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DC75E9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320A</w:t>
            </w:r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DC75E9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321A</w:t>
            </w:r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DC75E9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322A</w:t>
            </w:r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4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Pr="00DC75E9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323A</w:t>
            </w:r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DC75E9"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oryginalny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320E5" w:rsidP="009320E5">
            <w:pPr>
              <w:tabs>
                <w:tab w:val="center" w:pos="16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Tusz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HP 920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XLczarny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75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Tusz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HP 920 XL niebieski</w:t>
            </w:r>
            <w:r w:rsidR="00DC75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416" w:rsidTr="00565AAE">
        <w:trPr>
          <w:trHeight w:val="2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Officejet  HP 920</w:t>
            </w:r>
            <w:r w:rsidR="00DC75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żółty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977416" w:rsidTr="00565AAE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565AAE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Tusz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HP 920 XL </w:t>
            </w:r>
            <w:r w:rsidR="00DC75E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oryginalny</w:t>
            </w:r>
          </w:p>
          <w:p w:rsidR="00977416" w:rsidRDefault="0097741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czerwony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 w:rsidP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16" w:rsidRDefault="0097741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A40B90" w:rsidRDefault="00A40B90" w:rsidP="00A40B90">
      <w:pPr>
        <w:rPr>
          <w:rFonts w:ascii="Times New Roman" w:hAnsi="Times New Roman" w:cs="Times New Roman"/>
          <w:sz w:val="16"/>
          <w:szCs w:val="16"/>
          <w:lang w:eastAsia="en-US"/>
        </w:rPr>
      </w:pP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netto……………………………………………</w:t>
      </w: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VAT…………………………………………………….</w:t>
      </w: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brutto…………………………………………..</w:t>
      </w: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</w:p>
    <w:p w:rsidR="00A40B90" w:rsidRDefault="00A40B90" w:rsidP="00A40B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Dostarczone przez Wykonawcę tonery i materiały eksploatacyjne będą wyprodukowane nie wcześniej niż 6 miesięcy przed dostawą do Zamawiającego i będą posiadały znak firmowy producenta oraz termin ważności min. 12 miesięcy od daty dostawy, a także nienaruszone cechy pierwotnego opakowania.</w:t>
      </w:r>
      <w:r w:rsidR="00565AAE">
        <w:rPr>
          <w:rFonts w:ascii="Times New Roman" w:hAnsi="Times New Roman" w:cs="Times New Roman"/>
          <w:i/>
          <w:iCs/>
          <w:sz w:val="16"/>
          <w:szCs w:val="16"/>
        </w:rPr>
        <w:t xml:space="preserve"> Zamawiający nie dopuszcza rozwiąz</w:t>
      </w:r>
      <w:r w:rsidR="00C325B5">
        <w:rPr>
          <w:rFonts w:ascii="Times New Roman" w:hAnsi="Times New Roman" w:cs="Times New Roman"/>
          <w:i/>
          <w:iCs/>
          <w:sz w:val="16"/>
          <w:szCs w:val="16"/>
        </w:rPr>
        <w:t>ań równoważnych oprócz pozycji 6,14,22 oraz 30</w:t>
      </w:r>
      <w:r w:rsidR="00565AAE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A40B90" w:rsidRDefault="00A40B90" w:rsidP="00A40B90">
      <w:pPr>
        <w:rPr>
          <w:rFonts w:ascii="Times New Roman" w:hAnsi="Times New Roman" w:cs="Times New Roman"/>
          <w:sz w:val="16"/>
          <w:szCs w:val="16"/>
        </w:rPr>
      </w:pPr>
    </w:p>
    <w:p w:rsidR="00A40B90" w:rsidRDefault="00A40B90" w:rsidP="00A40B9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0B90" w:rsidRDefault="00A40B90" w:rsidP="00A40B9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3FFE" w:rsidRDefault="00913FFE"/>
    <w:sectPr w:rsidR="00913F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CEC" w:rsidRDefault="002E6CEC" w:rsidP="00977416">
      <w:pPr>
        <w:spacing w:after="0" w:line="240" w:lineRule="auto"/>
      </w:pPr>
      <w:r>
        <w:separator/>
      </w:r>
    </w:p>
  </w:endnote>
  <w:endnote w:type="continuationSeparator" w:id="0">
    <w:p w:rsidR="002E6CEC" w:rsidRDefault="002E6CEC" w:rsidP="0097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CEC" w:rsidRDefault="002E6CEC" w:rsidP="00977416">
      <w:pPr>
        <w:spacing w:after="0" w:line="240" w:lineRule="auto"/>
      </w:pPr>
      <w:r>
        <w:separator/>
      </w:r>
    </w:p>
  </w:footnote>
  <w:footnote w:type="continuationSeparator" w:id="0">
    <w:p w:rsidR="002E6CEC" w:rsidRDefault="002E6CEC" w:rsidP="0097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9353"/>
      <w:gridCol w:w="1605"/>
      <w:gridCol w:w="1868"/>
    </w:tblGrid>
    <w:tr w:rsidR="003716A3" w:rsidTr="003716A3">
      <w:trPr>
        <w:trHeight w:val="727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</w:tcPr>
        <w:p w:rsidR="003716A3" w:rsidRDefault="003716A3" w:rsidP="003716A3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  <w:t>WYKAZ MATERIAŁÓW BIUROWYCH – SUK</w:t>
          </w:r>
          <w:r w:rsidR="00FA4AC3"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  <w:t>CESYWNE DOSTAWY - ZAŁĄCZNIK NR 1</w:t>
          </w:r>
          <w:r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  <w:t>B</w:t>
          </w:r>
        </w:p>
      </w:tc>
      <w:tc>
        <w:tcPr>
          <w:tcW w:w="1605" w:type="dxa"/>
          <w:tcBorders>
            <w:top w:val="nil"/>
            <w:left w:val="nil"/>
            <w:bottom w:val="nil"/>
            <w:right w:val="nil"/>
          </w:tcBorders>
        </w:tcPr>
        <w:p w:rsidR="003716A3" w:rsidRDefault="003716A3" w:rsidP="003716A3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</w:pPr>
        </w:p>
      </w:tc>
      <w:tc>
        <w:tcPr>
          <w:tcW w:w="1868" w:type="dxa"/>
          <w:tcBorders>
            <w:top w:val="nil"/>
            <w:left w:val="nil"/>
            <w:bottom w:val="nil"/>
            <w:right w:val="nil"/>
          </w:tcBorders>
        </w:tcPr>
        <w:p w:rsidR="003716A3" w:rsidRDefault="003716A3" w:rsidP="003716A3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</w:pPr>
        </w:p>
      </w:tc>
    </w:tr>
  </w:tbl>
  <w:p w:rsidR="003716A3" w:rsidRDefault="003716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0B90"/>
    <w:rsid w:val="0002585F"/>
    <w:rsid w:val="001A193A"/>
    <w:rsid w:val="002E6CEC"/>
    <w:rsid w:val="00310045"/>
    <w:rsid w:val="00355864"/>
    <w:rsid w:val="003716A3"/>
    <w:rsid w:val="003F35F7"/>
    <w:rsid w:val="003F3B8B"/>
    <w:rsid w:val="00565AAE"/>
    <w:rsid w:val="005B263B"/>
    <w:rsid w:val="00693D6D"/>
    <w:rsid w:val="0080228A"/>
    <w:rsid w:val="008B503A"/>
    <w:rsid w:val="00913FFE"/>
    <w:rsid w:val="009320E5"/>
    <w:rsid w:val="00977416"/>
    <w:rsid w:val="00A2123B"/>
    <w:rsid w:val="00A40B90"/>
    <w:rsid w:val="00AC30DA"/>
    <w:rsid w:val="00C325B5"/>
    <w:rsid w:val="00DC75E9"/>
    <w:rsid w:val="00DF49E1"/>
    <w:rsid w:val="00ED4AF4"/>
    <w:rsid w:val="00F14725"/>
    <w:rsid w:val="00F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F53E7-B4DA-4B8E-8EB6-3BE2733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416"/>
  </w:style>
  <w:style w:type="paragraph" w:styleId="Stopka">
    <w:name w:val="footer"/>
    <w:basedOn w:val="Normalny"/>
    <w:link w:val="StopkaZnak"/>
    <w:uiPriority w:val="99"/>
    <w:unhideWhenUsed/>
    <w:rsid w:val="00977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 Broda</cp:lastModifiedBy>
  <cp:revision>13</cp:revision>
  <cp:lastPrinted>2016-01-26T10:14:00Z</cp:lastPrinted>
  <dcterms:created xsi:type="dcterms:W3CDTF">2013-11-12T13:26:00Z</dcterms:created>
  <dcterms:modified xsi:type="dcterms:W3CDTF">2016-02-01T09:24:00Z</dcterms:modified>
</cp:coreProperties>
</file>