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7AA45" w14:textId="6C07D551" w:rsidR="003D26B2" w:rsidRDefault="003D26B2" w:rsidP="003D26B2">
      <w:pPr>
        <w:tabs>
          <w:tab w:val="left" w:pos="0"/>
        </w:tabs>
        <w:spacing w:line="100" w:lineRule="atLeast"/>
        <w:jc w:val="right"/>
        <w:rPr>
          <w:rFonts w:eastAsia="Times New Roman"/>
          <w:b/>
          <w:bCs/>
          <w:i/>
          <w:iCs/>
          <w:color w:val="auto"/>
          <w:lang w:eastAsia="ar-SA"/>
        </w:rPr>
      </w:pPr>
      <w:r>
        <w:rPr>
          <w:rFonts w:eastAsia="Times New Roman"/>
          <w:b/>
          <w:bCs/>
          <w:i/>
          <w:iCs/>
          <w:color w:val="auto"/>
          <w:lang w:eastAsia="ar-SA"/>
        </w:rPr>
        <w:t xml:space="preserve">Załącznik nr </w:t>
      </w:r>
      <w:r w:rsidR="008D6919">
        <w:rPr>
          <w:rFonts w:eastAsia="Times New Roman"/>
          <w:b/>
          <w:bCs/>
          <w:i/>
          <w:iCs/>
          <w:color w:val="auto"/>
          <w:lang w:eastAsia="ar-SA"/>
        </w:rPr>
        <w:t>5</w:t>
      </w:r>
      <w:r>
        <w:rPr>
          <w:rFonts w:eastAsia="Times New Roman"/>
          <w:b/>
          <w:bCs/>
          <w:i/>
          <w:iCs/>
          <w:color w:val="auto"/>
          <w:lang w:eastAsia="ar-SA"/>
        </w:rPr>
        <w:t xml:space="preserve"> do SWZ</w:t>
      </w:r>
    </w:p>
    <w:p w14:paraId="190C093D" w14:textId="77777777" w:rsidR="003D26B2" w:rsidRDefault="003D26B2" w:rsidP="003D26B2">
      <w:pPr>
        <w:widowControl/>
        <w:spacing w:line="276" w:lineRule="auto"/>
        <w:jc w:val="center"/>
        <w:rPr>
          <w:rFonts w:eastAsia="Times New Roman"/>
          <w:b/>
          <w:color w:val="auto"/>
          <w:spacing w:val="20"/>
          <w:lang w:eastAsia="ar-SA"/>
        </w:rPr>
      </w:pPr>
      <w:r>
        <w:rPr>
          <w:rFonts w:eastAsia="Times New Roman"/>
          <w:b/>
          <w:color w:val="auto"/>
          <w:spacing w:val="20"/>
          <w:lang w:eastAsia="ar-SA"/>
        </w:rPr>
        <w:t>Umowa  - projekt</w:t>
      </w:r>
    </w:p>
    <w:p w14:paraId="7DCB1969" w14:textId="77777777" w:rsidR="003D26B2" w:rsidRDefault="003D26B2" w:rsidP="003D26B2">
      <w:pPr>
        <w:widowControl/>
        <w:spacing w:line="276" w:lineRule="auto"/>
        <w:jc w:val="center"/>
        <w:rPr>
          <w:rFonts w:eastAsia="Times New Roman"/>
          <w:b/>
          <w:color w:val="auto"/>
          <w:spacing w:val="20"/>
          <w:lang w:eastAsia="ar-SA"/>
        </w:rPr>
      </w:pPr>
    </w:p>
    <w:p w14:paraId="739AD072" w14:textId="77777777" w:rsidR="003D26B2" w:rsidRDefault="003D26B2" w:rsidP="003D26B2">
      <w:pPr>
        <w:widowControl/>
        <w:spacing w:line="276" w:lineRule="auto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>zawarta w dniu ...................... roku</w:t>
      </w:r>
      <w:r>
        <w:rPr>
          <w:rFonts w:eastAsia="Times New Roman"/>
          <w:bCs/>
          <w:color w:val="auto"/>
          <w:lang w:eastAsia="ar-SA"/>
        </w:rPr>
        <w:t xml:space="preserve"> </w:t>
      </w:r>
      <w:r>
        <w:rPr>
          <w:rFonts w:eastAsia="Times New Roman"/>
          <w:color w:val="auto"/>
          <w:lang w:eastAsia="ar-SA"/>
        </w:rPr>
        <w:t xml:space="preserve">w Wąbrzeźnie pomiędzy </w:t>
      </w:r>
      <w:r>
        <w:rPr>
          <w:rFonts w:eastAsia="Times New Roman"/>
          <w:b/>
          <w:bCs/>
          <w:color w:val="auto"/>
          <w:lang w:eastAsia="ar-SA"/>
        </w:rPr>
        <w:t>Powiatem Wąbrzeskim</w:t>
      </w:r>
      <w:r>
        <w:rPr>
          <w:rFonts w:eastAsia="Times New Roman"/>
          <w:color w:val="auto"/>
          <w:lang w:eastAsia="ar-SA"/>
        </w:rPr>
        <w:t xml:space="preserve"> reprezentowanym przez Zarząd Powiatu, na rzecz którego działają:</w:t>
      </w:r>
    </w:p>
    <w:p w14:paraId="153B96A2" w14:textId="77777777" w:rsidR="003D26B2" w:rsidRDefault="003D26B2" w:rsidP="003D26B2">
      <w:pPr>
        <w:widowControl/>
        <w:spacing w:line="276" w:lineRule="auto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1. </w:t>
      </w:r>
      <w:r>
        <w:rPr>
          <w:rFonts w:eastAsia="Times New Roman"/>
          <w:b/>
          <w:bCs/>
          <w:color w:val="auto"/>
          <w:lang w:eastAsia="ar-SA"/>
        </w:rPr>
        <w:t>Krzysztof Maćkiewicz – Starosta Wąbrzeski</w:t>
      </w:r>
    </w:p>
    <w:p w14:paraId="2A0E8A03" w14:textId="77777777" w:rsidR="003D26B2" w:rsidRDefault="003D26B2" w:rsidP="003D26B2">
      <w:pPr>
        <w:widowControl/>
        <w:spacing w:line="276" w:lineRule="auto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2. </w:t>
      </w:r>
      <w:r>
        <w:rPr>
          <w:rFonts w:eastAsia="Times New Roman"/>
          <w:b/>
          <w:bCs/>
          <w:color w:val="auto"/>
          <w:lang w:eastAsia="ar-SA"/>
        </w:rPr>
        <w:t>Karol Sarnecki - Wicestarosta</w:t>
      </w:r>
    </w:p>
    <w:p w14:paraId="0AD161AC" w14:textId="77777777" w:rsidR="003D26B2" w:rsidRDefault="003D26B2" w:rsidP="003D26B2">
      <w:pPr>
        <w:widowControl/>
        <w:spacing w:line="276" w:lineRule="auto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przy kontrasygnacie </w:t>
      </w:r>
      <w:r>
        <w:rPr>
          <w:rFonts w:eastAsia="Times New Roman"/>
          <w:b/>
          <w:bCs/>
          <w:color w:val="auto"/>
          <w:lang w:eastAsia="ar-SA"/>
        </w:rPr>
        <w:t>Skarbnika Powiatu – Krzysztofa Golenia</w:t>
      </w:r>
      <w:r>
        <w:rPr>
          <w:rFonts w:eastAsia="Times New Roman"/>
          <w:color w:val="auto"/>
          <w:lang w:eastAsia="ar-SA"/>
        </w:rPr>
        <w:t xml:space="preserve"> </w:t>
      </w:r>
    </w:p>
    <w:p w14:paraId="1D9CA907" w14:textId="77777777" w:rsidR="003D26B2" w:rsidRDefault="003D26B2" w:rsidP="003D26B2">
      <w:pPr>
        <w:widowControl/>
        <w:spacing w:line="276" w:lineRule="auto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zwanymi dalej </w:t>
      </w:r>
      <w:r>
        <w:rPr>
          <w:rFonts w:eastAsia="Times New Roman"/>
          <w:b/>
          <w:color w:val="auto"/>
          <w:lang w:eastAsia="ar-SA"/>
        </w:rPr>
        <w:t>Zamawiającym</w:t>
      </w:r>
      <w:r>
        <w:rPr>
          <w:rFonts w:eastAsia="Times New Roman"/>
          <w:color w:val="auto"/>
          <w:lang w:eastAsia="ar-SA"/>
        </w:rPr>
        <w:t xml:space="preserve"> a</w:t>
      </w:r>
    </w:p>
    <w:p w14:paraId="1E0D2519" w14:textId="77777777" w:rsidR="003D26B2" w:rsidRDefault="003D26B2" w:rsidP="003D26B2">
      <w:pPr>
        <w:widowControl/>
        <w:spacing w:line="276" w:lineRule="auto"/>
        <w:jc w:val="both"/>
        <w:rPr>
          <w:rFonts w:eastAsia="Times New Roman"/>
          <w:b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firmą </w:t>
      </w:r>
      <w:r>
        <w:rPr>
          <w:rFonts w:eastAsia="Times New Roman"/>
          <w:b/>
          <w:color w:val="auto"/>
          <w:lang w:eastAsia="ar-SA"/>
        </w:rPr>
        <w:t>..............................................................</w:t>
      </w:r>
    </w:p>
    <w:p w14:paraId="7954E25B" w14:textId="77777777" w:rsidR="003D26B2" w:rsidRDefault="003D26B2" w:rsidP="003D26B2">
      <w:pPr>
        <w:widowControl/>
        <w:spacing w:line="276" w:lineRule="auto"/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zwaną dalej </w:t>
      </w:r>
      <w:r>
        <w:rPr>
          <w:rFonts w:eastAsia="Times New Roman"/>
          <w:b/>
          <w:bCs/>
          <w:iCs/>
          <w:color w:val="auto"/>
          <w:lang w:eastAsia="ar-SA"/>
        </w:rPr>
        <w:t>Wykonawcą,</w:t>
      </w:r>
      <w:r>
        <w:rPr>
          <w:rFonts w:eastAsia="Times New Roman"/>
          <w:color w:val="auto"/>
          <w:lang w:eastAsia="ar-SA"/>
        </w:rPr>
        <w:t xml:space="preserve">  reprezentowaną przez:</w:t>
      </w:r>
    </w:p>
    <w:p w14:paraId="487CB8B1" w14:textId="77777777" w:rsidR="003D26B2" w:rsidRDefault="003D26B2" w:rsidP="003D26B2">
      <w:pPr>
        <w:widowControl/>
        <w:spacing w:line="276" w:lineRule="auto"/>
        <w:rPr>
          <w:rFonts w:eastAsia="Times New Roman"/>
          <w:b/>
          <w:iCs/>
          <w:color w:val="auto"/>
          <w:lang w:eastAsia="ar-SA"/>
        </w:rPr>
      </w:pPr>
      <w:r>
        <w:rPr>
          <w:rFonts w:eastAsia="Times New Roman"/>
          <w:b/>
          <w:iCs/>
          <w:color w:val="auto"/>
          <w:lang w:eastAsia="ar-SA"/>
        </w:rPr>
        <w:t>.......................................................................</w:t>
      </w:r>
    </w:p>
    <w:p w14:paraId="73C62D0C" w14:textId="5082FA32" w:rsidR="003D26B2" w:rsidRDefault="003D26B2" w:rsidP="003D26B2">
      <w:pPr>
        <w:widowControl/>
        <w:spacing w:line="276" w:lineRule="auto"/>
        <w:jc w:val="center"/>
        <w:rPr>
          <w:rFonts w:eastAsia="Lucida Sans Unicode"/>
          <w:b/>
          <w:bCs/>
          <w:i/>
          <w:iCs/>
          <w:color w:val="auto"/>
        </w:rPr>
      </w:pPr>
      <w:r>
        <w:rPr>
          <w:rFonts w:eastAsia="Times New Roman"/>
          <w:i/>
          <w:iCs/>
          <w:color w:val="auto"/>
          <w:lang w:eastAsia="ar-SA"/>
        </w:rPr>
        <w:t>Wykonawca został wyłoniony w postępowaniu nr AG.272.</w:t>
      </w:r>
      <w:r w:rsidR="008D6919">
        <w:rPr>
          <w:rFonts w:eastAsia="Times New Roman"/>
          <w:i/>
          <w:iCs/>
          <w:color w:val="auto"/>
          <w:lang w:eastAsia="ar-SA"/>
        </w:rPr>
        <w:t>18.</w:t>
      </w:r>
      <w:r>
        <w:rPr>
          <w:rFonts w:eastAsia="Times New Roman"/>
          <w:i/>
          <w:iCs/>
          <w:color w:val="auto"/>
          <w:lang w:eastAsia="ar-SA"/>
        </w:rPr>
        <w:t xml:space="preserve">2023.PZ z dnia </w:t>
      </w:r>
      <w:r w:rsidR="008D6919">
        <w:rPr>
          <w:rFonts w:eastAsia="Times New Roman"/>
          <w:i/>
          <w:iCs/>
          <w:color w:val="auto"/>
          <w:lang w:eastAsia="ar-SA"/>
        </w:rPr>
        <w:t>15.05.2023</w:t>
      </w:r>
      <w:r>
        <w:rPr>
          <w:rFonts w:eastAsia="Times New Roman"/>
          <w:i/>
          <w:iCs/>
          <w:color w:val="auto"/>
          <w:lang w:eastAsia="ar-SA"/>
        </w:rPr>
        <w:t xml:space="preserve"> r. na </w:t>
      </w:r>
      <w:r w:rsidRPr="003D26B2">
        <w:rPr>
          <w:rFonts w:eastAsia="Lucida Sans Unicode"/>
          <w:b/>
          <w:bCs/>
          <w:i/>
          <w:iCs/>
          <w:color w:val="auto"/>
        </w:rPr>
        <w:t>Przebudow</w:t>
      </w:r>
      <w:r>
        <w:rPr>
          <w:rFonts w:eastAsia="Lucida Sans Unicode"/>
          <w:b/>
          <w:bCs/>
          <w:i/>
          <w:iCs/>
          <w:color w:val="auto"/>
        </w:rPr>
        <w:t>ę</w:t>
      </w:r>
      <w:r w:rsidRPr="003D26B2">
        <w:rPr>
          <w:rFonts w:eastAsia="Lucida Sans Unicode"/>
          <w:b/>
          <w:bCs/>
          <w:i/>
          <w:iCs/>
          <w:color w:val="auto"/>
        </w:rPr>
        <w:t xml:space="preserve"> dróg powiatowych na terenie powiatu wąbrzeskiego </w:t>
      </w:r>
    </w:p>
    <w:p w14:paraId="14BB21E5" w14:textId="77777777" w:rsidR="003D26B2" w:rsidRDefault="003D26B2" w:rsidP="003D26B2">
      <w:pPr>
        <w:widowControl/>
        <w:spacing w:line="276" w:lineRule="auto"/>
        <w:jc w:val="center"/>
        <w:rPr>
          <w:rFonts w:eastAsia="Times New Roman"/>
          <w:i/>
          <w:iCs/>
          <w:color w:val="auto"/>
          <w:lang w:eastAsia="ar-SA"/>
        </w:rPr>
      </w:pPr>
      <w:r>
        <w:rPr>
          <w:rFonts w:eastAsia="Times New Roman"/>
          <w:i/>
          <w:iCs/>
          <w:color w:val="auto"/>
          <w:lang w:eastAsia="ar-SA"/>
        </w:rPr>
        <w:t>w rezultacie dokonania przez Zamawiającego wyboru oferty Wykonawcy została zawarta umowa o następującej treści:</w:t>
      </w:r>
    </w:p>
    <w:p w14:paraId="6A0FFD78" w14:textId="77777777" w:rsidR="003D26B2" w:rsidRDefault="003D26B2" w:rsidP="003D26B2">
      <w:pPr>
        <w:widowControl/>
        <w:spacing w:line="276" w:lineRule="auto"/>
        <w:jc w:val="center"/>
        <w:rPr>
          <w:rFonts w:eastAsia="Times New Roman"/>
          <w:i/>
          <w:iCs/>
          <w:color w:val="auto"/>
          <w:lang w:eastAsia="ar-SA"/>
        </w:rPr>
      </w:pPr>
    </w:p>
    <w:p w14:paraId="027BD60A" w14:textId="77777777" w:rsidR="003D26B2" w:rsidRDefault="003D26B2" w:rsidP="003D26B2">
      <w:pPr>
        <w:widowControl/>
        <w:spacing w:line="276" w:lineRule="auto"/>
        <w:jc w:val="center"/>
        <w:rPr>
          <w:rFonts w:eastAsia="Times New Roman"/>
          <w:b/>
          <w:bCs/>
          <w:color w:val="auto"/>
          <w:lang w:eastAsia="ar-SA"/>
        </w:rPr>
      </w:pPr>
      <w:r>
        <w:rPr>
          <w:rFonts w:eastAsia="Times New Roman"/>
          <w:b/>
          <w:bCs/>
          <w:color w:val="auto"/>
          <w:lang w:eastAsia="ar-SA"/>
        </w:rPr>
        <w:t xml:space="preserve">§ 1 </w:t>
      </w:r>
    </w:p>
    <w:p w14:paraId="63CEF142" w14:textId="77777777" w:rsidR="003D26B2" w:rsidRDefault="003D26B2" w:rsidP="003D26B2">
      <w:pPr>
        <w:widowControl/>
        <w:spacing w:line="276" w:lineRule="auto"/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>Zamawiający zleca, a Wykonawca przyjmuje do wykonania ro</w:t>
      </w:r>
      <w:r>
        <w:rPr>
          <w:rFonts w:eastAsia="Times New Roman"/>
          <w:i/>
          <w:color w:val="auto"/>
          <w:lang w:eastAsia="ar-SA"/>
        </w:rPr>
        <w:t>boty budowlane związane z </w:t>
      </w:r>
      <w:r>
        <w:rPr>
          <w:rFonts w:eastAsia="Times New Roman"/>
          <w:b/>
          <w:i/>
          <w:color w:val="auto"/>
          <w:lang w:eastAsia="ar-SA"/>
        </w:rPr>
        <w:t xml:space="preserve">Przebudową dróg </w:t>
      </w:r>
      <w:r w:rsidRPr="003D26B2">
        <w:rPr>
          <w:rFonts w:eastAsia="Times New Roman"/>
          <w:b/>
          <w:i/>
          <w:color w:val="auto"/>
          <w:lang w:eastAsia="ar-SA"/>
        </w:rPr>
        <w:t>powiatowych na terenie powiatu wąbrzeskiego</w:t>
      </w:r>
      <w:r>
        <w:rPr>
          <w:rFonts w:eastAsia="Times New Roman"/>
          <w:b/>
          <w:i/>
          <w:color w:val="auto"/>
          <w:lang w:eastAsia="ar-SA"/>
        </w:rPr>
        <w:t xml:space="preserve"> </w:t>
      </w:r>
      <w:r>
        <w:rPr>
          <w:rFonts w:eastAsia="Times New Roman"/>
          <w:color w:val="auto"/>
          <w:lang w:eastAsia="ar-SA"/>
        </w:rPr>
        <w:t>na dwóch odcinkach dróg powiatowych:</w:t>
      </w:r>
    </w:p>
    <w:p w14:paraId="150A5097" w14:textId="77777777" w:rsidR="003D26B2" w:rsidRDefault="003D26B2" w:rsidP="003D26B2">
      <w:pPr>
        <w:widowControl/>
        <w:spacing w:line="276" w:lineRule="auto"/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1) </w:t>
      </w:r>
      <w:r w:rsidRPr="003D26B2">
        <w:rPr>
          <w:rFonts w:eastAsia="Times New Roman"/>
          <w:color w:val="auto"/>
          <w:lang w:eastAsia="ar-SA"/>
        </w:rPr>
        <w:t>nr 1713C Książki - Kruszyny od km 2+300 do km 5+885</w:t>
      </w:r>
      <w:r>
        <w:rPr>
          <w:rFonts w:eastAsia="Times New Roman"/>
          <w:color w:val="auto"/>
          <w:lang w:eastAsia="ar-SA"/>
        </w:rPr>
        <w:t>;</w:t>
      </w:r>
    </w:p>
    <w:p w14:paraId="47C272A4" w14:textId="77777777" w:rsidR="003D26B2" w:rsidRPr="003D26B2" w:rsidRDefault="003D26B2" w:rsidP="003D26B2">
      <w:pPr>
        <w:widowControl/>
        <w:spacing w:line="276" w:lineRule="auto"/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>2) nr 1714C Myśliwiec – Zaskocz – Książki od km 3+098 do km 3+637.</w:t>
      </w:r>
    </w:p>
    <w:p w14:paraId="09B4E9DA" w14:textId="77777777" w:rsidR="003D26B2" w:rsidRDefault="003D26B2" w:rsidP="003D26B2">
      <w:pPr>
        <w:widowControl/>
        <w:spacing w:line="276" w:lineRule="auto"/>
        <w:jc w:val="center"/>
        <w:rPr>
          <w:rFonts w:eastAsia="Times New Roman"/>
          <w:i/>
          <w:color w:val="auto"/>
          <w:lang w:eastAsia="ar-SA"/>
        </w:rPr>
      </w:pPr>
    </w:p>
    <w:p w14:paraId="7C7C15BA" w14:textId="77777777" w:rsidR="003D26B2" w:rsidRDefault="003D26B2" w:rsidP="003D26B2">
      <w:pPr>
        <w:widowControl/>
        <w:spacing w:line="276" w:lineRule="auto"/>
        <w:jc w:val="center"/>
        <w:rPr>
          <w:rFonts w:eastAsia="Times New Roman"/>
          <w:b/>
          <w:bCs/>
          <w:color w:val="auto"/>
        </w:rPr>
      </w:pPr>
    </w:p>
    <w:p w14:paraId="3F5A6FFD" w14:textId="77777777" w:rsidR="003D26B2" w:rsidRDefault="003D26B2" w:rsidP="003D26B2">
      <w:pPr>
        <w:widowControl/>
        <w:spacing w:line="276" w:lineRule="auto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2</w:t>
      </w:r>
    </w:p>
    <w:p w14:paraId="0B871AA6" w14:textId="77777777" w:rsidR="003D26B2" w:rsidRPr="00315708" w:rsidRDefault="003D26B2" w:rsidP="003D26B2">
      <w:pPr>
        <w:widowControl/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315708">
        <w:rPr>
          <w:rFonts w:eastAsia="Times New Roman"/>
          <w:color w:val="auto"/>
        </w:rPr>
        <w:t xml:space="preserve">Termin przekazania placu budowy - do 10 dni od dnia podpisania Umowy. </w:t>
      </w:r>
    </w:p>
    <w:p w14:paraId="59160EB2" w14:textId="77777777" w:rsidR="003D26B2" w:rsidRPr="00315708" w:rsidRDefault="003D26B2" w:rsidP="003D26B2">
      <w:pPr>
        <w:widowControl/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315708">
        <w:rPr>
          <w:rFonts w:eastAsia="Times New Roman"/>
          <w:color w:val="auto"/>
        </w:rPr>
        <w:t xml:space="preserve">Termin rozpoczęcia robót – do 5 dni po przekazaniu placu budowy. </w:t>
      </w:r>
    </w:p>
    <w:p w14:paraId="3E3EABF0" w14:textId="27D71F1C" w:rsidR="003D26B2" w:rsidRPr="000B5600" w:rsidRDefault="003D26B2" w:rsidP="003D26B2">
      <w:pPr>
        <w:widowControl/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0B5600">
        <w:rPr>
          <w:rFonts w:eastAsia="Times New Roman"/>
          <w:color w:val="auto"/>
        </w:rPr>
        <w:t xml:space="preserve">Termin wykonania zamówienia – do </w:t>
      </w:r>
      <w:r w:rsidR="008541E8" w:rsidRPr="000B5600">
        <w:rPr>
          <w:rFonts w:eastAsia="Times New Roman"/>
          <w:color w:val="auto"/>
        </w:rPr>
        <w:t>13</w:t>
      </w:r>
      <w:r w:rsidRPr="000B5600">
        <w:rPr>
          <w:rFonts w:eastAsia="Times New Roman"/>
          <w:color w:val="auto"/>
        </w:rPr>
        <w:t xml:space="preserve"> miesięcy od dnia zawarcia umowy.</w:t>
      </w:r>
    </w:p>
    <w:p w14:paraId="0556F7E6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14:paraId="7470E0A2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14:paraId="29669BE4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3</w:t>
      </w:r>
    </w:p>
    <w:p w14:paraId="6077492D" w14:textId="77777777" w:rsidR="00DF7355" w:rsidRDefault="003D26B2" w:rsidP="00DF7355">
      <w:pPr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 wykonanie przedmiotu Umowy ustala się ryczałtowe wynagrodzenie brutto w kwocie ............................ zł brutto (słownie: ..................................... 00/100) - zgodnie z </w:t>
      </w:r>
      <w:r w:rsidR="00DF7355">
        <w:rPr>
          <w:rFonts w:eastAsia="Times New Roman"/>
          <w:color w:val="auto"/>
        </w:rPr>
        <w:t>ofertą złożoną przez Wykonawcę.</w:t>
      </w:r>
    </w:p>
    <w:p w14:paraId="5B3F2AE6" w14:textId="77777777" w:rsidR="00DF7355" w:rsidRPr="000B5600" w:rsidRDefault="00DF7355" w:rsidP="00DF7355">
      <w:pPr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0B5600">
        <w:rPr>
          <w:rFonts w:eastAsia="Times New Roman"/>
          <w:color w:val="auto"/>
        </w:rPr>
        <w:t>Zapłata wynagrodzeni</w:t>
      </w:r>
      <w:r w:rsidR="00726B64" w:rsidRPr="000B5600">
        <w:rPr>
          <w:rFonts w:eastAsia="Times New Roman"/>
          <w:color w:val="auto"/>
        </w:rPr>
        <w:t>a</w:t>
      </w:r>
      <w:r w:rsidRPr="000B5600">
        <w:rPr>
          <w:rFonts w:eastAsia="Times New Roman"/>
          <w:color w:val="auto"/>
        </w:rPr>
        <w:t xml:space="preserve"> Wykonawcy za realizację przedmiotu umowy zostanie wypłacona w częściach, w tym w dwóch transzach pochodzących z dofinansowania zewnętrznego, </w:t>
      </w:r>
      <w:r w:rsidR="00726B64" w:rsidRPr="000B5600">
        <w:rPr>
          <w:rFonts w:eastAsia="Times New Roman"/>
          <w:color w:val="auto"/>
        </w:rPr>
        <w:t>według</w:t>
      </w:r>
      <w:r w:rsidRPr="000B5600">
        <w:rPr>
          <w:rFonts w:eastAsia="Times New Roman"/>
          <w:color w:val="auto"/>
        </w:rPr>
        <w:t xml:space="preserve"> następujących zasad:</w:t>
      </w:r>
    </w:p>
    <w:p w14:paraId="215D9472" w14:textId="77777777" w:rsidR="00DF7355" w:rsidRPr="000B5600" w:rsidRDefault="00DF7355" w:rsidP="00DF7355">
      <w:pPr>
        <w:pStyle w:val="Akapitzlist"/>
        <w:widowControl/>
        <w:numPr>
          <w:ilvl w:val="0"/>
          <w:numId w:val="4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0B5600">
        <w:rPr>
          <w:rFonts w:eastAsia="Times New Roman"/>
          <w:color w:val="auto"/>
        </w:rPr>
        <w:t>podstawą do wypłaty pierwszej części wynagrodzenia tj. udziału własnego zamawiającego, będzie zrealizowanie przez Wykonawcę (zakończeni</w:t>
      </w:r>
      <w:r w:rsidR="00726B64" w:rsidRPr="000B5600">
        <w:rPr>
          <w:rFonts w:eastAsia="Times New Roman"/>
          <w:color w:val="auto"/>
        </w:rPr>
        <w:t>a</w:t>
      </w:r>
      <w:r w:rsidRPr="000B5600">
        <w:rPr>
          <w:rFonts w:eastAsia="Times New Roman"/>
          <w:color w:val="auto"/>
        </w:rPr>
        <w:t>) wydzielonego etapu prac w ramach realizacji inwestycji. Przedmiotowy</w:t>
      </w:r>
      <w:r w:rsidR="00E6708C" w:rsidRPr="000B5600">
        <w:rPr>
          <w:rFonts w:eastAsia="Times New Roman"/>
          <w:color w:val="auto"/>
        </w:rPr>
        <w:t xml:space="preserve"> </w:t>
      </w:r>
      <w:r w:rsidRPr="000B5600">
        <w:rPr>
          <w:rFonts w:eastAsia="Times New Roman"/>
          <w:color w:val="auto"/>
        </w:rPr>
        <w:t>- wydzielony etap prac zostanie określony i uzgodniony przez Strony umowy w harmonogramie rzeczowo- finansowym prac. Zamawiający przewiduje płatności pierwszej części wynagrodzenia faktur</w:t>
      </w:r>
      <w:r w:rsidR="00726B64" w:rsidRPr="000B5600">
        <w:rPr>
          <w:rFonts w:eastAsia="Times New Roman"/>
          <w:color w:val="auto"/>
        </w:rPr>
        <w:t>ą</w:t>
      </w:r>
      <w:r w:rsidRPr="000B5600">
        <w:rPr>
          <w:rFonts w:eastAsia="Times New Roman"/>
          <w:color w:val="auto"/>
        </w:rPr>
        <w:t xml:space="preserve"> częściow</w:t>
      </w:r>
      <w:r w:rsidR="00726B64" w:rsidRPr="000B5600">
        <w:rPr>
          <w:rFonts w:eastAsia="Times New Roman"/>
          <w:color w:val="auto"/>
        </w:rPr>
        <w:t>ą</w:t>
      </w:r>
      <w:r w:rsidRPr="000B5600">
        <w:rPr>
          <w:rFonts w:eastAsia="Times New Roman"/>
          <w:color w:val="auto"/>
        </w:rPr>
        <w:t>;</w:t>
      </w:r>
    </w:p>
    <w:p w14:paraId="1E14998E" w14:textId="77777777" w:rsidR="00800A53" w:rsidRPr="000B5600" w:rsidRDefault="00DF7355" w:rsidP="00800A53">
      <w:pPr>
        <w:pStyle w:val="Akapitzlist"/>
        <w:widowControl/>
        <w:numPr>
          <w:ilvl w:val="0"/>
          <w:numId w:val="4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0B5600">
        <w:rPr>
          <w:rFonts w:eastAsia="Times New Roman"/>
          <w:color w:val="auto"/>
        </w:rPr>
        <w:lastRenderedPageBreak/>
        <w:t>podstawą do wypłaty drugiej części wynagrodzenia tj. pierwszej z dwóch transz środków pochodzących z dofinansowania zewnętrznego zadania będzie zrealizowanie przez Wykonawcę (zakończenie) wydzielonego etapu prac w ramach realizacji inwestycji. Przedmiotowy – wydzielony etap prac zostanie określony i uzgodniony przez Strony umowy w harmonogramie rzeczowo</w:t>
      </w:r>
      <w:r w:rsidR="00726B64" w:rsidRPr="000B5600">
        <w:rPr>
          <w:rFonts w:eastAsia="Times New Roman"/>
          <w:color w:val="auto"/>
        </w:rPr>
        <w:t xml:space="preserve"> </w:t>
      </w:r>
      <w:r w:rsidRPr="000B5600">
        <w:rPr>
          <w:rFonts w:eastAsia="Times New Roman"/>
          <w:color w:val="auto"/>
        </w:rPr>
        <w:t xml:space="preserve">- finansowym prac. Wykonawca po zakończeniu wydzielonego etapu prac otrzyma wynagrodzenie za rzeczywiście wykonane ilości robót z zastrzeżeniem, że łączna wartość pierwszej części wynagrodzenia ze środków Programu Rządowy Fundusz Polski Ład: Program Inwestycji Strategicznych wyniesie maksymalnie 50% kwoty dofinansowania. </w:t>
      </w:r>
      <w:r w:rsidRPr="000B5600">
        <w:rPr>
          <w:rFonts w:eastAsia="Times New Roman"/>
          <w:color w:val="auto"/>
        </w:rPr>
        <w:br/>
        <w:t>W przypadku, jeżeli po zakończeniu wydzielonego etapu prac wartość rzeczywiście wykonanych robót będzie wyższa niż 50% kwoty dofinansowania, o którym mowa powyżej, odpowiadająca nadwyżce ponad 50% zostanie wypłacona Wykonawcy w kolejnej części wynagrodzenia;</w:t>
      </w:r>
    </w:p>
    <w:p w14:paraId="1753A2A6" w14:textId="77777777" w:rsidR="00800A53" w:rsidRPr="000B5600" w:rsidRDefault="00DF7355" w:rsidP="00800A53">
      <w:pPr>
        <w:pStyle w:val="Akapitzlist"/>
        <w:widowControl/>
        <w:numPr>
          <w:ilvl w:val="0"/>
          <w:numId w:val="4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0B5600">
        <w:rPr>
          <w:rFonts w:eastAsia="Times New Roman"/>
          <w:color w:val="auto"/>
        </w:rPr>
        <w:t>ostatnia część wynagrodzenia tj. druga z dwóch transz środków pochodzących z</w:t>
      </w:r>
      <w:r w:rsidR="00E6708C" w:rsidRPr="000B5600">
        <w:rPr>
          <w:rFonts w:eastAsia="Times New Roman"/>
          <w:color w:val="auto"/>
        </w:rPr>
        <w:t xml:space="preserve"> </w:t>
      </w:r>
      <w:r w:rsidRPr="000B5600">
        <w:rPr>
          <w:rFonts w:eastAsia="Times New Roman"/>
          <w:color w:val="auto"/>
        </w:rPr>
        <w:t>dofinansowania zewnętrznego zadania zostanie wypłacona Wykonawcy po</w:t>
      </w:r>
      <w:r w:rsidR="00E6708C" w:rsidRPr="000B5600">
        <w:rPr>
          <w:rFonts w:eastAsia="Times New Roman"/>
          <w:color w:val="auto"/>
        </w:rPr>
        <w:t xml:space="preserve"> </w:t>
      </w:r>
      <w:r w:rsidRPr="000B5600">
        <w:rPr>
          <w:rFonts w:eastAsia="Times New Roman"/>
          <w:color w:val="auto"/>
        </w:rPr>
        <w:t>zakończeniu realizacji inwestycji i dokonaniu odbioru końcowego. Wysokość ostatniej</w:t>
      </w:r>
      <w:r w:rsidR="00E6708C" w:rsidRPr="000B5600">
        <w:rPr>
          <w:rFonts w:eastAsia="Times New Roman"/>
          <w:color w:val="auto"/>
        </w:rPr>
        <w:t xml:space="preserve"> </w:t>
      </w:r>
      <w:r w:rsidRPr="000B5600">
        <w:rPr>
          <w:rFonts w:eastAsia="Times New Roman"/>
          <w:color w:val="auto"/>
        </w:rPr>
        <w:t>transzy wynagrodzenia będzie odpowiadać wysokości pozostałej do zapłaty kwoty</w:t>
      </w:r>
      <w:r w:rsidR="00E6708C" w:rsidRPr="000B5600">
        <w:rPr>
          <w:rFonts w:eastAsia="Times New Roman"/>
          <w:color w:val="auto"/>
        </w:rPr>
        <w:t xml:space="preserve"> </w:t>
      </w:r>
      <w:r w:rsidRPr="000B5600">
        <w:rPr>
          <w:rFonts w:eastAsia="Times New Roman"/>
          <w:color w:val="auto"/>
        </w:rPr>
        <w:t>dofinansowania ze środków Programu Rzą</w:t>
      </w:r>
      <w:r w:rsidR="00E6708C" w:rsidRPr="000B5600">
        <w:rPr>
          <w:rFonts w:eastAsia="Times New Roman"/>
          <w:color w:val="auto"/>
        </w:rPr>
        <w:t>dowy Fundusz Polski Ład</w:t>
      </w:r>
      <w:r w:rsidR="00726B64" w:rsidRPr="000B5600">
        <w:rPr>
          <w:rFonts w:eastAsia="Times New Roman"/>
          <w:color w:val="auto"/>
        </w:rPr>
        <w:t xml:space="preserve"> </w:t>
      </w:r>
      <w:r w:rsidR="00E6708C" w:rsidRPr="000B5600">
        <w:rPr>
          <w:rFonts w:eastAsia="Times New Roman"/>
          <w:color w:val="auto"/>
        </w:rPr>
        <w:t xml:space="preserve">- Program </w:t>
      </w:r>
      <w:r w:rsidRPr="000B5600">
        <w:rPr>
          <w:rFonts w:eastAsia="Times New Roman"/>
          <w:color w:val="auto"/>
        </w:rPr>
        <w:t>Inwestycji Strategicznych obliczona jako różni</w:t>
      </w:r>
      <w:r w:rsidR="00E6708C" w:rsidRPr="000B5600">
        <w:rPr>
          <w:rFonts w:eastAsia="Times New Roman"/>
          <w:color w:val="auto"/>
        </w:rPr>
        <w:t xml:space="preserve">ca pomiędzy maksymalną wartości </w:t>
      </w:r>
      <w:r w:rsidRPr="000B5600">
        <w:rPr>
          <w:rFonts w:eastAsia="Times New Roman"/>
          <w:color w:val="auto"/>
        </w:rPr>
        <w:t>dofinansowania z programu i kwotą wypłaconą jako pierwsza z dwóch transz</w:t>
      </w:r>
      <w:r w:rsidR="00E6708C" w:rsidRPr="000B5600">
        <w:rPr>
          <w:rFonts w:eastAsia="Times New Roman"/>
          <w:color w:val="auto"/>
        </w:rPr>
        <w:t xml:space="preserve"> </w:t>
      </w:r>
      <w:r w:rsidRPr="000B5600">
        <w:rPr>
          <w:rFonts w:eastAsia="Times New Roman"/>
          <w:color w:val="auto"/>
        </w:rPr>
        <w:t>przedmiotowego dofinansowania.</w:t>
      </w:r>
    </w:p>
    <w:p w14:paraId="7E936768" w14:textId="77777777" w:rsidR="00DF7355" w:rsidRPr="000B5600" w:rsidRDefault="00800A53" w:rsidP="00800A53">
      <w:pPr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0B5600">
        <w:rPr>
          <w:rFonts w:eastAsia="Times New Roman"/>
          <w:color w:val="auto"/>
        </w:rPr>
        <w:t>Wykonawca oświadcza, że zapewni finansowanie inwestycji w części niepokrytej udziałem własnym Zamawiającego, na czas poprzedzający wypłatę z Promesy, z jednoczesnym zastrzeżeniem, że zapłata wynagrodzenia Wykonawcy w całości nastąpi po wykonaniu inwestycji w terminie nie dłuższym niż 35 dni od dnia odbioru inwestycji przez Zamawiającego.</w:t>
      </w:r>
    </w:p>
    <w:p w14:paraId="77F30E51" w14:textId="77777777" w:rsidR="003D26B2" w:rsidRPr="000B5600" w:rsidRDefault="003D26B2" w:rsidP="00800A53">
      <w:pPr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0B5600">
        <w:rPr>
          <w:rFonts w:eastAsia="Times New Roman"/>
          <w:color w:val="auto"/>
        </w:rPr>
        <w:t>Końcowa płatność nastąpi w roku 2024.</w:t>
      </w:r>
      <w:r w:rsidR="00800A53" w:rsidRPr="000B5600">
        <w:rPr>
          <w:rFonts w:eastAsia="Times New Roman"/>
          <w:color w:val="auto"/>
        </w:rPr>
        <w:t xml:space="preserve"> </w:t>
      </w:r>
    </w:p>
    <w:p w14:paraId="42793E46" w14:textId="77777777" w:rsidR="003D26B2" w:rsidRDefault="003D26B2" w:rsidP="003D26B2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14:paraId="4056DF38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4</w:t>
      </w:r>
    </w:p>
    <w:p w14:paraId="5FBE2E60" w14:textId="77777777" w:rsidR="003D26B2" w:rsidRDefault="003D26B2" w:rsidP="003D26B2">
      <w:pPr>
        <w:widowControl/>
        <w:numPr>
          <w:ilvl w:val="0"/>
          <w:numId w:val="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Zamawiający ustanowi inspektora nadzoru inwestorskiego.</w:t>
      </w:r>
    </w:p>
    <w:p w14:paraId="1E05FA36" w14:textId="77777777" w:rsidR="003D26B2" w:rsidRDefault="003D26B2" w:rsidP="003D26B2">
      <w:pPr>
        <w:widowControl/>
        <w:numPr>
          <w:ilvl w:val="0"/>
          <w:numId w:val="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Wykonawca ustanowi kierownika robót budowlanych.</w:t>
      </w:r>
    </w:p>
    <w:p w14:paraId="665C9B38" w14:textId="77777777" w:rsidR="003D26B2" w:rsidRDefault="003D26B2" w:rsidP="003D26B2">
      <w:pPr>
        <w:widowControl/>
        <w:numPr>
          <w:ilvl w:val="0"/>
          <w:numId w:val="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Strony zobowiązane są poinformować się wzajemnie o wyborze swojego przedstawiciela.</w:t>
      </w:r>
    </w:p>
    <w:p w14:paraId="09BB96A1" w14:textId="77777777" w:rsidR="003D26B2" w:rsidRDefault="003D26B2" w:rsidP="003D26B2">
      <w:pPr>
        <w:widowControl/>
        <w:numPr>
          <w:ilvl w:val="0"/>
          <w:numId w:val="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Przebieg robót budowlanych będzie dokumentowany w dzienniku budowy.</w:t>
      </w:r>
    </w:p>
    <w:p w14:paraId="7C8E4573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14:paraId="790B37FF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14:paraId="3E702F24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5</w:t>
      </w:r>
    </w:p>
    <w:p w14:paraId="70CD5B81" w14:textId="77777777" w:rsidR="003D26B2" w:rsidRDefault="003D26B2" w:rsidP="003D26B2">
      <w:pPr>
        <w:widowControl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Wykonawca może powierzyć wykonanie części zamówienia Podwykonawcom pod warunkiem, że posiadają oni kwalifikacje do ich wykonania. </w:t>
      </w:r>
    </w:p>
    <w:p w14:paraId="113C657E" w14:textId="77777777" w:rsidR="003D26B2" w:rsidRDefault="003D26B2" w:rsidP="003D26B2">
      <w:pPr>
        <w:widowControl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 Zlecenie wykonania części robót Podwykonawcom nie zmienia zobowiązań Wykonawcy wobec Zamawiającego za wykonanie tej części robót.  </w:t>
      </w:r>
    </w:p>
    <w:p w14:paraId="550E4F8A" w14:textId="77777777" w:rsidR="003D26B2" w:rsidRDefault="003D26B2" w:rsidP="003D26B2">
      <w:pPr>
        <w:widowControl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Wykonawca, podwykonawca lub dalszy podwykonawca zamówienia na roboty budowlane  zamierzający zawrzeć umowę o Podwykonawstwo, której przedmiotem są roboty budowlane, jest obowiązany, w trakcie realizacji zamówienia publicznego na roboty budowlane, do przedłożenia Zamawiającemu projektu tej umowy, a w przypadku zawarcia </w:t>
      </w:r>
      <w:r>
        <w:rPr>
          <w:rFonts w:eastAsia="Times New Roman"/>
          <w:color w:val="auto"/>
        </w:rPr>
        <w:lastRenderedPageBreak/>
        <w:t>takiej umowy – projektu jej zmiany oraz poświadczonej za zgodność z oryginałem kopii zawartej umowy o podwykonawstwo, której przedmiotem są roboty budowlane, i jej zmian.</w:t>
      </w:r>
    </w:p>
    <w:p w14:paraId="210E46E3" w14:textId="77777777" w:rsidR="003D26B2" w:rsidRDefault="003D26B2" w:rsidP="003D26B2">
      <w:pPr>
        <w:widowControl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Zamawiający, w terminie do 7 dni, zgłasza w formie pisemnej, pod rygorem nieważności, zastrzeżenia do projektu umowy o podwykonawstwo, której przedmiotem są roboty budowlane, w przypadku gdy:</w:t>
      </w:r>
    </w:p>
    <w:p w14:paraId="3BC23F91" w14:textId="77777777" w:rsidR="003D26B2" w:rsidRDefault="003D26B2" w:rsidP="003D26B2">
      <w:pPr>
        <w:widowControl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nie spełnia ona wymagań określonych w dokumentach zamówienia;</w:t>
      </w:r>
    </w:p>
    <w:p w14:paraId="260D73FF" w14:textId="77777777" w:rsidR="003D26B2" w:rsidRDefault="003D26B2" w:rsidP="003D26B2">
      <w:pPr>
        <w:widowControl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przewiduje ona termin zapłaty wynagrodzenia dłuższy niż określony w ust. 6;</w:t>
      </w:r>
    </w:p>
    <w:p w14:paraId="6D27BAB3" w14:textId="77777777" w:rsidR="003D26B2" w:rsidRDefault="003D26B2" w:rsidP="003D26B2">
      <w:pPr>
        <w:widowControl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zawiera ona postanowienia niezgodne z przepisami ustawy Prawo zamówień publicznych</w:t>
      </w:r>
    </w:p>
    <w:p w14:paraId="283266A8" w14:textId="77777777" w:rsidR="003D26B2" w:rsidRDefault="003D26B2" w:rsidP="003D26B2">
      <w:pPr>
        <w:widowControl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Wykonawca, podwykonawca lub dalszy podwykonawca zamówienia na roboty budowlane przedkłada Zamawiającemu poświadczonej za zgodność z oryginałem kopii zawartych umów o podwykonawstwo, których przedmiotem są dostawy lub usługi, oraz ich zmian.</w:t>
      </w:r>
    </w:p>
    <w:p w14:paraId="3098F7CD" w14:textId="77777777" w:rsidR="003D26B2" w:rsidRDefault="003D26B2" w:rsidP="003D26B2">
      <w:pPr>
        <w:widowControl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Termin zapłaty wynagrodzenia podwykonawcy lub dalszemu podwykonawcy, przewidziany w umowie o podwykonawstwo, nie może być dłuższy niż 30 dni od dnia doręczenia Wykonawcy, podwykonawcy lub dalszemu podwykonawcy faktury lub rachunku.</w:t>
      </w:r>
    </w:p>
    <w:p w14:paraId="776732DC" w14:textId="77777777" w:rsidR="003D26B2" w:rsidRDefault="003D26B2" w:rsidP="003D26B2">
      <w:pPr>
        <w:widowControl/>
        <w:suppressAutoHyphens w:val="0"/>
        <w:spacing w:line="276" w:lineRule="auto"/>
        <w:ind w:left="5" w:hanging="11"/>
        <w:jc w:val="center"/>
        <w:rPr>
          <w:rFonts w:eastAsia="Times New Roman"/>
          <w:b/>
          <w:bCs/>
          <w:color w:val="auto"/>
        </w:rPr>
      </w:pPr>
    </w:p>
    <w:p w14:paraId="4D171563" w14:textId="77777777" w:rsidR="003D26B2" w:rsidRDefault="003D26B2" w:rsidP="003D26B2">
      <w:pPr>
        <w:widowControl/>
        <w:suppressAutoHyphens w:val="0"/>
        <w:spacing w:line="276" w:lineRule="auto"/>
        <w:ind w:left="5" w:hanging="11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6</w:t>
      </w:r>
    </w:p>
    <w:p w14:paraId="099C4D5C" w14:textId="77777777" w:rsidR="003D26B2" w:rsidRDefault="003D26B2" w:rsidP="003D26B2">
      <w:pPr>
        <w:widowControl/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Tytułem należytego zabezpieczenia Umowy Wykonawca wniósł kwotę w wysokości  ................... zł co stanowi 5 % ceny wynagrodzenia brutto określonego w §3 ust. 1 Umowy. </w:t>
      </w:r>
    </w:p>
    <w:p w14:paraId="4C508675" w14:textId="77777777" w:rsidR="003D26B2" w:rsidRDefault="003D26B2" w:rsidP="003D26B2">
      <w:pPr>
        <w:widowControl/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Zabezpieczenie, o którym mowa w ust. 1 będzie wniesione w formie uzgodnionej z Zamawiającym tj. w formie ...................</w:t>
      </w:r>
    </w:p>
    <w:p w14:paraId="48430DA5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14:paraId="4F6F564C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14:paraId="7D4E75E6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7</w:t>
      </w:r>
    </w:p>
    <w:p w14:paraId="460E0605" w14:textId="77777777" w:rsidR="003D26B2" w:rsidRDefault="003D26B2" w:rsidP="003D26B2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Zamawiający dopuszcza możliwość wystąpienia w trakcie realizacji przedmiotu Umowy konieczności wykonania robót zamiennych w stosunku do przewidzianych dokumentacją projektową, w sytuacji, gdy wykonanie tych robót będzie niezbędne do prawidłowego,</w:t>
      </w:r>
      <w:r>
        <w:rPr>
          <w:rFonts w:eastAsia="Times New Roman"/>
          <w:color w:val="auto"/>
        </w:rPr>
        <w:br/>
        <w:t xml:space="preserve">tj. zgodnego z zasadami wiedzy technicznej i obowiązującymi na dzień odbioru robót przepisami wykonania przedmiotu Umowy. </w:t>
      </w:r>
    </w:p>
    <w:p w14:paraId="2309C543" w14:textId="77777777" w:rsidR="003D26B2" w:rsidRDefault="003D26B2" w:rsidP="003D26B2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Zamawiający dopuszcza możliwość wprowadzenia zamiany materiałów i urządzeń przedstawionych w ofercie przetargowej pod warunkiem, że zmiany te będą korzystne dla Zamawiającego.  </w:t>
      </w:r>
    </w:p>
    <w:p w14:paraId="48E14DD7" w14:textId="77777777" w:rsidR="003D26B2" w:rsidRDefault="003D26B2" w:rsidP="003D26B2">
      <w:pPr>
        <w:widowControl/>
        <w:suppressAutoHyphens w:val="0"/>
        <w:spacing w:line="276" w:lineRule="auto"/>
        <w:ind w:left="360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Będą to, przykładowo, okoliczności:  </w:t>
      </w:r>
    </w:p>
    <w:p w14:paraId="06741B48" w14:textId="77777777" w:rsidR="003D26B2" w:rsidRDefault="003D26B2" w:rsidP="003D26B2">
      <w:pPr>
        <w:widowControl/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powodujące obniżenie kosztu ponoszonego przez Zamawiającego na eksploatację i konserwację wykonanego przedmiotu Umowy;</w:t>
      </w:r>
    </w:p>
    <w:p w14:paraId="2F475B65" w14:textId="77777777" w:rsidR="003D26B2" w:rsidRDefault="003D26B2" w:rsidP="003D26B2">
      <w:pPr>
        <w:widowControl/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powodujące poprawienie parametrów technicznych;</w:t>
      </w:r>
    </w:p>
    <w:p w14:paraId="5F89FB0B" w14:textId="77777777" w:rsidR="003D26B2" w:rsidRDefault="003D26B2" w:rsidP="003D26B2">
      <w:pPr>
        <w:widowControl/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wynikające z aktualizacji rozwiązań z uwagi na postęp technologiczny lub zmiany obowiązujących przepisów. </w:t>
      </w:r>
    </w:p>
    <w:p w14:paraId="4B70CE88" w14:textId="77777777" w:rsidR="003D26B2" w:rsidRDefault="003D26B2" w:rsidP="003D26B2">
      <w:pPr>
        <w:widowControl/>
        <w:suppressAutoHyphens w:val="0"/>
        <w:spacing w:line="276" w:lineRule="auto"/>
        <w:ind w:left="357" w:firstLine="351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W/w zmiany muszą być każdorazowo zatwierdzone przez Zamawiającego.  </w:t>
      </w:r>
    </w:p>
    <w:p w14:paraId="41B002B6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14:paraId="1864C8A7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14:paraId="6D725B8C" w14:textId="77777777" w:rsidR="00800A53" w:rsidRDefault="00800A53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14:paraId="572F027E" w14:textId="77777777" w:rsidR="00800A53" w:rsidRDefault="00800A53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14:paraId="417F86B2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lastRenderedPageBreak/>
        <w:t>§ 8</w:t>
      </w:r>
    </w:p>
    <w:p w14:paraId="545F3C38" w14:textId="77777777" w:rsidR="003D26B2" w:rsidRDefault="003D26B2" w:rsidP="003D26B2">
      <w:pPr>
        <w:widowControl/>
        <w:numPr>
          <w:ilvl w:val="0"/>
          <w:numId w:val="1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Realizacja robót przez Wykonawcę będzie prowadzona zgodnie z obowiązującymi przepisami, normami i zasadami wiedzy technicznej oraz należytą starannością w ich wykonywaniu, bezpieczeństwem, dobrą jakością i właściwą organizacją. </w:t>
      </w:r>
    </w:p>
    <w:p w14:paraId="64961D36" w14:textId="77777777" w:rsidR="003D26B2" w:rsidRDefault="003D26B2" w:rsidP="003D26B2">
      <w:pPr>
        <w:widowControl/>
        <w:numPr>
          <w:ilvl w:val="0"/>
          <w:numId w:val="1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Wykonawca użyje do wykonania przedmiotu Umowy materiałów i urządzeń własnych. </w:t>
      </w:r>
    </w:p>
    <w:p w14:paraId="6DEB9DE5" w14:textId="77777777" w:rsidR="003D26B2" w:rsidRDefault="003D26B2" w:rsidP="003D26B2">
      <w:pPr>
        <w:widowControl/>
        <w:numPr>
          <w:ilvl w:val="0"/>
          <w:numId w:val="1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Zastosowane przez Wykonawcę do wykonania przedmiotu Umowy materiały i urządzenia powinny być zgodne z polskimi normami (lub innymi normami obowiązującymi w miejscu wykonania Umowy), warunkami technicznymi i obowiązującymi przepisami, co powinno zostać potwierdzone przez odpowiednie atesty i wyniki badań. </w:t>
      </w:r>
    </w:p>
    <w:p w14:paraId="03154F02" w14:textId="77777777" w:rsidR="003D26B2" w:rsidRDefault="003D26B2" w:rsidP="003D26B2">
      <w:pPr>
        <w:widowControl/>
        <w:numPr>
          <w:ilvl w:val="0"/>
          <w:numId w:val="1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 trakcie realizacji robót Wykonawca będzie utrzymywał teren budowy w stanie  wolnym od przeszkód komunikacyjnych oraz będzie je na bieżąco usuwał z jezdni, jak również nie będzie składował żadnych zbędnych urządzeń pomocniczych, zbędnych materiałów, odpadów i śmieci.  </w:t>
      </w:r>
    </w:p>
    <w:p w14:paraId="6384BA18" w14:textId="77777777" w:rsidR="003D26B2" w:rsidRDefault="003D26B2" w:rsidP="003D26B2">
      <w:pPr>
        <w:widowControl/>
        <w:numPr>
          <w:ilvl w:val="0"/>
          <w:numId w:val="1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Wykonawca we własnym zakresie zapewnia sobie miejsce odwozu ziemi i gruzu i ponosi wszelkie konsekwencje prawne z tym związane.  </w:t>
      </w:r>
    </w:p>
    <w:p w14:paraId="75E417AA" w14:textId="77777777" w:rsidR="003D26B2" w:rsidRDefault="003D26B2" w:rsidP="003D26B2">
      <w:pPr>
        <w:widowControl/>
        <w:numPr>
          <w:ilvl w:val="0"/>
          <w:numId w:val="1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Materiały pochodzące z rozbiórki, nadające się do ponownego wbudowania stanowią własność Zamawiającego. Przedstawicielem Zamawiającego na budowie jest Inspektor Nadzoru Inwestorskiego, który określi wpisem do dziennika budowy, które materiały pochodzące z rozbiórki podlegają przekazaniu Zamawiającemu i określi ich ilość w uzgodnieniu z Kierownikiem robót budowlanych.  </w:t>
      </w:r>
    </w:p>
    <w:p w14:paraId="4A6CC9A5" w14:textId="77777777" w:rsidR="003D26B2" w:rsidRDefault="003D26B2" w:rsidP="003D26B2">
      <w:pPr>
        <w:widowControl/>
        <w:suppressAutoHyphens w:val="0"/>
        <w:spacing w:line="276" w:lineRule="auto"/>
        <w:ind w:left="360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Wykonawca odwiezie te materiały w miejsce wskazane przez Inspektora Nadzoru Inwestorskiego. Wykonawca zobowiązuje się własnym kosztem oznakować i zabezpieczyć roboty prowadzone w pasie drogowym. </w:t>
      </w:r>
    </w:p>
    <w:p w14:paraId="4A80A691" w14:textId="77777777" w:rsidR="003D26B2" w:rsidRDefault="003D26B2" w:rsidP="003D26B2">
      <w:pPr>
        <w:widowControl/>
        <w:numPr>
          <w:ilvl w:val="0"/>
          <w:numId w:val="1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Wykonawca zobowiązuje się zapewnić pełną obsługę geodezyjną budowy (wytyczenie geodezyjne przedmiotu zamówienia, obsługę geodezyjną budowy w toku realizacji, inwentaryzację geodezyjną powykonawczą). </w:t>
      </w:r>
    </w:p>
    <w:p w14:paraId="4482EA88" w14:textId="77777777" w:rsidR="003D26B2" w:rsidRDefault="003D26B2" w:rsidP="003D26B2">
      <w:pPr>
        <w:widowControl/>
        <w:numPr>
          <w:ilvl w:val="0"/>
          <w:numId w:val="1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Wykonawca zobowiązany jest opracować czasową organizację ruchu, zapewniającą przejezdność drogi, uzyskać jej zatwierdzenie. Wdrożenie czasowej organizacji ruchu należy wprowadzić przy udziale przedstawiciela zamawiającego.</w:t>
      </w:r>
    </w:p>
    <w:p w14:paraId="6D6C45C9" w14:textId="77777777" w:rsidR="003D26B2" w:rsidRDefault="003D26B2" w:rsidP="003D26B2">
      <w:pPr>
        <w:widowControl/>
        <w:numPr>
          <w:ilvl w:val="0"/>
          <w:numId w:val="1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Wykonawca odpowiada za wszelkie zdarzenia drogowe wynikłe na przekazanym placu budowy związane z prowadzonymi robotami budowlanymi.</w:t>
      </w:r>
    </w:p>
    <w:p w14:paraId="6DBE1CD0" w14:textId="77777777" w:rsidR="003D26B2" w:rsidRDefault="003D26B2" w:rsidP="003D26B2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14:paraId="31644DE0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9</w:t>
      </w:r>
    </w:p>
    <w:p w14:paraId="700C5D05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Wykonawca zobowiązany jest ubezpieczyć budowę i roboty z tytułu szkód, które mogą zaistnieć w związku z określonymi zdarzeniami losowymi oraz od odpowiedzialności cywilnej. Ubezpieczeniu podlega/ją w szczególności: </w:t>
      </w:r>
    </w:p>
    <w:p w14:paraId="25597012" w14:textId="77777777" w:rsidR="003D26B2" w:rsidRDefault="003D26B2" w:rsidP="003D26B2">
      <w:pPr>
        <w:widowControl/>
        <w:numPr>
          <w:ilvl w:val="0"/>
          <w:numId w:val="1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roboty, obiekty, budowle, urządzenia oraz wszelkie mienie ruchome związane  bezpośrednio z wykonaniem robót od ognia, huraganu i innych zdarzeń losowych;</w:t>
      </w:r>
    </w:p>
    <w:p w14:paraId="732D21B3" w14:textId="77777777" w:rsidR="003D26B2" w:rsidRDefault="003D26B2" w:rsidP="003D26B2">
      <w:pPr>
        <w:widowControl/>
        <w:numPr>
          <w:ilvl w:val="0"/>
          <w:numId w:val="1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odpowiedzialność cywilna za szkody oraz następstwa nieszczęśliwych wypadków  dotyczących pracowników i osób trzecich, a powstałych w związku z prowadzonymi   robotami budowlanymi, w tym także ruchem pojazdów mechanicznych. </w:t>
      </w:r>
    </w:p>
    <w:p w14:paraId="2572D4F4" w14:textId="77777777" w:rsidR="003D26B2" w:rsidRDefault="003D26B2" w:rsidP="003D26B2">
      <w:pPr>
        <w:widowControl/>
        <w:suppressAutoHyphens w:val="0"/>
        <w:spacing w:line="276" w:lineRule="auto"/>
        <w:jc w:val="center"/>
        <w:rPr>
          <w:rFonts w:eastAsia="Times New Roman"/>
          <w:color w:val="auto"/>
        </w:rPr>
      </w:pPr>
    </w:p>
    <w:p w14:paraId="4160511C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14:paraId="2714690E" w14:textId="77777777" w:rsidR="00800A53" w:rsidRDefault="00800A53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14:paraId="550EF54F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lastRenderedPageBreak/>
        <w:t>§ 10</w:t>
      </w:r>
    </w:p>
    <w:p w14:paraId="39E5AC85" w14:textId="77777777" w:rsidR="003D26B2" w:rsidRDefault="003D26B2" w:rsidP="003D26B2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Wykonawca udziela Zamawiającemu na przedmiot Umowy ...... miesięcy gwarancji jakości za wady wykonanych robót oraz wszelkich użytych do wykonania przedmiotowej Umowy materiałów. </w:t>
      </w:r>
    </w:p>
    <w:p w14:paraId="3B183578" w14:textId="77777777" w:rsidR="003D26B2" w:rsidRDefault="003D26B2" w:rsidP="003D26B2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Początkowy bieg terminów gwarancji i rękojmi liczony jest od daty odbioru końcowego. </w:t>
      </w:r>
    </w:p>
    <w:p w14:paraId="2AC81D8D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14:paraId="5A2285B5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14:paraId="797068A3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11</w:t>
      </w:r>
    </w:p>
    <w:p w14:paraId="686B2707" w14:textId="77777777" w:rsidR="003D26B2" w:rsidRDefault="003D26B2" w:rsidP="003D26B2">
      <w:pPr>
        <w:widowControl/>
        <w:numPr>
          <w:ilvl w:val="0"/>
          <w:numId w:val="1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Zamawiający wyznaczy termin i rozpocznie odbiór przedmiotu Umowy w ciągu 14 dni od daty zawiadomienia go o osiągnięciu gotowości do odbioru zawiadamiając o tym Wykonawcę. Do zawiadomienia Wykonawca dołączy dokumentację powykonawczą w rozumieniu art. 3 pkt. 14 ustawy Prawo Budowlane.</w:t>
      </w:r>
    </w:p>
    <w:p w14:paraId="71C53472" w14:textId="77777777" w:rsidR="003D26B2" w:rsidRDefault="003D26B2" w:rsidP="003D26B2">
      <w:pPr>
        <w:widowControl/>
        <w:numPr>
          <w:ilvl w:val="0"/>
          <w:numId w:val="1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Jeżeli w toku czynności odbioru zostaną stwierdzone wady, to Zamawiającemu przysługują następujące uprawnienia: </w:t>
      </w:r>
    </w:p>
    <w:p w14:paraId="3579F1C0" w14:textId="77777777" w:rsidR="003D26B2" w:rsidRDefault="003D26B2" w:rsidP="003D26B2">
      <w:pPr>
        <w:widowControl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jeżeli wady nadają się do usunięcia - odebrać roboty i wyznaczyć termin na usunięcie wad;</w:t>
      </w:r>
    </w:p>
    <w:p w14:paraId="223C21CD" w14:textId="77777777" w:rsidR="003D26B2" w:rsidRDefault="003D26B2" w:rsidP="003D26B2">
      <w:pPr>
        <w:widowControl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jeżeli wady nie nadają się do usunięcia, to: </w:t>
      </w:r>
    </w:p>
    <w:p w14:paraId="77E98126" w14:textId="77777777" w:rsidR="003D26B2" w:rsidRDefault="003D26B2" w:rsidP="003D26B2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jeżeli nie uniemożliwiają one użytkowania przedmiotu odbioru zgodnie z przeznaczeniem Zamawiający może obniżyć odpowiednio wynagrodzenie;</w:t>
      </w:r>
    </w:p>
    <w:p w14:paraId="540C7A2D" w14:textId="77777777" w:rsidR="003D26B2" w:rsidRDefault="003D26B2" w:rsidP="003D26B2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jeżeli wady uniemożliwiają użytkowanie przedmiotu odbioru zgodnie z przeznaczeniem, Zamawiający może odstąpić od Umowy lub żądać wykonania przedmiotu odbioru po raz drugi w terminie określonym przez Zamawiającego z zastrzeżeniem naliczenia kar umownych od terminu określonego  w § 2 ust. 3;</w:t>
      </w:r>
    </w:p>
    <w:p w14:paraId="7DB7F56C" w14:textId="77777777" w:rsidR="003D26B2" w:rsidRDefault="003D26B2" w:rsidP="003D26B2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po bezskutecznym upływie terminu wyznaczonego na ponowne wykonanie przedmiotu umowy Zamawiający może powierzyć wykonanie robót innej osobie na koszt i niebezpieczeństwo Wykonawcy. </w:t>
      </w:r>
    </w:p>
    <w:p w14:paraId="154F31B7" w14:textId="77777777" w:rsidR="003D26B2" w:rsidRDefault="003D26B2" w:rsidP="003D26B2">
      <w:pPr>
        <w:widowControl/>
        <w:numPr>
          <w:ilvl w:val="0"/>
          <w:numId w:val="1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Strony postanawiają, że z czynności odbioru będzie spisany protokół zawierający wszelkie ustalenia dokonane w toku odbioru, jak też terminy wyznaczone na usunięcie stwierdzonych przy odbiorze wad. </w:t>
      </w:r>
    </w:p>
    <w:p w14:paraId="1A32E82A" w14:textId="77777777" w:rsidR="003D26B2" w:rsidRDefault="003D26B2" w:rsidP="003D26B2">
      <w:pPr>
        <w:widowControl/>
        <w:numPr>
          <w:ilvl w:val="0"/>
          <w:numId w:val="1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Wykonawca zobowiązany jest do zawiadomienia Zamawiającego o usunięciu wad oraz do żądania wyznaczenia terminu na odbiór zakwestionowanych uprzednio robót jako wadliwych. </w:t>
      </w:r>
    </w:p>
    <w:p w14:paraId="2E014CF4" w14:textId="77777777" w:rsidR="003D26B2" w:rsidRDefault="003D26B2" w:rsidP="003D26B2">
      <w:pPr>
        <w:widowControl/>
        <w:numPr>
          <w:ilvl w:val="0"/>
          <w:numId w:val="1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Zamawiający wyznaczy ostateczny pogwarancyjny odbiór robót po upływie terminu gwarancji ustalonego w Umowie. </w:t>
      </w:r>
    </w:p>
    <w:p w14:paraId="02F2013D" w14:textId="77777777" w:rsidR="003D26B2" w:rsidRDefault="003D26B2" w:rsidP="003D26B2">
      <w:pPr>
        <w:widowControl/>
        <w:numPr>
          <w:ilvl w:val="0"/>
          <w:numId w:val="1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 okresie obowiązywania gwarancji Zamawiający może raz w roku wezwać Wykonawcę do przeprowadzenia przeglądu gwarancyjnego. </w:t>
      </w:r>
    </w:p>
    <w:p w14:paraId="19263769" w14:textId="77777777" w:rsidR="003D26B2" w:rsidRDefault="003D26B2" w:rsidP="003D26B2">
      <w:pPr>
        <w:widowControl/>
        <w:numPr>
          <w:ilvl w:val="0"/>
          <w:numId w:val="1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 przypadku nie usunięcia przez Wykonawcę wad stwierdzonych w okresie gwarancji i rękojmi, Zamawiający może wykonać naprawę sam lub przez osoby trzecie, na koszt Wykonawcy, po uprzednim pisemnym zawiadomieniu go o tym bez utraty przez Zamawiającego uprawnień wynikających z gwarancji lub rękojmi. </w:t>
      </w:r>
    </w:p>
    <w:p w14:paraId="6A287E1A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14:paraId="2E7A9CD0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14:paraId="30DEAA96" w14:textId="77777777" w:rsidR="00800A53" w:rsidRDefault="00800A53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14:paraId="6942F9DB" w14:textId="77777777" w:rsidR="00800A53" w:rsidRDefault="00800A53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14:paraId="49783DB2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lastRenderedPageBreak/>
        <w:t>§ 12</w:t>
      </w:r>
    </w:p>
    <w:p w14:paraId="24E3A829" w14:textId="77777777" w:rsidR="003D26B2" w:rsidRDefault="003D26B2" w:rsidP="003D26B2">
      <w:pPr>
        <w:widowControl/>
        <w:numPr>
          <w:ilvl w:val="0"/>
          <w:numId w:val="1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Strony ustalają odpowiedzialność za niewykonanie lub nienależyte wykonanie zobowiązań umownych z następujących tytułów: </w:t>
      </w:r>
    </w:p>
    <w:p w14:paraId="4CB70635" w14:textId="77777777" w:rsidR="003D26B2" w:rsidRDefault="003D26B2" w:rsidP="003D26B2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Wykonawca płaci Zamawiającemu kary umowne: </w:t>
      </w:r>
    </w:p>
    <w:p w14:paraId="24760CE0" w14:textId="77777777" w:rsidR="003D26B2" w:rsidRDefault="003D26B2" w:rsidP="003D26B2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 opóźnienie w wykonaniu przedmiotu Umowy w wysokości 0,1 %  wynagrodzenia  brutto określonego w § 3 niniejszej Umowy za każdy dzień, jeżeli ukończenie robót jest późniejsze niż wymagany termin ukończenia; </w:t>
      </w:r>
    </w:p>
    <w:p w14:paraId="5FD8BD3F" w14:textId="77777777" w:rsidR="003D26B2" w:rsidRDefault="003D26B2" w:rsidP="003D26B2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 opóźnienie w usunięciu wad w wysokości 0,1% wynagrodzenia brutto określonego  w § 3 niniejszej umowy za każdy dzień, licząc od następnego dnia po upływie terminu  określonego przez Zamawiającego na usunięcie wad;     </w:t>
      </w:r>
    </w:p>
    <w:p w14:paraId="18E10BDB" w14:textId="77777777" w:rsidR="003D26B2" w:rsidRDefault="003D26B2" w:rsidP="003D26B2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color w:val="auto"/>
        </w:rPr>
      </w:pPr>
      <w:r>
        <w:rPr>
          <w:rFonts w:eastAsia="Times New Roman"/>
          <w:color w:val="auto"/>
        </w:rPr>
        <w:t>z tytułu odstąpienia przez Zamawiającego od niniejszej Umowy z przyczyn, za które    odpowiedzialność ponosi Wykonawca lub odstąpienia od umowy przez Wykonawcę z przyczyn niezależnych od Zamawiającego w wysokości 5% całkowitego wynagrodzenia brutto ustalonego w § 3;</w:t>
      </w:r>
    </w:p>
    <w:p w14:paraId="0C908E9A" w14:textId="77777777" w:rsidR="003D26B2" w:rsidRDefault="003D26B2" w:rsidP="003D26B2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 stwierdzenie braku oznakowania robót lub oznakowanie niezgodne z zatwierdzonym  projektem organizacji ruchu: </w:t>
      </w:r>
    </w:p>
    <w:p w14:paraId="20BB6CB5" w14:textId="77777777" w:rsidR="003D26B2" w:rsidRDefault="003D26B2" w:rsidP="003D26B2">
      <w:pPr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po raz pierwszy w wysokości 1 000,00 zł;</w:t>
      </w:r>
    </w:p>
    <w:p w14:paraId="51462F86" w14:textId="77777777" w:rsidR="003D26B2" w:rsidRDefault="003D26B2" w:rsidP="003D26B2">
      <w:pPr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za każde następne w wysokości 2 000,00 zł;</w:t>
      </w:r>
    </w:p>
    <w:p w14:paraId="0C9A045F" w14:textId="77777777" w:rsidR="003D26B2" w:rsidRDefault="003D26B2" w:rsidP="003D26B2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za opóźnienie w zapłacie podwykonawcy w wysokości 0,05% wynagrodzenia brutto, określonego w §3 niniejszej umowy za każdy dzień opóźnienia.</w:t>
      </w:r>
    </w:p>
    <w:p w14:paraId="0BA65814" w14:textId="77777777" w:rsidR="003D26B2" w:rsidRDefault="003D26B2" w:rsidP="003D26B2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color w:val="auto"/>
        </w:rPr>
      </w:pPr>
      <w:r>
        <w:rPr>
          <w:rFonts w:eastAsia="Times New Roman"/>
          <w:color w:val="auto"/>
        </w:rPr>
        <w:t>Wykonawca płaci Zamawiającemu kary umowne w wysokości 0,05 %  wynagrodzenia brutto określonego w § 3 niniejszej umowy za każdy dzień opóźnienia z tytułu:</w:t>
      </w:r>
    </w:p>
    <w:p w14:paraId="078DA726" w14:textId="77777777" w:rsidR="003D26B2" w:rsidRDefault="003D26B2" w:rsidP="003D26B2">
      <w:pPr>
        <w:widowControl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nieprzedłożenia do zaakceptowania projektu umowy o podwykonawstwo, której przedmiotem są roboty budowlane, lub projektu jej zmiany;</w:t>
      </w:r>
    </w:p>
    <w:p w14:paraId="605212E7" w14:textId="77777777" w:rsidR="003D26B2" w:rsidRDefault="003D26B2" w:rsidP="003D26B2">
      <w:pPr>
        <w:widowControl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nieprzedłożenia poświadczonej za zgodność z oryginałem kopii umowy o podwykonawstwo lub jej zmiany;</w:t>
      </w:r>
    </w:p>
    <w:p w14:paraId="47AC074D" w14:textId="77777777" w:rsidR="003D26B2" w:rsidRDefault="003D26B2" w:rsidP="003D26B2">
      <w:pPr>
        <w:widowControl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braku zmiany umowy o podwykonawstwo w zakresie terminu zapłaty pomimo zastrzeżeń Zamawiającego. </w:t>
      </w:r>
    </w:p>
    <w:p w14:paraId="2DA0F794" w14:textId="77777777" w:rsidR="003D26B2" w:rsidRDefault="003D26B2" w:rsidP="003D26B2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Zamawiający płaci Wykonawcy kary umowne z tytułu odstąpienia od umowy z przyczyn zależnych od Zamawiającego w wysokości 5% wynagrodzenia umownego.</w:t>
      </w:r>
    </w:p>
    <w:p w14:paraId="1346C41B" w14:textId="77777777" w:rsidR="003D26B2" w:rsidRDefault="003D26B2" w:rsidP="003D26B2">
      <w:pPr>
        <w:widowControl/>
        <w:numPr>
          <w:ilvl w:val="0"/>
          <w:numId w:val="1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Wykonawca upoważnia Zamawiającego do dokonywania potrąceń z wynagrodzenia przewidzianego niniejszą umową naliczonych kar umownych. </w:t>
      </w:r>
    </w:p>
    <w:p w14:paraId="1CDE0365" w14:textId="77777777" w:rsidR="003D26B2" w:rsidRDefault="003D26B2" w:rsidP="003D26B2">
      <w:pPr>
        <w:widowControl/>
        <w:numPr>
          <w:ilvl w:val="0"/>
          <w:numId w:val="1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Zapłata kar umownych nie wpływa na zobowiązania Wykonawcy. </w:t>
      </w:r>
    </w:p>
    <w:p w14:paraId="0C350D64" w14:textId="77777777" w:rsidR="003D26B2" w:rsidRDefault="003D26B2" w:rsidP="003D26B2">
      <w:pPr>
        <w:widowControl/>
        <w:numPr>
          <w:ilvl w:val="0"/>
          <w:numId w:val="1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Maksymalna łączna wysokość kar umownych nie może przekroczyć 20% kwoty określonej w §3 ust. 1.</w:t>
      </w:r>
    </w:p>
    <w:p w14:paraId="6A4F64AE" w14:textId="77777777" w:rsidR="003D26B2" w:rsidRDefault="003D26B2" w:rsidP="003D26B2">
      <w:pPr>
        <w:widowControl/>
        <w:numPr>
          <w:ilvl w:val="0"/>
          <w:numId w:val="1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Zamawiający zastrzega sobie prawo do dochodzenia odszkodowań uzupełniających w przypadku, gdy dozna szkody wyższej niż wysokość zastrzeżonych kar umownych. </w:t>
      </w:r>
    </w:p>
    <w:p w14:paraId="02D65FA0" w14:textId="77777777" w:rsidR="003D26B2" w:rsidRDefault="003D26B2" w:rsidP="003D26B2">
      <w:pPr>
        <w:widowControl/>
        <w:suppressAutoHyphens w:val="0"/>
        <w:spacing w:line="276" w:lineRule="auto"/>
        <w:ind w:left="360"/>
        <w:contextualSpacing/>
        <w:jc w:val="both"/>
        <w:rPr>
          <w:rFonts w:eastAsia="Times New Roman"/>
          <w:color w:val="auto"/>
        </w:rPr>
      </w:pPr>
    </w:p>
    <w:p w14:paraId="751F2CA0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13</w:t>
      </w:r>
    </w:p>
    <w:p w14:paraId="47FFFC79" w14:textId="77777777" w:rsidR="003D26B2" w:rsidRDefault="003D26B2" w:rsidP="003D26B2">
      <w:pPr>
        <w:widowControl/>
        <w:numPr>
          <w:ilvl w:val="0"/>
          <w:numId w:val="2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Stronom przysługuje prawo odstąpienia od Umowy w następujących sytuacjach: </w:t>
      </w:r>
    </w:p>
    <w:p w14:paraId="42859296" w14:textId="77777777" w:rsidR="003D26B2" w:rsidRDefault="003D26B2" w:rsidP="003D26B2">
      <w:pPr>
        <w:widowControl/>
        <w:numPr>
          <w:ilvl w:val="0"/>
          <w:numId w:val="2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Zamawiającemu przysługuje prawo do odstąpienia od Umowy : </w:t>
      </w:r>
    </w:p>
    <w:p w14:paraId="19555C29" w14:textId="77777777" w:rsidR="003D26B2" w:rsidRDefault="003D26B2" w:rsidP="003D26B2">
      <w:pPr>
        <w:widowControl/>
        <w:numPr>
          <w:ilvl w:val="0"/>
          <w:numId w:val="2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 razie wystąpienia istotnej zmiany okoliczności powodującej, że wykonanie Umowy nie leży w interesie publicznym, czego nie można było przewidzieć w chwili zawarcia umowy; odstąpienie od umowy w tym wypadku może nastąpić w </w:t>
      </w:r>
      <w:r>
        <w:rPr>
          <w:rFonts w:eastAsia="Times New Roman"/>
          <w:color w:val="auto"/>
        </w:rPr>
        <w:lastRenderedPageBreak/>
        <w:t xml:space="preserve">terminie 30 dni od powzięcia wiadomości o powyższych okolicznościach (zgodnie z art. 456 ust. 1 ustawy);   </w:t>
      </w:r>
    </w:p>
    <w:p w14:paraId="7ABD584C" w14:textId="77777777" w:rsidR="003D26B2" w:rsidRDefault="003D26B2" w:rsidP="003D26B2">
      <w:pPr>
        <w:widowControl/>
        <w:numPr>
          <w:ilvl w:val="0"/>
          <w:numId w:val="2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gdy wykonawca w chwili zawarcia umowy podlegał wykluczeniu na podstawie art. 108;</w:t>
      </w:r>
    </w:p>
    <w:p w14:paraId="4CF15FC8" w14:textId="77777777" w:rsidR="003D26B2" w:rsidRDefault="003D26B2" w:rsidP="003D26B2">
      <w:pPr>
        <w:widowControl/>
        <w:numPr>
          <w:ilvl w:val="0"/>
          <w:numId w:val="2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Wykonawca nie rozpoczął robót bez uzasadnionych przyczyn oraz nie kontynuuje ich pomimo wezwania Zamawiającego złożonego na piśmie lub nienależycie wykonuje swoje zobowiązania umowne.</w:t>
      </w:r>
    </w:p>
    <w:p w14:paraId="62F46561" w14:textId="77777777" w:rsidR="003D26B2" w:rsidRDefault="003D26B2" w:rsidP="003D26B2">
      <w:pPr>
        <w:widowControl/>
        <w:numPr>
          <w:ilvl w:val="0"/>
          <w:numId w:val="2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Wykonawcy przysługuje prawo odstąpienia od Umowy w szczególności jeżeli:</w:t>
      </w:r>
    </w:p>
    <w:p w14:paraId="54E21F64" w14:textId="77777777" w:rsidR="003D26B2" w:rsidRDefault="003D26B2" w:rsidP="003D26B2">
      <w:pPr>
        <w:widowControl/>
        <w:numPr>
          <w:ilvl w:val="0"/>
          <w:numId w:val="2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Zamawiający nie wywiązuje się z obowiązku zapłaty faktury mimo dodatkowego wezwania w terminie 3 tygodni od upływu terminu na zapłatę faktury określonej w niniejszej Umowie;</w:t>
      </w:r>
    </w:p>
    <w:p w14:paraId="01DB216A" w14:textId="77777777" w:rsidR="003D26B2" w:rsidRDefault="003D26B2" w:rsidP="003D26B2">
      <w:pPr>
        <w:widowControl/>
        <w:numPr>
          <w:ilvl w:val="0"/>
          <w:numId w:val="2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Zamawiający odmawia bez uzasadnionej przyczyny odbioru robót lub odmawia podpisania protokołu odbioru;</w:t>
      </w:r>
    </w:p>
    <w:p w14:paraId="4E9D8A11" w14:textId="77777777" w:rsidR="003D26B2" w:rsidRDefault="003D26B2" w:rsidP="003D26B2">
      <w:pPr>
        <w:widowControl/>
        <w:numPr>
          <w:ilvl w:val="0"/>
          <w:numId w:val="2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Zamawiający zawiadomi Wykonawcę, iż wobec zaistnienia uprzednio nieprzewidzianych okoliczności nie będzie mógł spełnić swoich zobowiązań umownych wobec Wykonawcy.  </w:t>
      </w:r>
    </w:p>
    <w:p w14:paraId="0CC68E9D" w14:textId="77777777" w:rsidR="003D26B2" w:rsidRDefault="003D26B2" w:rsidP="003D26B2">
      <w:pPr>
        <w:widowControl/>
        <w:numPr>
          <w:ilvl w:val="0"/>
          <w:numId w:val="2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 wypadku odstąpienia od umowy Wykonawcę oraz Zamawiającego obciążają następujące obowiązki szczegółowe:  </w:t>
      </w:r>
    </w:p>
    <w:p w14:paraId="3859DEC0" w14:textId="77777777" w:rsidR="003D26B2" w:rsidRDefault="003D26B2" w:rsidP="003D26B2">
      <w:pPr>
        <w:widowControl/>
        <w:numPr>
          <w:ilvl w:val="0"/>
          <w:numId w:val="2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 terminie 10 dni od daty odstąpienia od Umowy Wykonawca przy udziale Zamawiającego sporządzi szczegółowy protokół inwentaryzacji robót w toku według stanu na dzień odstąpienia; </w:t>
      </w:r>
    </w:p>
    <w:p w14:paraId="6AC32AB0" w14:textId="77777777" w:rsidR="003D26B2" w:rsidRDefault="003D26B2" w:rsidP="003D26B2">
      <w:pPr>
        <w:widowControl/>
        <w:numPr>
          <w:ilvl w:val="0"/>
          <w:numId w:val="2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zabezpieczy przerwane roboty w zakresie obustronnie uzgodnionym na koszt tej strony, która spowodowała odstąpienie;</w:t>
      </w:r>
    </w:p>
    <w:p w14:paraId="5C4991F4" w14:textId="77777777" w:rsidR="003D26B2" w:rsidRDefault="003D26B2" w:rsidP="003D26B2">
      <w:pPr>
        <w:widowControl/>
        <w:numPr>
          <w:ilvl w:val="0"/>
          <w:numId w:val="2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Wykonawca sporządzi wykaz tych materiałów konstrukcji lub urządzeń, które nie mogą być wykorzystane przez niego do realizacji innych robót nieobjętych niniejszą Umową, jeżeli odstąpienie od umowy nastąpiło z przyczyn niezależnych od niego;</w:t>
      </w:r>
    </w:p>
    <w:p w14:paraId="0D712CB0" w14:textId="77777777" w:rsidR="003D26B2" w:rsidRDefault="003D26B2" w:rsidP="003D26B2">
      <w:pPr>
        <w:widowControl/>
        <w:numPr>
          <w:ilvl w:val="0"/>
          <w:numId w:val="2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Wykonawca zgłosi do dokonania odbioru przez Zamawiającego roboty przerwane oraz roboty zabezpieczające, jeżeli odstąpienie od umowy nastąpiło z przyczyn, za które Wykonawca nie ponosi odpowiedzialności oraz niezwłocznie, a najpóźniej w terminie 30 dni usunie z terenu budowy urządzenia zaplecza przez niego dostarczone lub wzniesione;</w:t>
      </w:r>
    </w:p>
    <w:p w14:paraId="49CC16C2" w14:textId="77777777" w:rsidR="003D26B2" w:rsidRDefault="003D26B2" w:rsidP="003D26B2">
      <w:pPr>
        <w:widowControl/>
        <w:numPr>
          <w:ilvl w:val="0"/>
          <w:numId w:val="2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Zamawiający w razie odstąpienia od Umowy z przyczyn, za które Wykonawca nie odpowiada obowiązany jest do:  </w:t>
      </w:r>
    </w:p>
    <w:p w14:paraId="3591DA82" w14:textId="77777777" w:rsidR="003D26B2" w:rsidRDefault="003D26B2" w:rsidP="003D26B2">
      <w:pPr>
        <w:widowControl/>
        <w:numPr>
          <w:ilvl w:val="0"/>
          <w:numId w:val="2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dokonania odbioru robót przerwanych oraz zapłaty wynagrodzenia za roboty, które zostały wykonane do dnia odstąpienia;</w:t>
      </w:r>
    </w:p>
    <w:p w14:paraId="37787263" w14:textId="77777777" w:rsidR="003D26B2" w:rsidRDefault="003D26B2" w:rsidP="003D26B2">
      <w:pPr>
        <w:widowControl/>
        <w:numPr>
          <w:ilvl w:val="0"/>
          <w:numId w:val="2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odkupienia materiałów, konstrukcji lub urządzeń określonych w pkt. 3 niniejszego paragrafu Umowy;</w:t>
      </w:r>
    </w:p>
    <w:p w14:paraId="22C90C8B" w14:textId="77777777" w:rsidR="003D26B2" w:rsidRDefault="003D26B2" w:rsidP="003D26B2">
      <w:pPr>
        <w:widowControl/>
        <w:numPr>
          <w:ilvl w:val="0"/>
          <w:numId w:val="2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przejęcia od Wykonawcy pod swój dozór terenu budowy;  </w:t>
      </w:r>
    </w:p>
    <w:p w14:paraId="15F2FC67" w14:textId="77777777" w:rsidR="003D26B2" w:rsidRDefault="003D26B2" w:rsidP="003D26B2">
      <w:pPr>
        <w:widowControl/>
        <w:numPr>
          <w:ilvl w:val="0"/>
          <w:numId w:val="2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Zamawiający w razie odstąpienia od umowy z przyczyn, za które Wykonawca odpowiada obowiązany jest do:  </w:t>
      </w:r>
    </w:p>
    <w:p w14:paraId="25C9AEF8" w14:textId="77777777" w:rsidR="003D26B2" w:rsidRDefault="003D26B2" w:rsidP="003D26B2">
      <w:pPr>
        <w:widowControl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dokonania odbioru robót przerwanych oraz zapłaty wynagrodzenia za roboty, które zostały wykonane do dnia odstąpienia;</w:t>
      </w:r>
    </w:p>
    <w:p w14:paraId="454A38BC" w14:textId="77777777" w:rsidR="003D26B2" w:rsidRDefault="003D26B2" w:rsidP="003D26B2">
      <w:pPr>
        <w:widowControl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przejęcia od Wykonawcy pod swój dozór terenu budowy. </w:t>
      </w:r>
    </w:p>
    <w:p w14:paraId="4B6F5991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14:paraId="09CBDE47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14:paraId="6D1B1205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14</w:t>
      </w:r>
    </w:p>
    <w:p w14:paraId="428F4DEA" w14:textId="77777777" w:rsidR="003D26B2" w:rsidRDefault="003D26B2" w:rsidP="003D26B2">
      <w:pPr>
        <w:widowControl/>
        <w:numPr>
          <w:ilvl w:val="0"/>
          <w:numId w:val="2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Niedopuszczalne są zmiany istotnych postanowień Umowy w stosunku do treści oferty, na podstawie której dokonano wyboru Wykonawcy, za wyjątkiem przewidzianych przez Zamawiającego w niniejszej umowie możliwości dokonania takich zmian. </w:t>
      </w:r>
    </w:p>
    <w:p w14:paraId="0EACECD7" w14:textId="77777777" w:rsidR="003D26B2" w:rsidRDefault="003D26B2" w:rsidP="003D26B2">
      <w:pPr>
        <w:widowControl/>
        <w:numPr>
          <w:ilvl w:val="0"/>
          <w:numId w:val="2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Zamawiający dopuszcza zmiany w Umowie na zasadach określonych w art. 455 ustawy </w:t>
      </w:r>
      <w:proofErr w:type="spellStart"/>
      <w:r>
        <w:rPr>
          <w:rFonts w:eastAsia="Times New Roman"/>
          <w:color w:val="auto"/>
        </w:rPr>
        <w:t>Pzp</w:t>
      </w:r>
      <w:proofErr w:type="spellEnd"/>
      <w:r>
        <w:rPr>
          <w:rFonts w:eastAsia="Times New Roman"/>
          <w:color w:val="auto"/>
        </w:rPr>
        <w:t xml:space="preserve">, dotyczące: </w:t>
      </w:r>
    </w:p>
    <w:p w14:paraId="1B06BDFD" w14:textId="77777777" w:rsidR="003D26B2" w:rsidRDefault="003D26B2" w:rsidP="003D26B2">
      <w:pPr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zmiana terminu wykonania zamówienia, w następujących przypadkach: </w:t>
      </w:r>
    </w:p>
    <w:p w14:paraId="6CB34A21" w14:textId="77777777" w:rsidR="003D26B2" w:rsidRDefault="003D26B2" w:rsidP="003D26B2">
      <w:pPr>
        <w:widowControl/>
        <w:numPr>
          <w:ilvl w:val="0"/>
          <w:numId w:val="3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okres rozstrzygania postępowania – odwołania;</w:t>
      </w:r>
    </w:p>
    <w:p w14:paraId="352FCF2C" w14:textId="77777777" w:rsidR="003D26B2" w:rsidRDefault="003D26B2" w:rsidP="003D26B2">
      <w:pPr>
        <w:widowControl/>
        <w:numPr>
          <w:ilvl w:val="0"/>
          <w:numId w:val="3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zmiany spowodowane warunkami atmosferycznymi: wystąpienie niekorzystnych warunków atmosferycznych udokumentowanych przez Wykonawcę, uniemożliwiających dochowanie wymogów technicznych i technologicznych;</w:t>
      </w:r>
    </w:p>
    <w:p w14:paraId="062B9624" w14:textId="77777777" w:rsidR="003D26B2" w:rsidRDefault="003D26B2" w:rsidP="003D26B2">
      <w:pPr>
        <w:widowControl/>
        <w:numPr>
          <w:ilvl w:val="0"/>
          <w:numId w:val="30"/>
        </w:numPr>
        <w:suppressAutoHyphens w:val="0"/>
        <w:spacing w:line="276" w:lineRule="auto"/>
        <w:contextualSpacing/>
        <w:jc w:val="both"/>
        <w:rPr>
          <w:color w:val="auto"/>
        </w:rPr>
      </w:pPr>
      <w:r>
        <w:rPr>
          <w:rFonts w:eastAsia="Times New Roman"/>
          <w:color w:val="auto"/>
        </w:rPr>
        <w:t>wystąpią inne przeszkody o obiektywnym charakterze (zdarzenia nadzwyczajne, zewnętrzne i niemożliwe do zapobieżenia a więc mieszczące się w zakresie pojęciowym tzw. „siły wyższej”, zdarzenia nie leżące po żadnej ze stron umowy, w tym zdarzenia, o których mowa w art. 15r ustawy z dnia 2 marca 2020r. o szczególnych rozwiązaniach związanych z zapobieganiem, przeciwdziałaniem i  zwalczaniem COVID-19, innych chorób zakaźnych oraz wywołanych nimi sytuacji kryzysowych (Dz.U. z 2022r. poz. 2705 ze zm.);</w:t>
      </w:r>
    </w:p>
    <w:p w14:paraId="512B9DAC" w14:textId="77777777" w:rsidR="003D26B2" w:rsidRDefault="003D26B2" w:rsidP="003D26B2">
      <w:pPr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zmiany osobowe w zakresie pełnienia funkcji inspektora nadzoru i kierownika robót, legitymujących się, co najmniej równoważnymi uprawnieniami wynikających z obowiązujących przepisów prawa;</w:t>
      </w:r>
    </w:p>
    <w:p w14:paraId="114CAAFA" w14:textId="77777777" w:rsidR="003D26B2" w:rsidRDefault="003D26B2" w:rsidP="003D26B2">
      <w:pPr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zmiany wynagrodzenia określonego w §3 ust. 1, o ile wzrosną koszty poniesione przez Wykonawcę, w przypadku:</w:t>
      </w:r>
    </w:p>
    <w:p w14:paraId="4547E3FB" w14:textId="77777777" w:rsidR="003D26B2" w:rsidRDefault="003D26B2" w:rsidP="003D26B2">
      <w:pPr>
        <w:widowControl/>
        <w:numPr>
          <w:ilvl w:val="0"/>
          <w:numId w:val="3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zmiany stawki podatku od towarów i usług, wprowadzonej odpowiednim aktem prawnym – zmianie ulegnie wyłącznie kwota VAT, w stopniu wynikającym z wprowadzonej zmiany, przy zachowaniu stałej ceny netto;</w:t>
      </w:r>
    </w:p>
    <w:p w14:paraId="7201DFA2" w14:textId="77777777" w:rsidR="003D26B2" w:rsidRDefault="003D26B2" w:rsidP="003D26B2">
      <w:pPr>
        <w:widowControl/>
        <w:numPr>
          <w:ilvl w:val="0"/>
          <w:numId w:val="3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zmiany wysokości minimalnego wynagrodzenia za pracę albo wysokości minimalnej stawki godzinowej, ustalonych na podstawie art. 2 ust. 3-5 ustawy z dnia 10 października 2002 r. o minimalnym wynagrodzeniu za pracę;</w:t>
      </w:r>
    </w:p>
    <w:p w14:paraId="4CED46AF" w14:textId="77777777" w:rsidR="003D26B2" w:rsidRDefault="003D26B2" w:rsidP="003D26B2">
      <w:pPr>
        <w:widowControl/>
        <w:numPr>
          <w:ilvl w:val="0"/>
          <w:numId w:val="3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 zmiany zasad podlegania ubezpieczeniom społecznym lub ubezpieczeniu zdrowotnemu lub wysokości stawki składki na ubezpieczenia społeczne lub zdrowotne;</w:t>
      </w:r>
    </w:p>
    <w:p w14:paraId="45BD72BA" w14:textId="77777777" w:rsidR="003D26B2" w:rsidRDefault="003D26B2" w:rsidP="003D26B2">
      <w:pPr>
        <w:widowControl/>
        <w:numPr>
          <w:ilvl w:val="0"/>
          <w:numId w:val="3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zmiany zasad gromadzenia i wysokości wpłat do pracowniczych planów kapitałowych, o których mowa w ustawie z dnia 4 października 2018 r. o pracowniczych planach kapitałowych;</w:t>
      </w:r>
    </w:p>
    <w:p w14:paraId="0FE72A88" w14:textId="77777777" w:rsidR="003D26B2" w:rsidRDefault="003D26B2" w:rsidP="003D26B2">
      <w:pPr>
        <w:widowControl/>
        <w:numPr>
          <w:ilvl w:val="0"/>
          <w:numId w:val="3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 zmiany stawki podatku akcyzowego, wprowadzonej odpowiednim aktem prawnym;</w:t>
      </w:r>
    </w:p>
    <w:p w14:paraId="32575888" w14:textId="77777777" w:rsidR="003D26B2" w:rsidRDefault="003D26B2" w:rsidP="003D26B2">
      <w:pPr>
        <w:widowControl/>
        <w:suppressAutoHyphens w:val="0"/>
        <w:spacing w:line="276" w:lineRule="auto"/>
        <w:ind w:left="426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- jeżeli zmiany te będą miały wpływ na koszty wykonania Przedmiotu Umowy przez Wykonawcę.</w:t>
      </w:r>
    </w:p>
    <w:p w14:paraId="5BEC2AED" w14:textId="77777777" w:rsidR="003D26B2" w:rsidRDefault="003D26B2" w:rsidP="003D26B2">
      <w:pPr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inne zmiany: </w:t>
      </w:r>
    </w:p>
    <w:p w14:paraId="0E37B7EB" w14:textId="77777777" w:rsidR="003D26B2" w:rsidRDefault="003D26B2" w:rsidP="003D26B2">
      <w:pPr>
        <w:widowControl/>
        <w:numPr>
          <w:ilvl w:val="0"/>
          <w:numId w:val="3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zmiana nazwy zadania;</w:t>
      </w:r>
    </w:p>
    <w:p w14:paraId="0A97627B" w14:textId="77777777" w:rsidR="003D26B2" w:rsidRDefault="003D26B2" w:rsidP="003D26B2">
      <w:pPr>
        <w:widowControl/>
        <w:numPr>
          <w:ilvl w:val="0"/>
          <w:numId w:val="3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zmiana nazwy i adresu Wykonawcy lub Zamawiającego;</w:t>
      </w:r>
    </w:p>
    <w:p w14:paraId="6CA9AD52" w14:textId="77777777" w:rsidR="003D26B2" w:rsidRDefault="003D26B2" w:rsidP="003D26B2">
      <w:pPr>
        <w:widowControl/>
        <w:numPr>
          <w:ilvl w:val="0"/>
          <w:numId w:val="3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zmiana rachunku Wykonawcy;</w:t>
      </w:r>
    </w:p>
    <w:p w14:paraId="446B1C2C" w14:textId="77777777" w:rsidR="003D26B2" w:rsidRDefault="003D26B2" w:rsidP="003D26B2">
      <w:pPr>
        <w:widowControl/>
        <w:numPr>
          <w:ilvl w:val="0"/>
          <w:numId w:val="3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lastRenderedPageBreak/>
        <w:t xml:space="preserve">w przypadku, gdy oferta Wykonawcy realizującego roboty budowlane nie zawierała  wskazania części, którą na etapie realizacji zamówienia zamierza on powierzyć Podwykonawcy, Zamawiający dopuszcza zmianę postanowień zawartej umowy  w stosunku do treści oferty, na podstawie której dokonano wyboru Wykonawcy, tj. powierzenia części zamówienia do realizacji przez Podwykonawców; </w:t>
      </w:r>
    </w:p>
    <w:p w14:paraId="5C24A7B6" w14:textId="77777777" w:rsidR="003D26B2" w:rsidRDefault="003D26B2" w:rsidP="003D26B2">
      <w:pPr>
        <w:widowControl/>
        <w:numPr>
          <w:ilvl w:val="0"/>
          <w:numId w:val="3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wprowadzenie Podwykonawców w przypadku braku ich wymienienia w ofercie lub zmiana Podwykonawców. Jeżeli zmiana dotyczy podmiotu trzeciego, na zasobach którego Wykonawca opierał się wykazując spełnianie warunków udziału w  postępowaniu, Zamawiający dopuści zmianę pod warunkiem, że nowy Podwykonawca wykaże spełnianie warunków w zakresie nie mniejszym niż wskazane na etapie postępowania o udzielenie zamówienia publicznego przez dotychczasowego Podwykonawcę.</w:t>
      </w:r>
    </w:p>
    <w:p w14:paraId="6D659579" w14:textId="77777777" w:rsidR="00512802" w:rsidRDefault="00512802" w:rsidP="00512802">
      <w:pPr>
        <w:pStyle w:val="Akapitzlist"/>
        <w:numPr>
          <w:ilvl w:val="0"/>
          <w:numId w:val="45"/>
        </w:numPr>
        <w:jc w:val="both"/>
      </w:pPr>
      <w:r>
        <w:t xml:space="preserve">Na podstawie art. 439 </w:t>
      </w:r>
      <w:proofErr w:type="spellStart"/>
      <w:r>
        <w:t>Pzp</w:t>
      </w:r>
      <w:proofErr w:type="spellEnd"/>
      <w:r>
        <w:t xml:space="preserve">, Zamawiający  dopuszcza  możliwość zmiany wynagrodzenia Wykonawcy w przypadku zmiany  cen  materiałów  związanych  z  realizacją  zamówienia  (waloryzacja).  Zamawiający określa, że:  </w:t>
      </w:r>
    </w:p>
    <w:p w14:paraId="6D2444CE" w14:textId="77777777" w:rsidR="00512802" w:rsidRDefault="00512802" w:rsidP="00512802">
      <w:pPr>
        <w:pStyle w:val="Akapitzlist"/>
        <w:widowControl/>
        <w:numPr>
          <w:ilvl w:val="0"/>
          <w:numId w:val="42"/>
        </w:numPr>
        <w:suppressAutoHyphens w:val="0"/>
        <w:spacing w:after="160" w:line="259" w:lineRule="auto"/>
        <w:jc w:val="both"/>
      </w:pPr>
      <w:r>
        <w:t xml:space="preserve">wysokość  wynagrodzenia  wykonawcy  może ulec zmianie w przypadku zmiany cen materiałów, </w:t>
      </w:r>
      <w:bookmarkStart w:id="0" w:name="_GoBack"/>
      <w:bookmarkEnd w:id="0"/>
      <w:r>
        <w:t>niezbędnych do wykonania zamówienia;</w:t>
      </w:r>
    </w:p>
    <w:p w14:paraId="23708ACC" w14:textId="77777777" w:rsidR="00512802" w:rsidRDefault="00512802" w:rsidP="00512802">
      <w:pPr>
        <w:pStyle w:val="Akapitzlist"/>
        <w:widowControl/>
        <w:numPr>
          <w:ilvl w:val="0"/>
          <w:numId w:val="42"/>
        </w:numPr>
        <w:suppressAutoHyphens w:val="0"/>
        <w:spacing w:after="160" w:line="259" w:lineRule="auto"/>
        <w:jc w:val="both"/>
      </w:pPr>
      <w:r>
        <w:t xml:space="preserve">wynagrodzenie  będzie  podlegało  waloryzacji  począwszy  od  momentu rozpoczęcia budowy,  gdy  wartość  zmiany  cen  ww. materiałów przekroczy 5% w stosunku do stawek przyjętych przez wykonawcę w ww. kosztorysie i utrzyma się przez okres min. 2 miesięcy, </w:t>
      </w:r>
    </w:p>
    <w:p w14:paraId="2F89869B" w14:textId="77777777" w:rsidR="00512802" w:rsidRDefault="00512802" w:rsidP="00512802">
      <w:pPr>
        <w:pStyle w:val="Akapitzlist"/>
        <w:widowControl/>
        <w:numPr>
          <w:ilvl w:val="0"/>
          <w:numId w:val="42"/>
        </w:numPr>
        <w:suppressAutoHyphens w:val="0"/>
        <w:spacing w:after="160" w:line="259" w:lineRule="auto"/>
        <w:jc w:val="both"/>
      </w:pPr>
      <w:r>
        <w:t xml:space="preserve">waloryzacja będzie odbywać się w oparciu o wskaźnik wzrostu cen produkcji budowlano - montażowej, publikowany przez </w:t>
      </w:r>
      <w:r w:rsidRPr="00084718">
        <w:t>wydawnictwo OWEOB Promo</w:t>
      </w:r>
      <w:r>
        <w:t>cja Spółka z o.o. „</w:t>
      </w:r>
      <w:proofErr w:type="spellStart"/>
      <w:r>
        <w:t>Sekocenbud</w:t>
      </w:r>
      <w:proofErr w:type="spellEnd"/>
      <w:r>
        <w:t>”;</w:t>
      </w:r>
    </w:p>
    <w:p w14:paraId="49FDC19F" w14:textId="77777777" w:rsidR="00512802" w:rsidRDefault="00512802" w:rsidP="00512802">
      <w:pPr>
        <w:pStyle w:val="Akapitzlist"/>
        <w:widowControl/>
        <w:numPr>
          <w:ilvl w:val="0"/>
          <w:numId w:val="42"/>
        </w:numPr>
        <w:suppressAutoHyphens w:val="0"/>
        <w:spacing w:after="160" w:line="259" w:lineRule="auto"/>
        <w:jc w:val="both"/>
      </w:pPr>
      <w:r>
        <w:t>przez  zmianę  ceny  materiałów  rozumie  się  wzrost  odpowiednio  cen  lub  kosztów,  względem  ceny  przyjętych  w  kosztorysie  Wykonawcy.  Wykonawca  będzie uprawniony  do  waloryzacji  wynagrodzenia  wyłącznie  w  sytuacji  wykazania Zamawiającemu,  że  na  dzień  zaistnienia  podstaw  do  waloryzacji,  ceny  wskazane  w kosztorysie  wykonawcy  są  niższe  aniżeli  ceny  produkcji  budowlano  - montażowej, publikowane przez w</w:t>
      </w:r>
      <w:r w:rsidRPr="00C80AE3">
        <w:t>ydawnictw</w:t>
      </w:r>
      <w:r>
        <w:t>o</w:t>
      </w:r>
      <w:r w:rsidRPr="00C80AE3">
        <w:t xml:space="preserve"> OWEOB Promocja Spółka z o.o. „</w:t>
      </w:r>
      <w:proofErr w:type="spellStart"/>
      <w:r w:rsidRPr="00C80AE3">
        <w:t>Sekocenbud</w:t>
      </w:r>
      <w:proofErr w:type="spellEnd"/>
      <w:r w:rsidRPr="00C80AE3">
        <w:t>”</w:t>
      </w:r>
      <w:r>
        <w:t>;</w:t>
      </w:r>
    </w:p>
    <w:p w14:paraId="26F9DE62" w14:textId="77777777" w:rsidR="00512802" w:rsidRDefault="00512802" w:rsidP="00512802">
      <w:pPr>
        <w:pStyle w:val="Akapitzlist"/>
        <w:widowControl/>
        <w:numPr>
          <w:ilvl w:val="0"/>
          <w:numId w:val="42"/>
        </w:numPr>
        <w:suppressAutoHyphens w:val="0"/>
        <w:spacing w:after="160" w:line="259" w:lineRule="auto"/>
        <w:jc w:val="both"/>
      </w:pPr>
      <w:r>
        <w:t xml:space="preserve">Wynagrodzenie  będzie  podlegało  waloryzacji  maksymalnie  do  15% wynagrodzenia, o którym mowa </w:t>
      </w:r>
      <w:r w:rsidRPr="00084718">
        <w:t>w §3</w:t>
      </w:r>
      <w:r>
        <w:t xml:space="preserve">  umowy;</w:t>
      </w:r>
    </w:p>
    <w:p w14:paraId="5AD52579" w14:textId="77777777" w:rsidR="00512802" w:rsidRDefault="00512802" w:rsidP="00512802">
      <w:pPr>
        <w:pStyle w:val="Akapitzlist"/>
        <w:widowControl/>
        <w:numPr>
          <w:ilvl w:val="0"/>
          <w:numId w:val="42"/>
        </w:numPr>
        <w:suppressAutoHyphens w:val="0"/>
        <w:spacing w:after="160" w:line="259" w:lineRule="auto"/>
        <w:jc w:val="both"/>
      </w:pPr>
      <w:r>
        <w:t>postanowień  umownych  w  zakresie  waloryzacji  nie  stosuje  się  od  chwili  osiągnięcia limitu, o którym mowa powyżej;</w:t>
      </w:r>
    </w:p>
    <w:p w14:paraId="3E0B84EC" w14:textId="77777777" w:rsidR="00512802" w:rsidRDefault="00512802" w:rsidP="00512802">
      <w:pPr>
        <w:pStyle w:val="Akapitzlist"/>
        <w:widowControl/>
        <w:numPr>
          <w:ilvl w:val="0"/>
          <w:numId w:val="42"/>
        </w:numPr>
        <w:suppressAutoHyphens w:val="0"/>
        <w:spacing w:after="160" w:line="259" w:lineRule="auto"/>
        <w:jc w:val="both"/>
      </w:pPr>
      <w:r>
        <w:t>zmiana wysokości wynagrodzenia opisana w niniejszym ustępie następuje w przypadku ziszczenia się powyższych warunków.</w:t>
      </w:r>
    </w:p>
    <w:p w14:paraId="2AA0944A" w14:textId="77777777" w:rsidR="00512802" w:rsidRDefault="00512802" w:rsidP="00512802">
      <w:pPr>
        <w:widowControl/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</w:p>
    <w:p w14:paraId="0542E842" w14:textId="77777777" w:rsidR="003D26B2" w:rsidRDefault="003D26B2" w:rsidP="003D26B2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14:paraId="72D4D81B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15</w:t>
      </w:r>
    </w:p>
    <w:p w14:paraId="6A73837C" w14:textId="77777777" w:rsidR="003D26B2" w:rsidRDefault="003D26B2" w:rsidP="003D26B2">
      <w:pPr>
        <w:numPr>
          <w:ilvl w:val="0"/>
          <w:numId w:val="33"/>
        </w:numPr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Stosownie do art. 95 ust. 1 ustawy Prawo zamówień publicznych Wykonawca oświadcza, że wszystkie osoby wykonujące czynności w zakresie realizacji zamówienia (tj. osoby oddelegowane do wykonywania zamówienia przez Wykonawcę, Podwykonawców i dalszych Podwykonawców), których zakres został przez Zamawiającego określony w SWZ </w:t>
      </w:r>
      <w:r>
        <w:rPr>
          <w:rFonts w:eastAsia="Times New Roman"/>
          <w:color w:val="auto"/>
        </w:rPr>
        <w:lastRenderedPageBreak/>
        <w:t xml:space="preserve">i których wykonanie polega na wykonywaniu pracy w sposób określony w art. 22 § 1 ustawy z dnia 26 czerwca 1974 r. – Kodeks pracy, będą zatrudnione na umowę o pracę. Kopia umowy/umów  powinna zostać  zanonimizowana w  sposób  zapewniający  ochronę  danych osobowych pracowników,  zgodnie  z  przepisami  ustawy  z  dnia  29  sierpnia  1997  r. o ochronie danych osobowych (tj. w szczególności bez adresów, nr PESEL pracowników). Imię pracownika  nie  podlega  </w:t>
      </w:r>
      <w:proofErr w:type="spellStart"/>
      <w:r>
        <w:rPr>
          <w:rFonts w:eastAsia="Times New Roman"/>
          <w:color w:val="auto"/>
        </w:rPr>
        <w:t>anonimizacji</w:t>
      </w:r>
      <w:proofErr w:type="spellEnd"/>
      <w:r>
        <w:rPr>
          <w:rFonts w:eastAsia="Times New Roman"/>
          <w:color w:val="auto"/>
        </w:rPr>
        <w:t>. Informacje  takie  jak:  data  zawarcia umowy, rodzaj umowy o pracę i wymiar etatu powinny być możliwe do zidentyfikowania</w:t>
      </w:r>
    </w:p>
    <w:p w14:paraId="6C8819AA" w14:textId="77777777" w:rsidR="003D26B2" w:rsidRDefault="003D26B2" w:rsidP="003D26B2">
      <w:pPr>
        <w:numPr>
          <w:ilvl w:val="0"/>
          <w:numId w:val="33"/>
        </w:numPr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Wykonawca w terminie 10 dni od dnia podpisania umowy będzie zobowiązany do złożenia kopii umów osób wykonujących czynności wskazanych w pkt 5.17 SWZ dla realizacji powyższego zadania.</w:t>
      </w:r>
    </w:p>
    <w:p w14:paraId="3C4D84FF" w14:textId="77777777" w:rsidR="003D26B2" w:rsidRDefault="003D26B2" w:rsidP="003D26B2">
      <w:pPr>
        <w:numPr>
          <w:ilvl w:val="0"/>
          <w:numId w:val="33"/>
        </w:numPr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Zamawiający zastrzega sobie prawo przeprowadzenia kontroli na miejscu wykonywania zamówienia w celu weryfikacji, czy osoby wykonujące czynności przy realizacji zamówienia są osobami wskazanymi przez Wykonawcę. Osoby oddelegowane do wykonywania zamówienia przez Wykonawcę, Podwykonawców i dalszych Podwykonawców są zobowiązane podać imię i nazwisko podczas kontroli przeprowadzanej przez Zamawiającego. </w:t>
      </w:r>
    </w:p>
    <w:p w14:paraId="04F3F665" w14:textId="77777777" w:rsidR="003D26B2" w:rsidRDefault="003D26B2" w:rsidP="003D26B2">
      <w:pPr>
        <w:numPr>
          <w:ilvl w:val="0"/>
          <w:numId w:val="33"/>
        </w:numPr>
        <w:spacing w:line="276" w:lineRule="auto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Zamawiającemu przysługuje prawo naliczenia Wykonawcy kar umownych z tytułu: </w:t>
      </w:r>
    </w:p>
    <w:p w14:paraId="1E40264F" w14:textId="77777777" w:rsidR="003D26B2" w:rsidRDefault="003D26B2" w:rsidP="003D26B2">
      <w:pPr>
        <w:numPr>
          <w:ilvl w:val="0"/>
          <w:numId w:val="34"/>
        </w:numPr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nie złożenia w przewidzianym terminie kopii umów, o którym mowa w §15 ust. 2 – w wysokości 2.000 zł (kara może być nakładana po raz kolejny, jeżeli Wykonawca pomimo wezwania ze strony Zamawiającego nadal nie przedkłada wykazu); </w:t>
      </w:r>
    </w:p>
    <w:p w14:paraId="1E0A5F38" w14:textId="77777777" w:rsidR="003D26B2" w:rsidRDefault="003D26B2" w:rsidP="003D26B2">
      <w:pPr>
        <w:numPr>
          <w:ilvl w:val="0"/>
          <w:numId w:val="34"/>
        </w:numPr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oddelegowania do wykonywania prac wskazanych w §15 ust. 1 osób nie zatrudnionych na podstawie umowy o pracę – w wysokości 500 zł za każdy stwierdzony przypadek (kara może być nakładana po raz kolejny w odniesieniu do tej samej osoby, jeżeli Zamawiający podczas następnej kontroli stwierdzi, że nadal nie jest ona zatrudniona na umowę o pracę).</w:t>
      </w:r>
    </w:p>
    <w:p w14:paraId="0EF3BBDE" w14:textId="77777777" w:rsidR="003D26B2" w:rsidRDefault="003D26B2" w:rsidP="003D26B2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14:paraId="377AE2EE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16</w:t>
      </w:r>
    </w:p>
    <w:p w14:paraId="00608F8B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Wszelkie zmiany niniejszej umowy mogą być dokonane wyłącznie w formie sporządzonego na piśmie aneksu pod rygorem nieważności, który stanowić będzie integralną część umowy. </w:t>
      </w:r>
    </w:p>
    <w:p w14:paraId="136F7B20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14:paraId="36D333DF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14:paraId="5F79D186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17</w:t>
      </w:r>
    </w:p>
    <w:p w14:paraId="5F67FA16" w14:textId="77777777" w:rsidR="00315708" w:rsidRPr="00315708" w:rsidRDefault="00315708" w:rsidP="00315708">
      <w:pPr>
        <w:widowControl/>
        <w:numPr>
          <w:ilvl w:val="0"/>
          <w:numId w:val="35"/>
        </w:numPr>
        <w:spacing w:line="276" w:lineRule="auto"/>
        <w:contextualSpacing/>
        <w:jc w:val="both"/>
        <w:textAlignment w:val="baseline"/>
        <w:rPr>
          <w:color w:val="auto"/>
        </w:rPr>
      </w:pPr>
      <w:r w:rsidRPr="00315708">
        <w:rPr>
          <w:color w:val="auto"/>
        </w:rPr>
        <w:t>W przypadku wystąpienia trudności z interpretacją umowy Zamawiający i Wykonawca będą się</w:t>
      </w:r>
      <w:r>
        <w:rPr>
          <w:color w:val="auto"/>
        </w:rPr>
        <w:t xml:space="preserve"> </w:t>
      </w:r>
      <w:r w:rsidRPr="00315708">
        <w:rPr>
          <w:color w:val="auto"/>
        </w:rPr>
        <w:t>posiłkować zapisami SWZ i oferty.</w:t>
      </w:r>
    </w:p>
    <w:p w14:paraId="32F21A39" w14:textId="77777777" w:rsidR="00315708" w:rsidRPr="00315708" w:rsidRDefault="00315708" w:rsidP="00315708">
      <w:pPr>
        <w:widowControl/>
        <w:numPr>
          <w:ilvl w:val="0"/>
          <w:numId w:val="35"/>
        </w:numPr>
        <w:spacing w:line="276" w:lineRule="auto"/>
        <w:contextualSpacing/>
        <w:jc w:val="both"/>
        <w:textAlignment w:val="baseline"/>
        <w:rPr>
          <w:color w:val="auto"/>
        </w:rPr>
      </w:pPr>
      <w:r w:rsidRPr="00315708">
        <w:rPr>
          <w:color w:val="auto"/>
        </w:rPr>
        <w:t>Strony zobowiązują się do poddania ewentualnych sporów powstałych na tle realizacji niniejszej</w:t>
      </w:r>
      <w:r>
        <w:rPr>
          <w:color w:val="auto"/>
        </w:rPr>
        <w:t xml:space="preserve"> </w:t>
      </w:r>
      <w:r w:rsidRPr="00315708">
        <w:rPr>
          <w:color w:val="auto"/>
        </w:rPr>
        <w:t>umowy o roszczenia cywilnoprawne w sprawach, których zawarcie ugody jest dopuszczalne,</w:t>
      </w:r>
      <w:r>
        <w:rPr>
          <w:color w:val="auto"/>
        </w:rPr>
        <w:t xml:space="preserve"> </w:t>
      </w:r>
      <w:r w:rsidRPr="00315708">
        <w:rPr>
          <w:color w:val="auto"/>
        </w:rPr>
        <w:t>mediacjom lub innemu polubownemu rozwiązaniu sporu przed Sądem Polubownym przy</w:t>
      </w:r>
      <w:r>
        <w:rPr>
          <w:color w:val="auto"/>
        </w:rPr>
        <w:t xml:space="preserve"> </w:t>
      </w:r>
      <w:r w:rsidRPr="00315708">
        <w:rPr>
          <w:color w:val="auto"/>
        </w:rPr>
        <w:t>Prokuratorii Generalnej Rzeczpospolitej Polskiej, wybranym mediatorem albo osobą prowadzącą</w:t>
      </w:r>
      <w:r>
        <w:rPr>
          <w:color w:val="auto"/>
        </w:rPr>
        <w:t xml:space="preserve"> </w:t>
      </w:r>
      <w:r w:rsidRPr="00315708">
        <w:rPr>
          <w:color w:val="auto"/>
        </w:rPr>
        <w:t>inne polubowne rozwiązanie sporu.</w:t>
      </w:r>
    </w:p>
    <w:p w14:paraId="0CE4DCB2" w14:textId="77777777" w:rsidR="00315708" w:rsidRPr="00315708" w:rsidRDefault="00315708" w:rsidP="00315708">
      <w:pPr>
        <w:widowControl/>
        <w:numPr>
          <w:ilvl w:val="0"/>
          <w:numId w:val="35"/>
        </w:numPr>
        <w:spacing w:line="276" w:lineRule="auto"/>
        <w:contextualSpacing/>
        <w:jc w:val="both"/>
        <w:textAlignment w:val="baseline"/>
        <w:rPr>
          <w:color w:val="auto"/>
        </w:rPr>
      </w:pPr>
      <w:r w:rsidRPr="00315708">
        <w:rPr>
          <w:color w:val="auto"/>
        </w:rPr>
        <w:t>Wszystkie spory wynikłe z wykonywania tej umowy, które nie mogą być rozstrzygnięte</w:t>
      </w:r>
      <w:r>
        <w:rPr>
          <w:color w:val="auto"/>
        </w:rPr>
        <w:t xml:space="preserve"> </w:t>
      </w:r>
      <w:r w:rsidRPr="00315708">
        <w:rPr>
          <w:color w:val="auto"/>
        </w:rPr>
        <w:t>polubownie, będą rozstrzygane przez sąd właściwy dla siedziby Zamawiającego.</w:t>
      </w:r>
    </w:p>
    <w:p w14:paraId="42F33FED" w14:textId="77777777" w:rsidR="003D26B2" w:rsidRDefault="00315708" w:rsidP="00315708">
      <w:pPr>
        <w:widowControl/>
        <w:numPr>
          <w:ilvl w:val="0"/>
          <w:numId w:val="35"/>
        </w:numPr>
        <w:spacing w:line="276" w:lineRule="auto"/>
        <w:contextualSpacing/>
        <w:jc w:val="both"/>
        <w:textAlignment w:val="baseline"/>
        <w:rPr>
          <w:color w:val="auto"/>
        </w:rPr>
      </w:pPr>
      <w:r w:rsidRPr="00315708">
        <w:rPr>
          <w:color w:val="auto"/>
        </w:rPr>
        <w:t>Przy realizacji niniejszej umowy mają zastosowanie przepisy prawa polskiego</w:t>
      </w:r>
      <w:r w:rsidR="003D26B2">
        <w:rPr>
          <w:color w:val="auto"/>
        </w:rPr>
        <w:t xml:space="preserve">. </w:t>
      </w:r>
    </w:p>
    <w:p w14:paraId="08E847D5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14:paraId="52187CF6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18</w:t>
      </w:r>
    </w:p>
    <w:p w14:paraId="107EC741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lastRenderedPageBreak/>
        <w:t>Umowę sporządzono w dwóch jednobrzmiących egzemplarzach, po jednym egzemplarzu dla każdej ze stron.</w:t>
      </w:r>
    </w:p>
    <w:p w14:paraId="6AAED2F1" w14:textId="77777777" w:rsidR="003D26B2" w:rsidRDefault="003D26B2" w:rsidP="003D26B2">
      <w:pPr>
        <w:widowControl/>
        <w:suppressAutoHyphens w:val="0"/>
        <w:spacing w:line="276" w:lineRule="auto"/>
        <w:rPr>
          <w:rFonts w:eastAsia="Times New Roman"/>
          <w:color w:val="auto"/>
        </w:rPr>
      </w:pPr>
    </w:p>
    <w:p w14:paraId="4FDF4895" w14:textId="77777777" w:rsidR="003D26B2" w:rsidRDefault="003D26B2" w:rsidP="003D26B2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19</w:t>
      </w:r>
    </w:p>
    <w:p w14:paraId="43F05E96" w14:textId="77777777" w:rsidR="003D26B2" w:rsidRDefault="003D26B2" w:rsidP="003D26B2">
      <w:pPr>
        <w:widowControl/>
        <w:numPr>
          <w:ilvl w:val="0"/>
          <w:numId w:val="3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Strony zgodnie ustalają, że Wykonawca zapoznał się ze Specyfikacją Warunków Zamówienia, zawierającą m.in. istotne dla Zamawiającego postanowienia i zobowiązania oraz, że są one wprowadzone do niniejszej umowy w sprawie zamówienia publicznego.</w:t>
      </w:r>
    </w:p>
    <w:p w14:paraId="77696DE4" w14:textId="77777777" w:rsidR="003D26B2" w:rsidRDefault="003D26B2" w:rsidP="003D26B2">
      <w:pPr>
        <w:widowControl/>
        <w:numPr>
          <w:ilvl w:val="0"/>
          <w:numId w:val="3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Integralną część umowy stanowią następujące załączniki:   </w:t>
      </w:r>
    </w:p>
    <w:p w14:paraId="22A9B605" w14:textId="77777777" w:rsidR="003D26B2" w:rsidRDefault="003D26B2" w:rsidP="003D26B2">
      <w:pPr>
        <w:widowControl/>
        <w:suppressAutoHyphens w:val="0"/>
        <w:spacing w:line="276" w:lineRule="auto"/>
        <w:ind w:left="7" w:firstLine="419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1) Oferta Wykonawcy; </w:t>
      </w:r>
    </w:p>
    <w:p w14:paraId="63B8B0C3" w14:textId="77777777" w:rsidR="003D26B2" w:rsidRDefault="003D26B2" w:rsidP="003D26B2">
      <w:pPr>
        <w:widowControl/>
        <w:suppressAutoHyphens w:val="0"/>
        <w:spacing w:line="276" w:lineRule="auto"/>
        <w:ind w:left="7" w:firstLine="419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2) SWZ wraz z załącznikami.</w:t>
      </w:r>
    </w:p>
    <w:p w14:paraId="3F62059A" w14:textId="77777777" w:rsidR="003D26B2" w:rsidRDefault="003D26B2" w:rsidP="003D26B2">
      <w:pPr>
        <w:widowControl/>
        <w:suppressAutoHyphens w:val="0"/>
        <w:spacing w:line="276" w:lineRule="auto"/>
        <w:ind w:left="7" w:firstLine="419"/>
        <w:jc w:val="both"/>
        <w:rPr>
          <w:rFonts w:eastAsia="Times New Roman"/>
          <w:color w:val="auto"/>
        </w:rPr>
      </w:pPr>
    </w:p>
    <w:p w14:paraId="2E7DB9D7" w14:textId="77777777" w:rsidR="003D26B2" w:rsidRDefault="003D26B2" w:rsidP="003D26B2">
      <w:pPr>
        <w:widowControl/>
        <w:suppressAutoHyphens w:val="0"/>
        <w:spacing w:line="276" w:lineRule="auto"/>
        <w:jc w:val="both"/>
        <w:rPr>
          <w:rFonts w:eastAsia="Times New Roman"/>
          <w:b/>
          <w:color w:val="auto"/>
          <w:sz w:val="22"/>
        </w:rPr>
      </w:pPr>
    </w:p>
    <w:p w14:paraId="284F3F3B" w14:textId="77777777" w:rsidR="003D26B2" w:rsidRDefault="003D26B2" w:rsidP="003D26B2">
      <w:pPr>
        <w:keepNext/>
        <w:widowControl/>
        <w:numPr>
          <w:ilvl w:val="5"/>
          <w:numId w:val="1"/>
        </w:numPr>
        <w:tabs>
          <w:tab w:val="left" w:pos="0"/>
        </w:tabs>
        <w:spacing w:line="360" w:lineRule="auto"/>
        <w:outlineLvl w:val="3"/>
        <w:rPr>
          <w:color w:val="auto"/>
        </w:rPr>
      </w:pPr>
      <w:r>
        <w:rPr>
          <w:rFonts w:eastAsia="Times New Roman"/>
          <w:b/>
          <w:color w:val="auto"/>
        </w:rPr>
        <w:t xml:space="preserve">            ZAMAWIAJĄCY</w:t>
      </w: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rFonts w:eastAsia="Times New Roman"/>
          <w:b/>
          <w:color w:val="auto"/>
        </w:rPr>
        <w:tab/>
        <w:t>WYKONAWCA</w:t>
      </w:r>
    </w:p>
    <w:p w14:paraId="033970E9" w14:textId="77777777" w:rsidR="003D26B2" w:rsidRDefault="003D26B2" w:rsidP="003D26B2"/>
    <w:p w14:paraId="4DAD5025" w14:textId="77777777" w:rsidR="00AB5818" w:rsidRDefault="00AB5818"/>
    <w:sectPr w:rsidR="00AB5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6B2031"/>
    <w:multiLevelType w:val="multilevel"/>
    <w:tmpl w:val="5F745C2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721" w:hanging="360"/>
      </w:pPr>
    </w:lvl>
    <w:lvl w:ilvl="2">
      <w:start w:val="1"/>
      <w:numFmt w:val="lowerRoman"/>
      <w:lvlText w:val="%3."/>
      <w:lvlJc w:val="right"/>
      <w:pPr>
        <w:ind w:left="2441" w:hanging="180"/>
      </w:pPr>
    </w:lvl>
    <w:lvl w:ilvl="3">
      <w:start w:val="1"/>
      <w:numFmt w:val="decimal"/>
      <w:lvlText w:val="%4."/>
      <w:lvlJc w:val="left"/>
      <w:pPr>
        <w:ind w:left="3161" w:hanging="360"/>
      </w:pPr>
    </w:lvl>
    <w:lvl w:ilvl="4">
      <w:start w:val="1"/>
      <w:numFmt w:val="lowerLetter"/>
      <w:lvlText w:val="%5."/>
      <w:lvlJc w:val="left"/>
      <w:pPr>
        <w:ind w:left="3881" w:hanging="360"/>
      </w:pPr>
    </w:lvl>
    <w:lvl w:ilvl="5">
      <w:start w:val="1"/>
      <w:numFmt w:val="lowerRoman"/>
      <w:lvlText w:val="%6."/>
      <w:lvlJc w:val="right"/>
      <w:pPr>
        <w:ind w:left="4601" w:hanging="180"/>
      </w:pPr>
    </w:lvl>
    <w:lvl w:ilvl="6">
      <w:start w:val="1"/>
      <w:numFmt w:val="decimal"/>
      <w:lvlText w:val="%7."/>
      <w:lvlJc w:val="left"/>
      <w:pPr>
        <w:ind w:left="5321" w:hanging="360"/>
      </w:pPr>
    </w:lvl>
    <w:lvl w:ilvl="7">
      <w:start w:val="1"/>
      <w:numFmt w:val="lowerLetter"/>
      <w:lvlText w:val="%8."/>
      <w:lvlJc w:val="left"/>
      <w:pPr>
        <w:ind w:left="6041" w:hanging="360"/>
      </w:pPr>
    </w:lvl>
    <w:lvl w:ilvl="8">
      <w:start w:val="1"/>
      <w:numFmt w:val="lowerRoman"/>
      <w:lvlText w:val="%9."/>
      <w:lvlJc w:val="right"/>
      <w:pPr>
        <w:ind w:left="6761" w:hanging="180"/>
      </w:pPr>
    </w:lvl>
  </w:abstractNum>
  <w:abstractNum w:abstractNumId="2" w15:restartNumberingAfterBreak="0">
    <w:nsid w:val="03894460"/>
    <w:multiLevelType w:val="hybridMultilevel"/>
    <w:tmpl w:val="8D78B0AC"/>
    <w:name w:val="WW8Num10222223222222222222222"/>
    <w:lvl w:ilvl="0" w:tplc="AAD67B6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E4183"/>
    <w:multiLevelType w:val="multilevel"/>
    <w:tmpl w:val="EEF6D9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D42BF9"/>
    <w:multiLevelType w:val="multilevel"/>
    <w:tmpl w:val="5FBAEE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5843DE"/>
    <w:multiLevelType w:val="multilevel"/>
    <w:tmpl w:val="AF1AFDE4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3265D60"/>
    <w:multiLevelType w:val="multilevel"/>
    <w:tmpl w:val="FA6E0F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AC57EE"/>
    <w:multiLevelType w:val="multilevel"/>
    <w:tmpl w:val="3FB09486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152171"/>
    <w:multiLevelType w:val="multilevel"/>
    <w:tmpl w:val="236065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930028"/>
    <w:multiLevelType w:val="multilevel"/>
    <w:tmpl w:val="3BE88680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4DE228F"/>
    <w:multiLevelType w:val="hybridMultilevel"/>
    <w:tmpl w:val="E14CC602"/>
    <w:name w:val="WW8Num10222223222222222222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8B8432A"/>
    <w:multiLevelType w:val="multilevel"/>
    <w:tmpl w:val="BAB43B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4A5C3F"/>
    <w:multiLevelType w:val="multilevel"/>
    <w:tmpl w:val="485AF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8409BE"/>
    <w:multiLevelType w:val="hybridMultilevel"/>
    <w:tmpl w:val="0304243A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FE06417"/>
    <w:multiLevelType w:val="multilevel"/>
    <w:tmpl w:val="14C63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45158"/>
    <w:multiLevelType w:val="multilevel"/>
    <w:tmpl w:val="DC74D482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5F82AED"/>
    <w:multiLevelType w:val="multilevel"/>
    <w:tmpl w:val="E5B28480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6256261"/>
    <w:multiLevelType w:val="hybridMultilevel"/>
    <w:tmpl w:val="D7F4524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84271DC"/>
    <w:multiLevelType w:val="multilevel"/>
    <w:tmpl w:val="C068077C"/>
    <w:lvl w:ilvl="0">
      <w:start w:val="1"/>
      <w:numFmt w:val="decimal"/>
      <w:lvlText w:val="%1."/>
      <w:lvlJc w:val="left"/>
      <w:pPr>
        <w:ind w:left="357" w:hanging="360"/>
      </w:pPr>
    </w:lvl>
    <w:lvl w:ilvl="1">
      <w:start w:val="1"/>
      <w:numFmt w:val="decimal"/>
      <w:lvlText w:val="%2)"/>
      <w:lvlJc w:val="left"/>
      <w:pPr>
        <w:ind w:left="1077" w:hanging="360"/>
      </w:pPr>
    </w:lvl>
    <w:lvl w:ilvl="2">
      <w:start w:val="1"/>
      <w:numFmt w:val="lowerRoman"/>
      <w:lvlText w:val="%3."/>
      <w:lvlJc w:val="right"/>
      <w:pPr>
        <w:ind w:left="1797" w:hanging="180"/>
      </w:pPr>
    </w:lvl>
    <w:lvl w:ilvl="3">
      <w:start w:val="1"/>
      <w:numFmt w:val="decimal"/>
      <w:lvlText w:val="%4."/>
      <w:lvlJc w:val="left"/>
      <w:pPr>
        <w:ind w:left="2517" w:hanging="360"/>
      </w:pPr>
    </w:lvl>
    <w:lvl w:ilvl="4">
      <w:start w:val="1"/>
      <w:numFmt w:val="lowerLetter"/>
      <w:lvlText w:val="%5."/>
      <w:lvlJc w:val="left"/>
      <w:pPr>
        <w:ind w:left="3237" w:hanging="360"/>
      </w:pPr>
    </w:lvl>
    <w:lvl w:ilvl="5">
      <w:start w:val="1"/>
      <w:numFmt w:val="lowerRoman"/>
      <w:lvlText w:val="%6."/>
      <w:lvlJc w:val="right"/>
      <w:pPr>
        <w:ind w:left="3957" w:hanging="180"/>
      </w:pPr>
    </w:lvl>
    <w:lvl w:ilvl="6">
      <w:start w:val="1"/>
      <w:numFmt w:val="decimal"/>
      <w:lvlText w:val="%7."/>
      <w:lvlJc w:val="left"/>
      <w:pPr>
        <w:ind w:left="4677" w:hanging="360"/>
      </w:pPr>
    </w:lvl>
    <w:lvl w:ilvl="7">
      <w:start w:val="1"/>
      <w:numFmt w:val="lowerLetter"/>
      <w:lvlText w:val="%8."/>
      <w:lvlJc w:val="left"/>
      <w:pPr>
        <w:ind w:left="5397" w:hanging="360"/>
      </w:pPr>
    </w:lvl>
    <w:lvl w:ilvl="8">
      <w:start w:val="1"/>
      <w:numFmt w:val="lowerRoman"/>
      <w:lvlText w:val="%9."/>
      <w:lvlJc w:val="right"/>
      <w:pPr>
        <w:ind w:left="6117" w:hanging="180"/>
      </w:pPr>
    </w:lvl>
  </w:abstractNum>
  <w:abstractNum w:abstractNumId="19" w15:restartNumberingAfterBreak="0">
    <w:nsid w:val="3C844A17"/>
    <w:multiLevelType w:val="hybridMultilevel"/>
    <w:tmpl w:val="5128C72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E690864"/>
    <w:multiLevelType w:val="multilevel"/>
    <w:tmpl w:val="4344154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3F514990"/>
    <w:multiLevelType w:val="hybridMultilevel"/>
    <w:tmpl w:val="C0BA1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E1BFD"/>
    <w:multiLevelType w:val="multilevel"/>
    <w:tmpl w:val="DE46D1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691EDB"/>
    <w:multiLevelType w:val="multilevel"/>
    <w:tmpl w:val="C05E5B70"/>
    <w:lvl w:ilvl="0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3D57977"/>
    <w:multiLevelType w:val="multilevel"/>
    <w:tmpl w:val="30BC134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435573D"/>
    <w:multiLevelType w:val="hybridMultilevel"/>
    <w:tmpl w:val="13FE71FC"/>
    <w:lvl w:ilvl="0" w:tplc="56B61F2C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23BEA"/>
    <w:multiLevelType w:val="multilevel"/>
    <w:tmpl w:val="76947B94"/>
    <w:lvl w:ilvl="0">
      <w:start w:val="1"/>
      <w:numFmt w:val="decimal"/>
      <w:lvlText w:val="%1."/>
      <w:lvlJc w:val="left"/>
      <w:pPr>
        <w:ind w:left="283" w:hanging="283"/>
      </w:pPr>
      <w:rPr>
        <w:rFonts w:eastAsia="Times New Roman" w:cs="Arial"/>
        <w:b w:val="0"/>
        <w:spacing w:val="-12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FC605CD"/>
    <w:multiLevelType w:val="multilevel"/>
    <w:tmpl w:val="94504F92"/>
    <w:lvl w:ilvl="0">
      <w:start w:val="1"/>
      <w:numFmt w:val="bullet"/>
      <w:lvlText w:val=""/>
      <w:lvlJc w:val="left"/>
      <w:pPr>
        <w:ind w:left="14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01729D7"/>
    <w:multiLevelType w:val="multilevel"/>
    <w:tmpl w:val="ABD4858C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1B77CB7"/>
    <w:multiLevelType w:val="multilevel"/>
    <w:tmpl w:val="A7A4BFD6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2B032CE"/>
    <w:multiLevelType w:val="hybridMultilevel"/>
    <w:tmpl w:val="93BE6358"/>
    <w:name w:val="WW8Num10222223222222222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649C7749"/>
    <w:multiLevelType w:val="multilevel"/>
    <w:tmpl w:val="0BBC8BEA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673218E"/>
    <w:multiLevelType w:val="multilevel"/>
    <w:tmpl w:val="E91EAE40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AAD4EEF"/>
    <w:multiLevelType w:val="multilevel"/>
    <w:tmpl w:val="D6FC027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BCD6A79"/>
    <w:multiLevelType w:val="hybridMultilevel"/>
    <w:tmpl w:val="FAA4F2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5B650B"/>
    <w:multiLevelType w:val="multilevel"/>
    <w:tmpl w:val="249CE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946AEA"/>
    <w:multiLevelType w:val="multilevel"/>
    <w:tmpl w:val="CC2890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D529A4"/>
    <w:multiLevelType w:val="multilevel"/>
    <w:tmpl w:val="65829F28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27532BB"/>
    <w:multiLevelType w:val="multilevel"/>
    <w:tmpl w:val="D39EF34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29C13EF"/>
    <w:multiLevelType w:val="multilevel"/>
    <w:tmpl w:val="EC66C1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915417"/>
    <w:multiLevelType w:val="hybridMultilevel"/>
    <w:tmpl w:val="92C0610A"/>
    <w:lvl w:ilvl="0" w:tplc="56B61F2C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F4DD5"/>
    <w:multiLevelType w:val="multilevel"/>
    <w:tmpl w:val="3C9A41D6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34"/>
  </w:num>
  <w:num w:numId="39">
    <w:abstractNumId w:val="17"/>
  </w:num>
  <w:num w:numId="40">
    <w:abstractNumId w:val="40"/>
  </w:num>
  <w:num w:numId="41">
    <w:abstractNumId w:val="13"/>
  </w:num>
  <w:num w:numId="42">
    <w:abstractNumId w:val="19"/>
  </w:num>
  <w:num w:numId="43">
    <w:abstractNumId w:val="25"/>
  </w:num>
  <w:num w:numId="44">
    <w:abstractNumId w:val="21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F9"/>
    <w:rsid w:val="000A7DF9"/>
    <w:rsid w:val="000B5600"/>
    <w:rsid w:val="00315708"/>
    <w:rsid w:val="003D26B2"/>
    <w:rsid w:val="0044518A"/>
    <w:rsid w:val="00512802"/>
    <w:rsid w:val="00595A6B"/>
    <w:rsid w:val="00726B64"/>
    <w:rsid w:val="007708CF"/>
    <w:rsid w:val="00800A53"/>
    <w:rsid w:val="008541E8"/>
    <w:rsid w:val="008D6919"/>
    <w:rsid w:val="00AB5818"/>
    <w:rsid w:val="00DF7355"/>
    <w:rsid w:val="00E6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03FF"/>
  <w15:chartTrackingRefBased/>
  <w15:docId w15:val="{FC147E19-9F0E-49CE-B9D3-0C89A52B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6B2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D26B2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3D26B2"/>
    <w:rPr>
      <w:rFonts w:ascii="Times New Roman" w:eastAsia="Tahoma" w:hAnsi="Times New Roman" w:cs="Times New Roman"/>
      <w:color w:val="000000"/>
      <w:sz w:val="28"/>
      <w:szCs w:val="24"/>
    </w:rPr>
  </w:style>
  <w:style w:type="paragraph" w:styleId="Akapitzlist">
    <w:name w:val="List Paragraph"/>
    <w:basedOn w:val="Normalny"/>
    <w:uiPriority w:val="34"/>
    <w:qFormat/>
    <w:rsid w:val="00DF735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70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70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708C"/>
    <w:rPr>
      <w:rFonts w:ascii="Times New Roman" w:eastAsia="Tahoma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70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708C"/>
    <w:rPr>
      <w:rFonts w:ascii="Times New Roman" w:eastAsia="Tahoma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70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08C"/>
    <w:rPr>
      <w:rFonts w:ascii="Segoe UI" w:eastAsia="Tahom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11</Pages>
  <Words>3703</Words>
  <Characters>22218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7</cp:revision>
  <cp:lastPrinted>2023-05-11T05:40:00Z</cp:lastPrinted>
  <dcterms:created xsi:type="dcterms:W3CDTF">2023-05-10T11:10:00Z</dcterms:created>
  <dcterms:modified xsi:type="dcterms:W3CDTF">2023-06-02T10:53:00Z</dcterms:modified>
</cp:coreProperties>
</file>