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97D0" w14:textId="77777777" w:rsidR="00E85A2D" w:rsidRDefault="00E85A2D" w:rsidP="00E85A2D">
      <w:pPr>
        <w:pStyle w:val="p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D40E5A5" w14:textId="77777777" w:rsidR="00E85A2D" w:rsidRDefault="00E85A2D" w:rsidP="0024624D">
      <w:pPr>
        <w:pStyle w:val="p3"/>
        <w:spacing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U M O W A </w:t>
      </w:r>
    </w:p>
    <w:p w14:paraId="1DB6D80A" w14:textId="77777777" w:rsidR="0024624D" w:rsidRPr="0024624D" w:rsidRDefault="0024624D" w:rsidP="0024624D">
      <w:pPr>
        <w:pStyle w:val="p3"/>
        <w:spacing w:line="240" w:lineRule="auto"/>
        <w:jc w:val="center"/>
        <w:rPr>
          <w:rFonts w:ascii="Times New Roman" w:hAnsi="Times New Roman" w:cs="Times New Roman"/>
          <w:color w:val="000000"/>
          <w:sz w:val="14"/>
        </w:rPr>
      </w:pPr>
    </w:p>
    <w:p w14:paraId="0A8ABD18" w14:textId="73F9E188" w:rsidR="00E85A2D" w:rsidRDefault="00E85A2D" w:rsidP="00E85A2D">
      <w:pPr>
        <w:widowControl w:val="0"/>
        <w:spacing w:before="20"/>
        <w:jc w:val="both"/>
        <w:rPr>
          <w:color w:val="000000"/>
        </w:rPr>
      </w:pPr>
      <w:r>
        <w:rPr>
          <w:color w:val="000000"/>
        </w:rPr>
        <w:t xml:space="preserve">zawarta w dniu </w:t>
      </w:r>
      <w:r w:rsidR="005B31EB">
        <w:rPr>
          <w:color w:val="000000"/>
        </w:rPr>
        <w:t>………….</w:t>
      </w:r>
      <w:r>
        <w:rPr>
          <w:color w:val="000000"/>
        </w:rPr>
        <w:t xml:space="preserve"> r.  w Wąbrzeźnie pomiędzy Powiatem Wąbrzeskim reprezentowanym przez Zarząd Powiatu, na rzecz którego działają:</w:t>
      </w:r>
    </w:p>
    <w:p w14:paraId="078503CF" w14:textId="77777777" w:rsidR="00E85A2D" w:rsidRDefault="00E85A2D" w:rsidP="00E85A2D">
      <w:pPr>
        <w:widowControl w:val="0"/>
        <w:spacing w:before="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1. Krzysztof Maćkiewicz – Starosta Wąbrzeski</w:t>
      </w:r>
    </w:p>
    <w:p w14:paraId="14EFD79F" w14:textId="77777777" w:rsidR="00E85A2D" w:rsidRDefault="00E85A2D" w:rsidP="00E85A2D">
      <w:pPr>
        <w:widowControl w:val="0"/>
        <w:spacing w:before="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Karol Sarnecki  - Wicestarosta</w:t>
      </w:r>
    </w:p>
    <w:p w14:paraId="502FA3CF" w14:textId="77777777" w:rsidR="00E85A2D" w:rsidRDefault="00E85A2D" w:rsidP="00E85A2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Przy kontrasygnacie Skarbnika Powiatu – Krzysztofa Golenia </w:t>
      </w:r>
    </w:p>
    <w:p w14:paraId="4EAC2D1E" w14:textId="77777777" w:rsidR="00E85A2D" w:rsidRDefault="00E85A2D" w:rsidP="00E85A2D">
      <w:pPr>
        <w:rPr>
          <w:color w:val="000000"/>
        </w:rPr>
      </w:pPr>
      <w:r>
        <w:rPr>
          <w:color w:val="000000"/>
        </w:rPr>
        <w:t>działającego w imieniu własnym oraz w imieniu i na rzecz:</w:t>
      </w:r>
    </w:p>
    <w:p w14:paraId="3E4BA779" w14:textId="77777777" w:rsidR="00E85A2D" w:rsidRDefault="00E85A2D" w:rsidP="00E85A2D">
      <w:pPr>
        <w:pStyle w:val="p3"/>
        <w:numPr>
          <w:ilvl w:val="0"/>
          <w:numId w:val="1"/>
        </w:numPr>
        <w:tabs>
          <w:tab w:val="left" w:pos="708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Starostwo Powiatowe w Wąbrzeźnie, ul. Wolności 44, 87-200 Wąbrzeźno,</w:t>
      </w:r>
    </w:p>
    <w:p w14:paraId="7764A30C" w14:textId="77777777" w:rsidR="00E85A2D" w:rsidRDefault="00E85A2D" w:rsidP="00E85A2D">
      <w:pPr>
        <w:pStyle w:val="p3"/>
        <w:numPr>
          <w:ilvl w:val="0"/>
          <w:numId w:val="1"/>
        </w:numPr>
        <w:tabs>
          <w:tab w:val="left" w:pos="708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Dom Pomocy Społecznej, ul. Pod Młynik 4A, 87-200 Wąbrzeźno ,</w:t>
      </w:r>
    </w:p>
    <w:p w14:paraId="6ACFF83F" w14:textId="77777777" w:rsidR="00E85A2D" w:rsidRDefault="00E85A2D" w:rsidP="00E85A2D">
      <w:pPr>
        <w:pStyle w:val="p3"/>
        <w:numPr>
          <w:ilvl w:val="0"/>
          <w:numId w:val="1"/>
        </w:numPr>
        <w:tabs>
          <w:tab w:val="left" w:pos="708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Poradnia Psychologiczno-Pedagogiczna, ul. Wolności 35, 87-200 Wąbrzeźno,</w:t>
      </w:r>
    </w:p>
    <w:p w14:paraId="47737083" w14:textId="77777777" w:rsidR="00E85A2D" w:rsidRDefault="00E85A2D" w:rsidP="00E85A2D">
      <w:pPr>
        <w:pStyle w:val="p3"/>
        <w:numPr>
          <w:ilvl w:val="0"/>
          <w:numId w:val="1"/>
        </w:numPr>
        <w:tabs>
          <w:tab w:val="left" w:pos="708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Powiatowy Urząd Pracy, ul. Wolności 44, 87-200 Wąbrzeźno ,</w:t>
      </w:r>
    </w:p>
    <w:p w14:paraId="32B03386" w14:textId="77777777" w:rsidR="00E85A2D" w:rsidRDefault="00E85A2D" w:rsidP="00E85A2D">
      <w:pPr>
        <w:pStyle w:val="p3"/>
        <w:numPr>
          <w:ilvl w:val="0"/>
          <w:numId w:val="1"/>
        </w:numPr>
        <w:tabs>
          <w:tab w:val="left" w:pos="708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Specjalny Ośrodek Szkolno-Wychowawczy we Wroniu, Wronie 28, 87-200 Wąbrzeźno ,</w:t>
      </w:r>
    </w:p>
    <w:p w14:paraId="2CB55EAB" w14:textId="77777777" w:rsidR="00E85A2D" w:rsidRDefault="00E85A2D" w:rsidP="00E85A2D">
      <w:pPr>
        <w:pStyle w:val="p3"/>
        <w:numPr>
          <w:ilvl w:val="0"/>
          <w:numId w:val="1"/>
        </w:numPr>
        <w:tabs>
          <w:tab w:val="left" w:pos="708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Zarząd Dróg Powiatowych, ul. 1-go Maja 61, 87-200 Wąbrzeźno</w:t>
      </w:r>
    </w:p>
    <w:p w14:paraId="44FD886F" w14:textId="77777777" w:rsidR="00E85A2D" w:rsidRDefault="00E85A2D" w:rsidP="00E85A2D">
      <w:pPr>
        <w:pStyle w:val="p3"/>
        <w:numPr>
          <w:ilvl w:val="0"/>
          <w:numId w:val="1"/>
        </w:numPr>
        <w:tabs>
          <w:tab w:val="left" w:pos="708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Zespół Szkół Ogólnokształcących, ul. Wolności 35, 87-200 Wąbrzeźno, </w:t>
      </w:r>
    </w:p>
    <w:p w14:paraId="4D67DAA6" w14:textId="77777777" w:rsidR="00E85A2D" w:rsidRDefault="00E85A2D" w:rsidP="00E85A2D">
      <w:pPr>
        <w:pStyle w:val="p3"/>
        <w:numPr>
          <w:ilvl w:val="0"/>
          <w:numId w:val="1"/>
        </w:numPr>
        <w:tabs>
          <w:tab w:val="left" w:pos="708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Zespół Szkół w Wąbrzeźnie, ul. Żeromskiego 6, 87-200 Wąbrzeźno</w:t>
      </w:r>
    </w:p>
    <w:p w14:paraId="243BE15B" w14:textId="77777777" w:rsidR="00E85A2D" w:rsidRDefault="00E85A2D" w:rsidP="00E85A2D">
      <w:pPr>
        <w:pStyle w:val="p3"/>
        <w:numPr>
          <w:ilvl w:val="0"/>
          <w:numId w:val="1"/>
        </w:numPr>
        <w:tabs>
          <w:tab w:val="left" w:pos="708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Placówka Opiekuńczo – Wychowawcza w Książkach, ul. Północna 36, 87-222 Książki</w:t>
      </w:r>
    </w:p>
    <w:p w14:paraId="28412BBD" w14:textId="77777777" w:rsidR="00E85A2D" w:rsidRDefault="00E85A2D" w:rsidP="00E85A2D">
      <w:pPr>
        <w:pStyle w:val="p3"/>
        <w:spacing w:line="240" w:lineRule="auto"/>
        <w:ind w:left="0"/>
        <w:rPr>
          <w:rFonts w:ascii="Times New Roman" w:hAnsi="Times New Roman" w:cs="Times New Roman"/>
          <w:color w:val="000000"/>
        </w:rPr>
      </w:pPr>
    </w:p>
    <w:p w14:paraId="6737B6AB" w14:textId="77777777" w:rsidR="00E85A2D" w:rsidRDefault="00E85A2D" w:rsidP="00E85A2D">
      <w:pPr>
        <w:pStyle w:val="p3"/>
        <w:spacing w:line="240" w:lineRule="auto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zwanym w treści umowy </w:t>
      </w:r>
      <w:r>
        <w:rPr>
          <w:rFonts w:ascii="Times New Roman" w:hAnsi="Times New Roman" w:cs="Times New Roman"/>
          <w:b/>
          <w:color w:val="000000"/>
        </w:rPr>
        <w:t>„ZAMAWIAJĄCYM”</w:t>
      </w:r>
    </w:p>
    <w:p w14:paraId="5F67A31F" w14:textId="3EF6651E" w:rsidR="00E85A2D" w:rsidRPr="00E85A2D" w:rsidRDefault="00E85A2D" w:rsidP="00E85A2D">
      <w:pPr>
        <w:pStyle w:val="p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firmą </w:t>
      </w:r>
      <w:r w:rsidR="005B31EB">
        <w:rPr>
          <w:rFonts w:ascii="Times New Roman" w:hAnsi="Times New Roman" w:cs="Times New Roman"/>
          <w:b/>
          <w:color w:val="000000"/>
        </w:rPr>
        <w:t>……………………………………………………………………</w:t>
      </w:r>
    </w:p>
    <w:p w14:paraId="25E9D6C5" w14:textId="77777777" w:rsidR="00E85A2D" w:rsidRDefault="00E85A2D" w:rsidP="00E85A2D">
      <w:pPr>
        <w:pStyle w:val="p3"/>
        <w:spacing w:line="240" w:lineRule="auto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reprezentowaną przez</w:t>
      </w:r>
    </w:p>
    <w:p w14:paraId="5518119E" w14:textId="29C8ACC2" w:rsidR="00E85A2D" w:rsidRDefault="005B31EB" w:rsidP="00E85A2D">
      <w:pPr>
        <w:pStyle w:val="p3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………………………………………………………………………………………………….</w:t>
      </w:r>
      <w:r w:rsidR="00E85A2D">
        <w:rPr>
          <w:rFonts w:ascii="Times New Roman" w:hAnsi="Times New Roman" w:cs="Times New Roman"/>
          <w:color w:val="000000"/>
        </w:rPr>
        <w:t xml:space="preserve">zwanym w treści umowy </w:t>
      </w:r>
      <w:r w:rsidR="00E85A2D">
        <w:rPr>
          <w:rFonts w:ascii="Times New Roman" w:hAnsi="Times New Roman" w:cs="Times New Roman"/>
          <w:b/>
          <w:color w:val="000000"/>
        </w:rPr>
        <w:t>“WYKONAWCĄ”</w:t>
      </w:r>
    </w:p>
    <w:p w14:paraId="1768B284" w14:textId="77777777" w:rsidR="00E85A2D" w:rsidRDefault="00E85A2D" w:rsidP="00E85A2D">
      <w:pPr>
        <w:jc w:val="both"/>
        <w:rPr>
          <w:color w:val="000000"/>
        </w:rPr>
      </w:pPr>
    </w:p>
    <w:p w14:paraId="26953CCF" w14:textId="77777777" w:rsidR="00E85A2D" w:rsidRDefault="00E85A2D" w:rsidP="00E85A2D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Niniejsza umowa zostaje zawarta w wyniku rozstrzygnięcia zapytania ofertowego pn:</w:t>
      </w:r>
    </w:p>
    <w:p w14:paraId="464A9648" w14:textId="77777777" w:rsidR="00E85A2D" w:rsidRDefault="00E85A2D" w:rsidP="00E85A2D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14:paraId="36743421" w14:textId="77777777" w:rsidR="00E85A2D" w:rsidRDefault="00E85A2D" w:rsidP="00E85A2D">
      <w:pPr>
        <w:pStyle w:val="Nagwek"/>
        <w:jc w:val="center"/>
        <w:rPr>
          <w:color w:val="000000"/>
        </w:rPr>
      </w:pPr>
      <w:r>
        <w:rPr>
          <w:b/>
          <w:smallCaps/>
          <w:color w:val="000000"/>
        </w:rPr>
        <w:t>„SUKCESYWNA DOSTAWA ŚRODKÓW CZYSTOŚCI ORAZ WYPOSAŻEN</w:t>
      </w:r>
      <w:r>
        <w:rPr>
          <w:b/>
          <w:smallCaps/>
          <w:color w:val="000000"/>
          <w:lang w:val="pl-PL"/>
        </w:rPr>
        <w:t>IA</w:t>
      </w:r>
      <w:r>
        <w:rPr>
          <w:b/>
          <w:smallCaps/>
          <w:color w:val="000000"/>
        </w:rPr>
        <w:t xml:space="preserve"> ŁAZIENEK DO STAROSTWA POWIATOWEGO W WĄBRZEŹNIE ORAZ JEDNOSTEK ORGANIZACYJNYCH POWIATU”</w:t>
      </w:r>
    </w:p>
    <w:p w14:paraId="2300A604" w14:textId="77777777" w:rsidR="00E85A2D" w:rsidRDefault="00E85A2D" w:rsidP="00E85A2D">
      <w:pPr>
        <w:pStyle w:val="c7"/>
        <w:tabs>
          <w:tab w:val="left" w:pos="7340"/>
        </w:tabs>
        <w:spacing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AED9AA0" w14:textId="77777777" w:rsidR="00E85A2D" w:rsidRDefault="00E85A2D" w:rsidP="00E85A2D">
      <w:pPr>
        <w:pStyle w:val="c7"/>
        <w:tabs>
          <w:tab w:val="left" w:pos="7340"/>
        </w:tabs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 1</w:t>
      </w:r>
    </w:p>
    <w:p w14:paraId="3851EEA7" w14:textId="77777777" w:rsidR="00E85A2D" w:rsidRDefault="00E85A2D" w:rsidP="00E85A2D">
      <w:pPr>
        <w:pStyle w:val="c7"/>
        <w:tabs>
          <w:tab w:val="left" w:pos="7340"/>
        </w:tabs>
        <w:spacing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A3D4054" w14:textId="77777777" w:rsidR="00E85A2D" w:rsidRDefault="00E85A2D" w:rsidP="00E85A2D">
      <w:pPr>
        <w:pStyle w:val="c7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Słowniczek Pojęć:</w:t>
      </w:r>
    </w:p>
    <w:p w14:paraId="5AD9B12D" w14:textId="77777777" w:rsidR="00E85A2D" w:rsidRDefault="00E85A2D" w:rsidP="00E85A2D">
      <w:pPr>
        <w:pStyle w:val="c7"/>
        <w:numPr>
          <w:ilvl w:val="0"/>
          <w:numId w:val="3"/>
        </w:numPr>
        <w:tabs>
          <w:tab w:val="left" w:pos="709"/>
        </w:tabs>
        <w:spacing w:line="240" w:lineRule="auto"/>
        <w:jc w:val="lef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t xml:space="preserve">Umowa </w:t>
      </w:r>
      <w:r>
        <w:rPr>
          <w:rFonts w:ascii="Times New Roman" w:eastAsia="Calibri" w:hAnsi="Times New Roman" w:cs="Times New Roman"/>
          <w:color w:val="000000"/>
          <w:lang w:eastAsia="en-US"/>
        </w:rPr>
        <w:t>– niniejsza umowa;</w:t>
      </w:r>
    </w:p>
    <w:p w14:paraId="6C6F034E" w14:textId="77777777" w:rsidR="00E85A2D" w:rsidRDefault="00E85A2D" w:rsidP="00E85A2D">
      <w:pPr>
        <w:pStyle w:val="c7"/>
        <w:numPr>
          <w:ilvl w:val="0"/>
          <w:numId w:val="3"/>
        </w:numPr>
        <w:tabs>
          <w:tab w:val="left" w:pos="709"/>
        </w:tabs>
        <w:spacing w:line="240" w:lineRule="auto"/>
        <w:jc w:val="left"/>
        <w:rPr>
          <w:rFonts w:ascii="Times New Roman" w:hAnsi="Times New Roman" w:cs="Times New Roman"/>
          <w:b/>
          <w:bCs/>
          <w:color w:val="000000"/>
        </w:rPr>
      </w:pPr>
      <w:r>
        <w:rPr>
          <w:rFonts w:eastAsia="Calibri"/>
          <w:b/>
          <w:bCs/>
          <w:color w:val="000000"/>
          <w:lang w:eastAsia="en-US"/>
        </w:rPr>
        <w:t xml:space="preserve">Płatnik – </w:t>
      </w:r>
      <w:r>
        <w:rPr>
          <w:rFonts w:eastAsia="Calibri"/>
          <w:bCs/>
          <w:color w:val="000000"/>
          <w:lang w:eastAsia="en-US"/>
        </w:rPr>
        <w:t xml:space="preserve">wymieniona w § 2 </w:t>
      </w:r>
      <w:r>
        <w:rPr>
          <w:rFonts w:eastAsia="Calibri"/>
          <w:color w:val="000000"/>
          <w:lang w:eastAsia="en-US"/>
        </w:rPr>
        <w:t>jednostka organizacyjna wskazana jako odbiorca faktur za środki czystości oraz wyposażenia dokonująca stosownych płatności;</w:t>
      </w:r>
    </w:p>
    <w:p w14:paraId="79DEC01E" w14:textId="77777777" w:rsidR="00E85A2D" w:rsidRDefault="00E85A2D" w:rsidP="00E85A2D">
      <w:pPr>
        <w:pStyle w:val="c7"/>
        <w:numPr>
          <w:ilvl w:val="0"/>
          <w:numId w:val="3"/>
        </w:numPr>
        <w:tabs>
          <w:tab w:val="left" w:pos="709"/>
        </w:tabs>
        <w:spacing w:line="240" w:lineRule="auto"/>
        <w:jc w:val="left"/>
        <w:rPr>
          <w:rFonts w:ascii="Times New Roman" w:hAnsi="Times New Roman" w:cs="Times New Roman"/>
          <w:b/>
          <w:bCs/>
          <w:color w:val="000000"/>
        </w:rPr>
      </w:pPr>
      <w:r>
        <w:rPr>
          <w:rFonts w:eastAsia="Calibri"/>
          <w:b/>
          <w:color w:val="000000"/>
          <w:lang w:eastAsia="en-US"/>
        </w:rPr>
        <w:t>Zamawiający/Nabywca</w:t>
      </w:r>
      <w:r>
        <w:rPr>
          <w:rFonts w:eastAsia="Calibri"/>
          <w:color w:val="000000"/>
          <w:lang w:eastAsia="en-US"/>
        </w:rPr>
        <w:t xml:space="preserve"> - Powiat Wąbrzeski;</w:t>
      </w:r>
    </w:p>
    <w:p w14:paraId="717D379B" w14:textId="78D471D9" w:rsidR="00E85A2D" w:rsidRDefault="00E85A2D" w:rsidP="00E85A2D">
      <w:pPr>
        <w:pStyle w:val="c7"/>
        <w:numPr>
          <w:ilvl w:val="0"/>
          <w:numId w:val="3"/>
        </w:numPr>
        <w:tabs>
          <w:tab w:val="left" w:pos="709"/>
        </w:tabs>
        <w:spacing w:line="240" w:lineRule="auto"/>
        <w:jc w:val="left"/>
        <w:rPr>
          <w:rFonts w:ascii="Times New Roman" w:hAnsi="Times New Roman" w:cs="Times New Roman"/>
          <w:b/>
          <w:bCs/>
          <w:color w:val="000000"/>
        </w:rPr>
      </w:pPr>
      <w:r>
        <w:rPr>
          <w:rFonts w:eastAsia="Calibri"/>
          <w:b/>
          <w:color w:val="000000"/>
          <w:lang w:eastAsia="en-US"/>
        </w:rPr>
        <w:t>Wykonawca</w:t>
      </w:r>
      <w:r>
        <w:rPr>
          <w:rFonts w:eastAsia="Calibri"/>
          <w:color w:val="000000"/>
          <w:lang w:eastAsia="en-US"/>
        </w:rPr>
        <w:t xml:space="preserve"> – </w:t>
      </w:r>
      <w:r w:rsidR="00672DD4">
        <w:rPr>
          <w:rFonts w:eastAsia="Calibri"/>
          <w:color w:val="000000"/>
          <w:lang w:eastAsia="en-US"/>
        </w:rPr>
        <w:t>………………………….</w:t>
      </w:r>
    </w:p>
    <w:p w14:paraId="6BCB271F" w14:textId="77777777" w:rsidR="00E85A2D" w:rsidRDefault="00E85A2D" w:rsidP="00AD7792">
      <w:pPr>
        <w:pStyle w:val="c7"/>
        <w:tabs>
          <w:tab w:val="left" w:pos="7340"/>
        </w:tabs>
        <w:spacing w:line="240" w:lineRule="auto"/>
        <w:jc w:val="left"/>
        <w:rPr>
          <w:rFonts w:ascii="Times New Roman" w:hAnsi="Times New Roman" w:cs="Times New Roman"/>
          <w:b/>
          <w:bCs/>
          <w:color w:val="000000"/>
        </w:rPr>
      </w:pPr>
    </w:p>
    <w:p w14:paraId="6BA8CD2A" w14:textId="77777777" w:rsidR="00E85A2D" w:rsidRDefault="00E85A2D" w:rsidP="00E85A2D">
      <w:pPr>
        <w:pStyle w:val="c7"/>
        <w:tabs>
          <w:tab w:val="left" w:pos="7340"/>
        </w:tabs>
        <w:spacing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5D3BCAB" w14:textId="77777777" w:rsidR="00E85A2D" w:rsidRDefault="00E85A2D" w:rsidP="00E85A2D">
      <w:pPr>
        <w:pStyle w:val="c7"/>
        <w:tabs>
          <w:tab w:val="left" w:pos="7340"/>
        </w:tabs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 2</w:t>
      </w:r>
    </w:p>
    <w:p w14:paraId="66F9C210" w14:textId="3270BF31" w:rsidR="00E85A2D" w:rsidRDefault="00E85A2D" w:rsidP="00E85A2D">
      <w:pPr>
        <w:pStyle w:val="c7"/>
        <w:numPr>
          <w:ilvl w:val="0"/>
          <w:numId w:val="4"/>
        </w:numPr>
        <w:tabs>
          <w:tab w:val="left" w:pos="284"/>
          <w:tab w:val="left" w:pos="734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Przedmiotem umowy jest sukcesywna dostawa środków czystości oraz wyposażenia łazienek do Starostwa Powiatowego w Wąbrzeźnie oraz jednostek organizacyjnych Powiatu zgodnie ze złożoną ofertą z </w:t>
      </w:r>
      <w:r w:rsidR="00672DD4">
        <w:rPr>
          <w:rFonts w:ascii="Times New Roman" w:hAnsi="Times New Roman" w:cs="Times New Roman"/>
          <w:color w:val="000000"/>
        </w:rPr>
        <w:t xml:space="preserve">dnia </w:t>
      </w:r>
      <w:r w:rsidR="00672DD4">
        <w:rPr>
          <w:rFonts w:ascii="Times New Roman" w:hAnsi="Times New Roman" w:cs="Times New Roman"/>
          <w:b/>
          <w:color w:val="000000"/>
        </w:rPr>
        <w:t>…………………………</w:t>
      </w:r>
      <w:r>
        <w:rPr>
          <w:rFonts w:ascii="Times New Roman" w:hAnsi="Times New Roman" w:cs="Times New Roman"/>
          <w:color w:val="000000"/>
        </w:rPr>
        <w:t>do następujących jednostek:</w:t>
      </w:r>
    </w:p>
    <w:p w14:paraId="1696C6C4" w14:textId="77777777" w:rsidR="00E85A2D" w:rsidRDefault="00E85A2D" w:rsidP="00E85A2D">
      <w:pPr>
        <w:pStyle w:val="c7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Starostwo Powiatowe w Wąbrzeźnie, ul. Wolności 44, 87-200 Wąbrzeźno</w:t>
      </w:r>
    </w:p>
    <w:p w14:paraId="315416B6" w14:textId="77777777" w:rsidR="00E85A2D" w:rsidRDefault="00E85A2D" w:rsidP="00E85A2D">
      <w:pPr>
        <w:pStyle w:val="c7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Dom Pomocy Społecznej, ul. Pod Młynik 4A, 87-200 Wąbrzeźno ,</w:t>
      </w:r>
    </w:p>
    <w:p w14:paraId="01F7FEDD" w14:textId="77777777" w:rsidR="00E85A2D" w:rsidRDefault="00E85A2D" w:rsidP="00E85A2D">
      <w:pPr>
        <w:pStyle w:val="c7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Poradnia Psychologiczno-Pedagogiczna, ul. Wolności 35, 87-200 Wąbrzeźno,</w:t>
      </w:r>
    </w:p>
    <w:p w14:paraId="21F92759" w14:textId="77777777" w:rsidR="00E85A2D" w:rsidRDefault="00E85A2D" w:rsidP="00E85A2D">
      <w:pPr>
        <w:pStyle w:val="c7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Powiatowy Urząd Pracy, ul. Wolności 44, 87-200 Wąbrzeźno ,</w:t>
      </w:r>
    </w:p>
    <w:p w14:paraId="6E674A9D" w14:textId="77777777" w:rsidR="00E85A2D" w:rsidRDefault="00E85A2D" w:rsidP="00E85A2D">
      <w:pPr>
        <w:pStyle w:val="c7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Specjalny Ośrodek Szkolno-Wychowawczy we Wroniu, Wronie 28, 87-200 Wąbrzeźno </w:t>
      </w:r>
    </w:p>
    <w:p w14:paraId="0BA64C3E" w14:textId="77777777" w:rsidR="00E85A2D" w:rsidRDefault="00E85A2D" w:rsidP="00E85A2D">
      <w:pPr>
        <w:pStyle w:val="c7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Zarząd Dróg Powiatowych, ul. 1-go Maja 61, 87-200 Wąbrzeźno</w:t>
      </w:r>
    </w:p>
    <w:p w14:paraId="05C7ACE3" w14:textId="77777777" w:rsidR="00E85A2D" w:rsidRDefault="00E85A2D" w:rsidP="00E85A2D">
      <w:pPr>
        <w:pStyle w:val="c7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Zespół Szkół Ogólnokształcących, ul. Wolności 35, 87-200 Wąbrzeźno, </w:t>
      </w:r>
    </w:p>
    <w:p w14:paraId="58402315" w14:textId="77777777" w:rsidR="00E85A2D" w:rsidRDefault="00E85A2D" w:rsidP="00E85A2D">
      <w:pPr>
        <w:pStyle w:val="c7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Zespół Szkół w Wąbrzeźnie, ul. Żeromskiego 6, 87-200 Wąbrzeźno</w:t>
      </w:r>
    </w:p>
    <w:p w14:paraId="2F8EB353" w14:textId="77777777" w:rsidR="00E85A2D" w:rsidRDefault="00E85A2D" w:rsidP="00E85A2D">
      <w:pPr>
        <w:pStyle w:val="c7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Placówka Opiekuńczo – Wychowawcza w Książkach, ul. Północna 36, 87-222 Książki</w:t>
      </w:r>
    </w:p>
    <w:p w14:paraId="108230B3" w14:textId="77777777" w:rsidR="00E85A2D" w:rsidRDefault="00E85A2D" w:rsidP="00E85A2D">
      <w:pPr>
        <w:pStyle w:val="c7"/>
        <w:tabs>
          <w:tab w:val="left" w:pos="1380"/>
          <w:tab w:val="left" w:pos="1800"/>
        </w:tabs>
        <w:spacing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D9309AF" w14:textId="77777777" w:rsidR="00E85A2D" w:rsidRPr="00AD7792" w:rsidRDefault="00E85A2D" w:rsidP="00AD7792">
      <w:pPr>
        <w:pStyle w:val="c7"/>
        <w:tabs>
          <w:tab w:val="left" w:pos="1380"/>
          <w:tab w:val="left" w:pos="1800"/>
        </w:tabs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 3</w:t>
      </w:r>
    </w:p>
    <w:p w14:paraId="3CE7636E" w14:textId="1D9FC3D2" w:rsidR="00E85A2D" w:rsidRDefault="00E85A2D" w:rsidP="00E85A2D">
      <w:pPr>
        <w:pStyle w:val="c7"/>
        <w:numPr>
          <w:ilvl w:val="0"/>
          <w:numId w:val="6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Termin realizacji zamówienia: </w:t>
      </w:r>
      <w:r w:rsidR="00672DD4">
        <w:rPr>
          <w:rFonts w:ascii="Times New Roman" w:hAnsi="Times New Roman" w:cs="Times New Roman"/>
          <w:color w:val="000000"/>
        </w:rPr>
        <w:t>…………………………………………</w:t>
      </w:r>
    </w:p>
    <w:p w14:paraId="13DE3952" w14:textId="2DD33AE9" w:rsidR="00E85A2D" w:rsidRDefault="00E85A2D" w:rsidP="00E85A2D">
      <w:pPr>
        <w:pStyle w:val="c7"/>
        <w:numPr>
          <w:ilvl w:val="0"/>
          <w:numId w:val="6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Płatnicy będą składali zamówienie na dostawę elektronicznie</w:t>
      </w:r>
      <w:r w:rsidR="00672DD4">
        <w:rPr>
          <w:rFonts w:ascii="Times New Roman" w:hAnsi="Times New Roman" w:cs="Times New Roman"/>
          <w:color w:val="000000"/>
        </w:rPr>
        <w:t>…………………………………………………………</w:t>
      </w:r>
    </w:p>
    <w:p w14:paraId="4F49C7C5" w14:textId="77777777" w:rsidR="00E85A2D" w:rsidRDefault="00E85A2D" w:rsidP="00E85A2D">
      <w:pPr>
        <w:pStyle w:val="c7"/>
        <w:numPr>
          <w:ilvl w:val="0"/>
          <w:numId w:val="6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Dostawa przedmiotu zamówienia będzie następować raz w miesiącu – w razie nagłej potrzeby częściej. </w:t>
      </w:r>
    </w:p>
    <w:p w14:paraId="5C81A742" w14:textId="77777777" w:rsidR="00E85A2D" w:rsidRDefault="00E85A2D" w:rsidP="00E85A2D">
      <w:pPr>
        <w:pStyle w:val="c7"/>
        <w:numPr>
          <w:ilvl w:val="0"/>
          <w:numId w:val="6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Dostawa środków nastąpi do miejsc wskazanych w § 2. Ryzyko utraty lub uszkodzenia towaru ponosi Wykonawca do chwili wydania towaru Płatnikowi.</w:t>
      </w:r>
    </w:p>
    <w:p w14:paraId="74FA6EE2" w14:textId="77777777" w:rsidR="00E85A2D" w:rsidRDefault="00E85A2D" w:rsidP="00E85A2D">
      <w:pPr>
        <w:pStyle w:val="c7"/>
        <w:numPr>
          <w:ilvl w:val="0"/>
          <w:numId w:val="6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Ceny jednostkowe będą niezmienne w okresie obowiązywania umowy.</w:t>
      </w:r>
    </w:p>
    <w:p w14:paraId="467CC11F" w14:textId="77777777" w:rsidR="00E85A2D" w:rsidRDefault="00E85A2D" w:rsidP="00E85A2D">
      <w:pPr>
        <w:pStyle w:val="c7"/>
        <w:numPr>
          <w:ilvl w:val="0"/>
          <w:numId w:val="6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przypadku opóźnienia w realizacji zamówienia do Płatnika składającego zamówienie.  Wykonawca zapłaci Zamawiającemu karę umowną w wysokości 200 zł za każdy dzień zwłoki.</w:t>
      </w:r>
    </w:p>
    <w:p w14:paraId="3B09A731" w14:textId="77777777" w:rsidR="00E85A2D" w:rsidRDefault="00E85A2D" w:rsidP="00E85A2D">
      <w:pPr>
        <w:pStyle w:val="c7"/>
        <w:tabs>
          <w:tab w:val="left" w:pos="1380"/>
          <w:tab w:val="left" w:pos="1800"/>
        </w:tabs>
        <w:spacing w:line="240" w:lineRule="auto"/>
        <w:jc w:val="left"/>
        <w:rPr>
          <w:rFonts w:ascii="Times New Roman" w:hAnsi="Times New Roman" w:cs="Times New Roman"/>
          <w:b/>
          <w:bCs/>
          <w:color w:val="000000"/>
        </w:rPr>
      </w:pPr>
    </w:p>
    <w:p w14:paraId="7C5FCFF9" w14:textId="77777777" w:rsidR="00AD7792" w:rsidRDefault="00AD7792" w:rsidP="00AD7792">
      <w:pPr>
        <w:pStyle w:val="c7"/>
        <w:tabs>
          <w:tab w:val="left" w:pos="1380"/>
          <w:tab w:val="left" w:pos="1800"/>
        </w:tabs>
        <w:spacing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2BA871C" w14:textId="77777777" w:rsidR="00E85A2D" w:rsidRDefault="00E85A2D" w:rsidP="00AD7792">
      <w:pPr>
        <w:pStyle w:val="c7"/>
        <w:tabs>
          <w:tab w:val="left" w:pos="1380"/>
          <w:tab w:val="left" w:pos="1800"/>
        </w:tabs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 4</w:t>
      </w:r>
    </w:p>
    <w:p w14:paraId="48DDF631" w14:textId="77777777" w:rsidR="00E85A2D" w:rsidRDefault="00E85A2D" w:rsidP="00E85A2D">
      <w:pPr>
        <w:pStyle w:val="p1"/>
        <w:widowControl/>
        <w:numPr>
          <w:ilvl w:val="0"/>
          <w:numId w:val="7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Wykonawca zobowiązuje się zorganizować dostawę przedmiotu umowy na własny koszt, własnym transportem lub zlecić dostawę innemu przewoźnikowi.</w:t>
      </w:r>
    </w:p>
    <w:p w14:paraId="063A986A" w14:textId="77777777" w:rsidR="00E85A2D" w:rsidRDefault="00E85A2D" w:rsidP="00E85A2D">
      <w:pPr>
        <w:pStyle w:val="p1"/>
        <w:widowControl/>
        <w:numPr>
          <w:ilvl w:val="0"/>
          <w:numId w:val="7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Wykonawca ponosi całkowitą odpowiedzialność za dostawę przedmiotu umowy.</w:t>
      </w:r>
    </w:p>
    <w:p w14:paraId="10F5C020" w14:textId="77777777" w:rsidR="00E85A2D" w:rsidRDefault="00E85A2D" w:rsidP="00E85A2D">
      <w:pPr>
        <w:pStyle w:val="p1"/>
        <w:widowControl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ED84625" w14:textId="77777777" w:rsidR="00E85A2D" w:rsidRDefault="00E85A2D" w:rsidP="00E85A2D">
      <w:pPr>
        <w:pStyle w:val="p1"/>
        <w:widowControl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A07CDF7" w14:textId="77777777" w:rsidR="00E85A2D" w:rsidRDefault="00E85A2D" w:rsidP="00AD7792">
      <w:pPr>
        <w:pStyle w:val="t5"/>
        <w:tabs>
          <w:tab w:val="left" w:pos="4220"/>
          <w:tab w:val="decimal" w:pos="4560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 5</w:t>
      </w:r>
    </w:p>
    <w:p w14:paraId="68752C02" w14:textId="36017E4A" w:rsidR="00E85A2D" w:rsidRDefault="00E85A2D" w:rsidP="00E85A2D">
      <w:pPr>
        <w:pStyle w:val="p10"/>
        <w:numPr>
          <w:ilvl w:val="0"/>
          <w:numId w:val="8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Strony ustalają następujące jednostkowe ceny sprzedaży środków zgodnie z załącznikiem (szczegółowy wykaz) do formularza oferty z dnia </w:t>
      </w:r>
      <w:r w:rsidR="00672DD4">
        <w:rPr>
          <w:rFonts w:ascii="Times New Roman" w:hAnsi="Times New Roman" w:cs="Times New Roman"/>
          <w:color w:val="000000"/>
        </w:rPr>
        <w:t>……………………..</w:t>
      </w:r>
    </w:p>
    <w:p w14:paraId="72263A2A" w14:textId="00682E84" w:rsidR="00E85A2D" w:rsidRDefault="00E85A2D" w:rsidP="00E85A2D">
      <w:pPr>
        <w:pStyle w:val="p10"/>
        <w:numPr>
          <w:ilvl w:val="0"/>
          <w:numId w:val="8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Podana w załącznikach 1 i 2 do formularza oferty ilość </w:t>
      </w:r>
      <w:r w:rsidR="00AD7792">
        <w:rPr>
          <w:rFonts w:ascii="Times New Roman" w:hAnsi="Times New Roman" w:cs="Times New Roman"/>
          <w:color w:val="000000"/>
        </w:rPr>
        <w:t>środków czystości i wyposażenia</w:t>
      </w:r>
      <w:r>
        <w:rPr>
          <w:rFonts w:ascii="Times New Roman" w:hAnsi="Times New Roman" w:cs="Times New Roman"/>
          <w:color w:val="000000"/>
        </w:rPr>
        <w:t xml:space="preserve"> ma jedynie charakter informacyjny i została oszacowana na podstawie zużycia w 202</w:t>
      </w:r>
      <w:r w:rsidR="00672DD4">
        <w:rPr>
          <w:rFonts w:ascii="Times New Roman" w:hAnsi="Times New Roman" w:cs="Times New Roman"/>
          <w:color w:val="000000"/>
        </w:rPr>
        <w:t>1</w:t>
      </w:r>
      <w:r w:rsidR="00AD779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r. Zamawiający w zależności od swoich potrzeb może w okresie obowiązywania umowy zamówić mniejsze ilości materiałów eksploatacyjnych, co nie będzie stanowiło podstawy do zmiany cen jednostkowych.</w:t>
      </w:r>
    </w:p>
    <w:p w14:paraId="3F925D9C" w14:textId="77777777" w:rsidR="00E85A2D" w:rsidRDefault="00E85A2D" w:rsidP="00E85A2D">
      <w:pPr>
        <w:pStyle w:val="p10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</w:p>
    <w:p w14:paraId="6D1E095A" w14:textId="77777777" w:rsidR="00E85A2D" w:rsidRDefault="00E85A2D" w:rsidP="0024624D">
      <w:pPr>
        <w:pStyle w:val="c2"/>
        <w:tabs>
          <w:tab w:val="left" w:pos="720"/>
        </w:tabs>
        <w:spacing w:line="240" w:lineRule="auto"/>
        <w:jc w:val="left"/>
        <w:rPr>
          <w:rFonts w:ascii="Times New Roman" w:hAnsi="Times New Roman" w:cs="Times New Roman"/>
          <w:b/>
          <w:bCs/>
          <w:color w:val="000000"/>
        </w:rPr>
      </w:pPr>
    </w:p>
    <w:p w14:paraId="3459C02D" w14:textId="77777777" w:rsidR="00E85A2D" w:rsidRDefault="00E85A2D" w:rsidP="00E85A2D">
      <w:pPr>
        <w:pStyle w:val="c2"/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§ 6 </w:t>
      </w:r>
    </w:p>
    <w:p w14:paraId="722E4933" w14:textId="77777777" w:rsidR="00E85A2D" w:rsidRDefault="00E85A2D" w:rsidP="00E85A2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Wykonawca </w:t>
      </w:r>
      <w:r>
        <w:rPr>
          <w:rFonts w:eastAsia="Calibri"/>
          <w:color w:val="000000"/>
          <w:lang w:eastAsia="en-US"/>
        </w:rPr>
        <w:t xml:space="preserve">wystawia Płatnikom faktury na koniec każdego miesiąca, z terminem płatności 20 dni od daty wystawienia faktury. W przypadku doręczenia faktury w czasie uniemożliwiającym terminowe wykonanie zobowiązania – płatności należy dokonać nie później niż w czternastym dniu od dnia otrzymania przez </w:t>
      </w:r>
      <w:r>
        <w:rPr>
          <w:rFonts w:eastAsia="Calibri"/>
          <w:b/>
          <w:bCs/>
          <w:color w:val="000000"/>
          <w:lang w:eastAsia="en-US"/>
        </w:rPr>
        <w:t xml:space="preserve">Płatnika </w:t>
      </w:r>
      <w:r>
        <w:rPr>
          <w:rFonts w:eastAsia="Calibri"/>
          <w:color w:val="000000"/>
          <w:lang w:eastAsia="en-US"/>
        </w:rPr>
        <w:t>faktury.</w:t>
      </w:r>
    </w:p>
    <w:p w14:paraId="74BB14F9" w14:textId="77777777" w:rsidR="00E85A2D" w:rsidRDefault="00E85A2D" w:rsidP="00E85A2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Strony </w:t>
      </w:r>
      <w:r>
        <w:rPr>
          <w:rFonts w:eastAsia="Calibri"/>
          <w:color w:val="000000"/>
          <w:lang w:eastAsia="en-US"/>
        </w:rPr>
        <w:t>określają, że terminem spełnienia świadczenia jest dzień obciążenia rachunku poszczególnych Płatników.</w:t>
      </w:r>
    </w:p>
    <w:p w14:paraId="48208094" w14:textId="77777777" w:rsidR="00E85A2D" w:rsidRDefault="00E85A2D" w:rsidP="00E85A2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W przypadku niedotrzymania terminu płatności faktur </w:t>
      </w:r>
      <w:r>
        <w:rPr>
          <w:rFonts w:eastAsia="Calibri"/>
          <w:b/>
          <w:bCs/>
          <w:color w:val="000000"/>
          <w:lang w:eastAsia="en-US"/>
        </w:rPr>
        <w:t xml:space="preserve">Wykonawca </w:t>
      </w:r>
      <w:r>
        <w:rPr>
          <w:rFonts w:eastAsia="Calibri"/>
          <w:color w:val="000000"/>
          <w:lang w:eastAsia="en-US"/>
        </w:rPr>
        <w:t xml:space="preserve">obciąża </w:t>
      </w:r>
      <w:r>
        <w:rPr>
          <w:rFonts w:eastAsia="Calibri"/>
          <w:b/>
          <w:bCs/>
          <w:color w:val="000000"/>
          <w:lang w:eastAsia="en-US"/>
        </w:rPr>
        <w:t xml:space="preserve">Płatników </w:t>
      </w:r>
      <w:r>
        <w:rPr>
          <w:rFonts w:eastAsia="Calibri"/>
          <w:color w:val="000000"/>
          <w:lang w:eastAsia="en-US"/>
        </w:rPr>
        <w:t>odsetkami ustawowymi.</w:t>
      </w:r>
    </w:p>
    <w:p w14:paraId="21F18BCE" w14:textId="77777777" w:rsidR="00E85A2D" w:rsidRDefault="00E85A2D" w:rsidP="00E85A2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lastRenderedPageBreak/>
        <w:t xml:space="preserve">O zmianach danych kont bankowych lub danych adresowych </w:t>
      </w:r>
      <w:r>
        <w:rPr>
          <w:rFonts w:eastAsia="Calibri"/>
          <w:b/>
          <w:bCs/>
          <w:color w:val="000000"/>
          <w:lang w:eastAsia="en-US"/>
        </w:rPr>
        <w:t xml:space="preserve">Strony </w:t>
      </w:r>
      <w:r>
        <w:rPr>
          <w:rFonts w:eastAsia="Calibri"/>
          <w:color w:val="000000"/>
          <w:lang w:eastAsia="en-US"/>
        </w:rPr>
        <w:t>zobowiązują sie wzajemnie powiadamiać pod rygorem poniesienia kosztów związanych z mylnymi operacjami bankowymi.</w:t>
      </w:r>
    </w:p>
    <w:p w14:paraId="4A8D0FBD" w14:textId="77777777" w:rsidR="00E85A2D" w:rsidRDefault="00E85A2D" w:rsidP="00E85A2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>Wynagrodzenie Wykonawcy obejmuje wszelkie koszty, jakie poniesie Wykonawca z tytułu należytej i zgodnej z niniejszą umową oraz obowiązującymi przepisami realizacji przedmiotu umowy, cenę dostarczenia oraz koszty transportu do jednostek wymienionych w § 2.</w:t>
      </w:r>
    </w:p>
    <w:p w14:paraId="20A19E74" w14:textId="4286BF07" w:rsidR="00E85A2D" w:rsidRDefault="00E85A2D" w:rsidP="00E85A2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>Cena oferowana w ofercie z dnia</w:t>
      </w:r>
      <w:r w:rsidR="00672DD4">
        <w:rPr>
          <w:color w:val="000000"/>
        </w:rPr>
        <w:t xml:space="preserve"> ………..</w:t>
      </w:r>
      <w:r w:rsidR="00AD7792">
        <w:rPr>
          <w:color w:val="000000"/>
        </w:rPr>
        <w:t xml:space="preserve"> r. </w:t>
      </w:r>
      <w:r>
        <w:rPr>
          <w:color w:val="000000"/>
        </w:rPr>
        <w:t>może być zmieniona o taki procent, jaki wzrośnie lub zostanie obniżona stopa inflacji.</w:t>
      </w:r>
    </w:p>
    <w:p w14:paraId="734884FB" w14:textId="77777777" w:rsidR="00E85A2D" w:rsidRDefault="00E85A2D" w:rsidP="00E85A2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>Wnioskodawca będzie prowadził indywidualne rozliczenia z poszczególnymi Płatnikami w § 2 niniejszej umowy w terminach miesięcznych na podstawie protokołów zdawczo - odbiorczych.</w:t>
      </w:r>
    </w:p>
    <w:p w14:paraId="40227DE8" w14:textId="77777777" w:rsidR="00E85A2D" w:rsidRDefault="00E85A2D" w:rsidP="00E85A2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 xml:space="preserve">Dane do faktur: Nabywca - Powiat Wąbrzeski, ul. Wolności 44, 87-200 Wąbrzeźno, </w:t>
      </w:r>
      <w:r>
        <w:rPr>
          <w:color w:val="000000"/>
        </w:rPr>
        <w:br/>
        <w:t xml:space="preserve">NIP 878-173-62-65, Płatnicy|: </w:t>
      </w:r>
    </w:p>
    <w:p w14:paraId="0644F657" w14:textId="77777777" w:rsidR="00E85A2D" w:rsidRDefault="00E85A2D" w:rsidP="00E85A2D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 xml:space="preserve">Starostwo Powiatowe w Wąbrzeźnie, ul. Wolności 44, 87-200 Wąbrzeźno, </w:t>
      </w:r>
      <w:r>
        <w:rPr>
          <w:color w:val="000000"/>
        </w:rPr>
        <w:br/>
        <w:t xml:space="preserve">Tel. 56-688-24-50, email: </w:t>
      </w:r>
      <w:hyperlink r:id="rId5" w:history="1">
        <w:r w:rsidRPr="001011DA">
          <w:rPr>
            <w:rStyle w:val="Hipercze"/>
            <w:rFonts w:cs="Times New Roman"/>
          </w:rPr>
          <w:t>starostwo@wabrzezno.pl</w:t>
        </w:r>
      </w:hyperlink>
      <w:r>
        <w:rPr>
          <w:color w:val="000000"/>
        </w:rPr>
        <w:t>;</w:t>
      </w:r>
    </w:p>
    <w:p w14:paraId="1EAB1EE8" w14:textId="77777777" w:rsidR="00E85A2D" w:rsidRDefault="00E85A2D" w:rsidP="00E85A2D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 xml:space="preserve">Dom Pomocy Społecznej, ul. Pod Młynik 4A, 87-200 Wąbrzeźno , 56-688-03-71, email: </w:t>
      </w:r>
      <w:hyperlink r:id="rId6" w:history="1">
        <w:r>
          <w:rPr>
            <w:rStyle w:val="Hipercze"/>
            <w:rFonts w:cs="Times New Roman"/>
          </w:rPr>
          <w:t>dpswabrzezno@torun.home.pl</w:t>
        </w:r>
      </w:hyperlink>
      <w:r>
        <w:rPr>
          <w:color w:val="000000"/>
        </w:rPr>
        <w:t>;</w:t>
      </w:r>
    </w:p>
    <w:p w14:paraId="25CD5FB5" w14:textId="77777777" w:rsidR="00E85A2D" w:rsidRDefault="00E85A2D" w:rsidP="00E85A2D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 xml:space="preserve">Poradnia Psychologiczno-Pedagogiczna, ul. Wolności 35, 87-200 Wąbrzeźno, Tel. 56-688-21-75, email </w:t>
      </w:r>
      <w:hyperlink r:id="rId7" w:history="1">
        <w:r>
          <w:rPr>
            <w:rStyle w:val="Hipercze"/>
            <w:rFonts w:cs="Times New Roman"/>
          </w:rPr>
          <w:t>ppp-wab@interia.pl</w:t>
        </w:r>
      </w:hyperlink>
    </w:p>
    <w:p w14:paraId="52DD69C9" w14:textId="77777777" w:rsidR="00E85A2D" w:rsidRDefault="00E85A2D" w:rsidP="00E85A2D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 xml:space="preserve">Specjalny Ośrodek Szkolno-Wychowawczy we Wroniu, Wronie 28, 87-200 Wąbrzeźno; 56-688-91-43, </w:t>
      </w:r>
      <w:hyperlink r:id="rId8" w:history="1">
        <w:r>
          <w:rPr>
            <w:rStyle w:val="Hipercze"/>
            <w:rFonts w:cs="Times New Roman"/>
          </w:rPr>
          <w:t>soszw@torun.home.pl</w:t>
        </w:r>
      </w:hyperlink>
    </w:p>
    <w:p w14:paraId="1330255B" w14:textId="77777777" w:rsidR="00E85A2D" w:rsidRDefault="00E85A2D" w:rsidP="00E85A2D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 xml:space="preserve">Zarząd Dróg Powiatowych, ul. 1-go Maja 61, 87-200 Wąbrzeźno,  Tel. 56-687-13-79, e-mail: </w:t>
      </w:r>
      <w:hyperlink r:id="rId9" w:history="1">
        <w:r>
          <w:rPr>
            <w:rStyle w:val="Hipercze"/>
            <w:rFonts w:cs="Times New Roman"/>
          </w:rPr>
          <w:t>zdp@wabrzezno.pl</w:t>
        </w:r>
      </w:hyperlink>
    </w:p>
    <w:p w14:paraId="3915C5A9" w14:textId="77777777" w:rsidR="00E85A2D" w:rsidRDefault="00E85A2D" w:rsidP="00E85A2D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Zespół Szkół Ogólnokształcących, ul. Wolności 35, 87-200 Wąbrzeźno, Tel.</w:t>
      </w:r>
      <w:r>
        <w:t xml:space="preserve"> </w:t>
      </w:r>
      <w:r>
        <w:rPr>
          <w:color w:val="000000"/>
        </w:rPr>
        <w:t xml:space="preserve">56 688 22 85, </w:t>
      </w:r>
      <w:hyperlink r:id="rId10" w:history="1">
        <w:r>
          <w:rPr>
            <w:rStyle w:val="Hipercze"/>
            <w:rFonts w:cs="Times New Roman"/>
          </w:rPr>
          <w:t>zsowno@wp.pl</w:t>
        </w:r>
      </w:hyperlink>
      <w:r>
        <w:rPr>
          <w:color w:val="000000"/>
        </w:rPr>
        <w:t xml:space="preserve">, </w:t>
      </w:r>
    </w:p>
    <w:p w14:paraId="134CC7AD" w14:textId="77777777" w:rsidR="00E85A2D" w:rsidRDefault="00E85A2D" w:rsidP="00E85A2D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 xml:space="preserve">Zespół Szkół w Wąbrzeźnie, ul. Żeromskiego 6, 87-200 Wąbrzeźno, Tel  56 688 13 52,  </w:t>
      </w:r>
      <w:hyperlink r:id="rId11" w:history="1">
        <w:r>
          <w:rPr>
            <w:rStyle w:val="Hipercze"/>
            <w:rFonts w:cs="Times New Roman"/>
          </w:rPr>
          <w:t>zswabrzezno@gmail.com</w:t>
        </w:r>
      </w:hyperlink>
      <w:r>
        <w:rPr>
          <w:color w:val="000000"/>
        </w:rPr>
        <w:t xml:space="preserve"> </w:t>
      </w:r>
    </w:p>
    <w:p w14:paraId="0395052D" w14:textId="77777777" w:rsidR="00E85A2D" w:rsidRDefault="00E85A2D" w:rsidP="00E85A2D">
      <w:pPr>
        <w:numPr>
          <w:ilvl w:val="0"/>
          <w:numId w:val="10"/>
        </w:numPr>
        <w:jc w:val="both"/>
        <w:rPr>
          <w:color w:val="000000"/>
        </w:rPr>
      </w:pPr>
      <w:r>
        <w:t xml:space="preserve">Powiatowy Urząd Pracy, ul. Wolności 44, 87-200 Wąbrzeźno, 878-160-99-63; 56-688-24-50, email: </w:t>
      </w:r>
      <w:hyperlink r:id="rId12" w:history="1">
        <w:r>
          <w:rPr>
            <w:rStyle w:val="Hipercze"/>
            <w:rFonts w:cs="Times New Roman"/>
          </w:rPr>
          <w:t>kancelaria@pup-wabrzezno.pl</w:t>
        </w:r>
      </w:hyperlink>
    </w:p>
    <w:p w14:paraId="06F45436" w14:textId="77777777" w:rsidR="00E85A2D" w:rsidRDefault="00E85A2D" w:rsidP="0024624D">
      <w:pPr>
        <w:numPr>
          <w:ilvl w:val="0"/>
          <w:numId w:val="10"/>
        </w:numPr>
        <w:jc w:val="both"/>
        <w:rPr>
          <w:color w:val="000000"/>
        </w:rPr>
      </w:pPr>
      <w:r>
        <w:t>Placówka Opiekuńczo-Wychowawcza w Książkach, ul. Pó</w:t>
      </w:r>
      <w:r w:rsidR="0024624D">
        <w:t xml:space="preserve">łnocna 36, 87-222 Książki, Tel. </w:t>
      </w:r>
      <w:r w:rsidR="0024624D" w:rsidRPr="0024624D">
        <w:t>56</w:t>
      </w:r>
      <w:r w:rsidR="0024624D">
        <w:t> </w:t>
      </w:r>
      <w:r w:rsidR="0024624D" w:rsidRPr="0024624D">
        <w:t>647</w:t>
      </w:r>
      <w:r w:rsidR="0024624D">
        <w:t xml:space="preserve"> </w:t>
      </w:r>
      <w:r w:rsidR="0024624D" w:rsidRPr="0024624D">
        <w:t>12</w:t>
      </w:r>
      <w:r w:rsidR="0024624D">
        <w:t xml:space="preserve"> </w:t>
      </w:r>
      <w:r w:rsidR="0024624D" w:rsidRPr="0024624D">
        <w:t>75</w:t>
      </w:r>
      <w:r w:rsidR="0024624D">
        <w:t xml:space="preserve">, email: </w:t>
      </w:r>
      <w:hyperlink r:id="rId13" w:history="1">
        <w:r w:rsidR="0024624D" w:rsidRPr="001011DA">
          <w:rPr>
            <w:rStyle w:val="Hipercze"/>
            <w:rFonts w:ascii="Times New Roman" w:hAnsi="Times New Roman" w:cs="Times New Roman"/>
            <w:sz w:val="24"/>
          </w:rPr>
          <w:t>sekretariat@pow.wabrzezno.pl</w:t>
        </w:r>
      </w:hyperlink>
      <w:r w:rsidR="0024624D">
        <w:t xml:space="preserve"> </w:t>
      </w:r>
    </w:p>
    <w:p w14:paraId="664F4C52" w14:textId="10DC58E2" w:rsidR="00E85A2D" w:rsidRDefault="00E85A2D" w:rsidP="00AD779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color w:val="000000"/>
        </w:rPr>
        <w:t>Suma wszystkich faktur wystawionych płatnikom ni</w:t>
      </w:r>
      <w:r w:rsidR="00AD7792">
        <w:rPr>
          <w:color w:val="000000"/>
        </w:rPr>
        <w:t>e może przekroczyć kwoty brutto</w:t>
      </w:r>
      <w:r w:rsidR="00AD7792">
        <w:rPr>
          <w:color w:val="000000"/>
        </w:rPr>
        <w:br/>
      </w:r>
      <w:r w:rsidR="00672DD4">
        <w:rPr>
          <w:b/>
          <w:color w:val="000000"/>
        </w:rPr>
        <w:t>………………..</w:t>
      </w:r>
      <w:r w:rsidRPr="00AD7792">
        <w:rPr>
          <w:b/>
          <w:color w:val="000000"/>
        </w:rPr>
        <w:t xml:space="preserve"> zł (słownie </w:t>
      </w:r>
      <w:r w:rsidR="00672DD4">
        <w:rPr>
          <w:b/>
          <w:color w:val="000000"/>
        </w:rPr>
        <w:t>…………………………………..0</w:t>
      </w:r>
      <w:r w:rsidR="00AD7792" w:rsidRPr="00AD7792">
        <w:rPr>
          <w:b/>
          <w:color w:val="000000"/>
        </w:rPr>
        <w:t>/100</w:t>
      </w:r>
      <w:r w:rsidRPr="00AD7792">
        <w:rPr>
          <w:b/>
          <w:color w:val="000000"/>
        </w:rPr>
        <w:t>)</w:t>
      </w:r>
      <w:r>
        <w:rPr>
          <w:color w:val="000000"/>
        </w:rPr>
        <w:t xml:space="preserve"> zgodn</w:t>
      </w:r>
      <w:r w:rsidR="00AD7792">
        <w:rPr>
          <w:color w:val="000000"/>
        </w:rPr>
        <w:t>ie</w:t>
      </w:r>
      <w:r>
        <w:rPr>
          <w:color w:val="000000"/>
        </w:rPr>
        <w:t xml:space="preserve"> z ofertą z dnia </w:t>
      </w:r>
      <w:r w:rsidR="00AD7792">
        <w:rPr>
          <w:color w:val="000000"/>
        </w:rPr>
        <w:t xml:space="preserve">05.01.2021 </w:t>
      </w:r>
      <w:r>
        <w:rPr>
          <w:color w:val="000000"/>
        </w:rPr>
        <w:t xml:space="preserve">r </w:t>
      </w:r>
      <w:r w:rsidR="00AD7792">
        <w:rPr>
          <w:color w:val="000000"/>
        </w:rPr>
        <w:t>.</w:t>
      </w:r>
    </w:p>
    <w:p w14:paraId="0B2FC22E" w14:textId="77777777" w:rsidR="00E85A2D" w:rsidRDefault="00E85A2D" w:rsidP="00E85A2D">
      <w:pPr>
        <w:pStyle w:val="c2"/>
        <w:tabs>
          <w:tab w:val="left" w:pos="440"/>
        </w:tabs>
        <w:spacing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23910C3" w14:textId="77777777" w:rsidR="0024624D" w:rsidRDefault="0024624D" w:rsidP="00AD7792">
      <w:pPr>
        <w:pStyle w:val="c2"/>
        <w:tabs>
          <w:tab w:val="left" w:pos="440"/>
        </w:tabs>
        <w:spacing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244EF92" w14:textId="77777777" w:rsidR="00E85A2D" w:rsidRDefault="00E85A2D" w:rsidP="00AD7792">
      <w:pPr>
        <w:pStyle w:val="c2"/>
        <w:tabs>
          <w:tab w:val="left" w:pos="440"/>
        </w:tabs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 7</w:t>
      </w:r>
    </w:p>
    <w:p w14:paraId="49A768A3" w14:textId="77777777" w:rsidR="00E85A2D" w:rsidRDefault="00E85A2D" w:rsidP="00E85A2D">
      <w:pPr>
        <w:pStyle w:val="c2"/>
        <w:numPr>
          <w:ilvl w:val="0"/>
          <w:numId w:val="11"/>
        </w:numPr>
        <w:tabs>
          <w:tab w:val="left" w:pos="440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Wykonawca udziela gwarancji jakości na dostarczony przedmiot zamówienia na okres 12 miesięcy licząc od dnia dostawy. </w:t>
      </w:r>
    </w:p>
    <w:p w14:paraId="366622B0" w14:textId="77777777" w:rsidR="00E85A2D" w:rsidRDefault="00E85A2D" w:rsidP="00E85A2D">
      <w:pPr>
        <w:pStyle w:val="c2"/>
        <w:numPr>
          <w:ilvl w:val="0"/>
          <w:numId w:val="11"/>
        </w:numPr>
        <w:tabs>
          <w:tab w:val="left" w:pos="440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Zamawiający po stwierdzeniu niezgodności ilościowych albo ukrytych wad jakościowych w okresie gwarancyjnym postawi towar do dyspozycji Wykonawcy, powiadamiając go niezwłocznie o stwierdzonych brakach lub wadach oraz potwierdzi to przesłaniem protokołu reklamacyjnego. </w:t>
      </w:r>
    </w:p>
    <w:p w14:paraId="074D7BE1" w14:textId="77777777" w:rsidR="00AD7792" w:rsidRDefault="00AD7792" w:rsidP="00AD7792">
      <w:pPr>
        <w:pStyle w:val="c2"/>
        <w:tabs>
          <w:tab w:val="left" w:pos="1840"/>
        </w:tabs>
        <w:spacing w:line="240" w:lineRule="auto"/>
        <w:jc w:val="left"/>
        <w:rPr>
          <w:rFonts w:ascii="Times New Roman" w:hAnsi="Times New Roman" w:cs="Times New Roman"/>
          <w:b/>
          <w:bCs/>
          <w:color w:val="000000"/>
        </w:rPr>
      </w:pPr>
    </w:p>
    <w:p w14:paraId="42961438" w14:textId="77777777" w:rsidR="00AD7792" w:rsidRDefault="00AD7792" w:rsidP="00AD7792">
      <w:pPr>
        <w:pStyle w:val="c2"/>
        <w:tabs>
          <w:tab w:val="left" w:pos="1840"/>
        </w:tabs>
        <w:spacing w:line="240" w:lineRule="auto"/>
        <w:jc w:val="left"/>
        <w:rPr>
          <w:rFonts w:ascii="Times New Roman" w:hAnsi="Times New Roman" w:cs="Times New Roman"/>
          <w:b/>
          <w:bCs/>
          <w:color w:val="000000"/>
        </w:rPr>
      </w:pPr>
    </w:p>
    <w:p w14:paraId="12928C00" w14:textId="77777777" w:rsidR="00E85A2D" w:rsidRDefault="00E85A2D" w:rsidP="00AD7792">
      <w:pPr>
        <w:pStyle w:val="c2"/>
        <w:tabs>
          <w:tab w:val="left" w:pos="1840"/>
        </w:tabs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 8</w:t>
      </w:r>
    </w:p>
    <w:p w14:paraId="1B11A5CF" w14:textId="77777777" w:rsidR="00E85A2D" w:rsidRDefault="00E85A2D" w:rsidP="00E85A2D">
      <w:pPr>
        <w:pStyle w:val="c6"/>
        <w:numPr>
          <w:ilvl w:val="0"/>
          <w:numId w:val="12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Zamawiający rozwiąże umowę bez zachowania okresu wypowiedzenia w sytuacji powtarzających się dostaw wadliwych materiałów i akcesoriów oraz w sytuacji niedotrzymania przez Wykonawcę chociażby jednego z postanowień umowy, do których </w:t>
      </w:r>
      <w:r>
        <w:rPr>
          <w:rFonts w:ascii="Times New Roman" w:hAnsi="Times New Roman" w:cs="Times New Roman"/>
          <w:color w:val="000000"/>
        </w:rPr>
        <w:lastRenderedPageBreak/>
        <w:t>się zobowiązał.</w:t>
      </w:r>
    </w:p>
    <w:p w14:paraId="0F12A675" w14:textId="77777777" w:rsidR="00E85A2D" w:rsidRDefault="00E85A2D" w:rsidP="00E85A2D">
      <w:pPr>
        <w:pStyle w:val="c6"/>
        <w:numPr>
          <w:ilvl w:val="0"/>
          <w:numId w:val="12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Wszelkie zmiany niniejszej umowy wymagają formy pisemnej pod rygorem nieważności.</w:t>
      </w:r>
    </w:p>
    <w:p w14:paraId="59888914" w14:textId="77777777" w:rsidR="00E85A2D" w:rsidRDefault="00E85A2D" w:rsidP="00E85A2D">
      <w:pPr>
        <w:pStyle w:val="c6"/>
        <w:tabs>
          <w:tab w:val="left" w:pos="1840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14:paraId="65FFB568" w14:textId="77777777" w:rsidR="00E85A2D" w:rsidRDefault="00E85A2D" w:rsidP="00E85A2D">
      <w:pPr>
        <w:pStyle w:val="c3"/>
        <w:tabs>
          <w:tab w:val="left" w:pos="440"/>
        </w:tabs>
        <w:spacing w:line="240" w:lineRule="auto"/>
        <w:jc w:val="left"/>
        <w:rPr>
          <w:rFonts w:ascii="Times New Roman" w:hAnsi="Times New Roman" w:cs="Times New Roman"/>
          <w:b/>
          <w:bCs/>
          <w:color w:val="000000"/>
        </w:rPr>
      </w:pPr>
    </w:p>
    <w:p w14:paraId="1DDF3B43" w14:textId="77777777" w:rsidR="00E85A2D" w:rsidRDefault="00E85A2D" w:rsidP="00AD7792">
      <w:pPr>
        <w:pStyle w:val="c3"/>
        <w:tabs>
          <w:tab w:val="left" w:pos="440"/>
        </w:tabs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 10</w:t>
      </w:r>
    </w:p>
    <w:p w14:paraId="17F14312" w14:textId="77777777" w:rsidR="00E85A2D" w:rsidRDefault="00E85A2D" w:rsidP="00E85A2D">
      <w:pPr>
        <w:pStyle w:val="c4"/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 sprawach nieuregulowanych niniejszą umową będą miały zastosowanie przepisy Kodeksu Cywilnego. </w:t>
      </w:r>
    </w:p>
    <w:p w14:paraId="1DA6D931" w14:textId="77777777" w:rsidR="00AD7792" w:rsidRDefault="00AD7792" w:rsidP="00E85A2D">
      <w:pPr>
        <w:pStyle w:val="c4"/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14:paraId="24E6E380" w14:textId="77777777" w:rsidR="00E85A2D" w:rsidRDefault="00E85A2D" w:rsidP="00E85A2D">
      <w:pPr>
        <w:tabs>
          <w:tab w:val="left" w:pos="720"/>
        </w:tabs>
        <w:rPr>
          <w:color w:val="000000"/>
        </w:rPr>
      </w:pPr>
    </w:p>
    <w:p w14:paraId="48B26FE7" w14:textId="77777777" w:rsidR="00E85A2D" w:rsidRDefault="00E85A2D" w:rsidP="00AD7792">
      <w:pPr>
        <w:tabs>
          <w:tab w:val="left" w:pos="72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11</w:t>
      </w:r>
    </w:p>
    <w:p w14:paraId="007BD8EC" w14:textId="77777777" w:rsidR="00E85A2D" w:rsidRDefault="00E85A2D" w:rsidP="00E85A2D">
      <w:p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>Ewentualne spory mogące wynikać na tle niniejszej umowy rozstrzygać będzie właściwy sąd wskazany przez Zamawiającego.</w:t>
      </w:r>
    </w:p>
    <w:p w14:paraId="2A3D8DB5" w14:textId="77777777" w:rsidR="00E85A2D" w:rsidRDefault="00E85A2D" w:rsidP="00E85A2D">
      <w:pPr>
        <w:tabs>
          <w:tab w:val="left" w:pos="720"/>
        </w:tabs>
        <w:rPr>
          <w:color w:val="000000"/>
        </w:rPr>
      </w:pPr>
    </w:p>
    <w:p w14:paraId="16722689" w14:textId="77777777" w:rsidR="00AD7792" w:rsidRDefault="00AD7792" w:rsidP="00E85A2D">
      <w:pPr>
        <w:tabs>
          <w:tab w:val="left" w:pos="720"/>
        </w:tabs>
        <w:rPr>
          <w:color w:val="000000"/>
        </w:rPr>
      </w:pPr>
    </w:p>
    <w:p w14:paraId="343D0337" w14:textId="77777777" w:rsidR="00E85A2D" w:rsidRPr="00AD7792" w:rsidRDefault="00E85A2D" w:rsidP="00AD7792">
      <w:pPr>
        <w:tabs>
          <w:tab w:val="left" w:pos="72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12</w:t>
      </w:r>
    </w:p>
    <w:p w14:paraId="23B121F9" w14:textId="77777777" w:rsidR="00E85A2D" w:rsidRDefault="00E85A2D" w:rsidP="00E85A2D">
      <w:pPr>
        <w:pStyle w:val="c4"/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Niniejsza umowa została sporządzona w dwóch jednobrzmiących egzemplarzach, po jednym dla każdej ze stron.</w:t>
      </w:r>
    </w:p>
    <w:p w14:paraId="5D710624" w14:textId="77777777" w:rsidR="00E85A2D" w:rsidRDefault="00E85A2D" w:rsidP="00E85A2D">
      <w:pPr>
        <w:pStyle w:val="t1"/>
        <w:tabs>
          <w:tab w:val="left" w:pos="360"/>
          <w:tab w:val="left" w:pos="6180"/>
        </w:tabs>
        <w:spacing w:line="240" w:lineRule="auto"/>
        <w:rPr>
          <w:rFonts w:ascii="Times New Roman" w:hAnsi="Times New Roman" w:cs="Times New Roman"/>
          <w:color w:val="000000"/>
        </w:rPr>
      </w:pPr>
    </w:p>
    <w:p w14:paraId="54056982" w14:textId="77777777" w:rsidR="00E85A2D" w:rsidRDefault="00E85A2D" w:rsidP="00E85A2D">
      <w:pPr>
        <w:pStyle w:val="t1"/>
        <w:tabs>
          <w:tab w:val="left" w:pos="360"/>
          <w:tab w:val="left" w:pos="6180"/>
        </w:tabs>
        <w:spacing w:line="240" w:lineRule="auto"/>
        <w:rPr>
          <w:rFonts w:ascii="Times New Roman" w:hAnsi="Times New Roman" w:cs="Times New Roman"/>
          <w:color w:val="000000"/>
        </w:rPr>
      </w:pPr>
    </w:p>
    <w:p w14:paraId="6EAD7AE3" w14:textId="77777777" w:rsidR="00E85A2D" w:rsidRDefault="00E85A2D" w:rsidP="00E85A2D">
      <w:pPr>
        <w:pStyle w:val="t1"/>
        <w:tabs>
          <w:tab w:val="left" w:pos="360"/>
          <w:tab w:val="left" w:pos="6180"/>
        </w:tabs>
        <w:spacing w:line="240" w:lineRule="auto"/>
        <w:rPr>
          <w:rFonts w:ascii="Times New Roman" w:hAnsi="Times New Roman" w:cs="Times New Roman"/>
          <w:color w:val="000000"/>
        </w:rPr>
      </w:pPr>
    </w:p>
    <w:p w14:paraId="10504E6E" w14:textId="77777777" w:rsidR="00E85A2D" w:rsidRDefault="00E85A2D" w:rsidP="00E85A2D">
      <w:pPr>
        <w:pStyle w:val="t1"/>
        <w:tabs>
          <w:tab w:val="left" w:pos="360"/>
          <w:tab w:val="left" w:pos="6180"/>
        </w:tabs>
        <w:spacing w:line="240" w:lineRule="auto"/>
        <w:rPr>
          <w:rFonts w:ascii="Times New Roman" w:hAnsi="Times New Roman" w:cs="Times New Roman"/>
          <w:color w:val="000000"/>
        </w:rPr>
      </w:pPr>
    </w:p>
    <w:p w14:paraId="73DD7E17" w14:textId="77777777" w:rsidR="00E85A2D" w:rsidRDefault="00E85A2D" w:rsidP="00E85A2D">
      <w:pPr>
        <w:pStyle w:val="t1"/>
        <w:tabs>
          <w:tab w:val="left" w:pos="360"/>
          <w:tab w:val="left" w:pos="6180"/>
        </w:tabs>
        <w:spacing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  <w:t>WYKONAWCA</w:t>
      </w:r>
      <w:r>
        <w:rPr>
          <w:rFonts w:ascii="Times New Roman" w:hAnsi="Times New Roman" w:cs="Times New Roman"/>
          <w:b/>
          <w:color w:val="000000"/>
        </w:rPr>
        <w:tab/>
        <w:t>ZAMAWIAJĄCY</w:t>
      </w:r>
    </w:p>
    <w:p w14:paraId="133B3809" w14:textId="77777777" w:rsidR="005B30B9" w:rsidRDefault="005B30B9"/>
    <w:sectPr w:rsidR="005B3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tykwaPoltawskiegoTT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3FE8"/>
    <w:multiLevelType w:val="hybridMultilevel"/>
    <w:tmpl w:val="1C400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86FF0"/>
    <w:multiLevelType w:val="hybridMultilevel"/>
    <w:tmpl w:val="26422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A5BA7"/>
    <w:multiLevelType w:val="hybridMultilevel"/>
    <w:tmpl w:val="B6E62D0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BEE6370"/>
    <w:multiLevelType w:val="hybridMultilevel"/>
    <w:tmpl w:val="AB682D36"/>
    <w:lvl w:ilvl="0" w:tplc="F5C643A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F5645"/>
    <w:multiLevelType w:val="hybridMultilevel"/>
    <w:tmpl w:val="F76801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E07746"/>
    <w:multiLevelType w:val="hybridMultilevel"/>
    <w:tmpl w:val="2BFE2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3F26BC"/>
    <w:multiLevelType w:val="hybridMultilevel"/>
    <w:tmpl w:val="551C7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91C37"/>
    <w:multiLevelType w:val="hybridMultilevel"/>
    <w:tmpl w:val="3092B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DA28AB"/>
    <w:multiLevelType w:val="hybridMultilevel"/>
    <w:tmpl w:val="1C400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483E1E"/>
    <w:multiLevelType w:val="hybridMultilevel"/>
    <w:tmpl w:val="847AD9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28464F"/>
    <w:multiLevelType w:val="hybridMultilevel"/>
    <w:tmpl w:val="028885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3002"/>
    <w:multiLevelType w:val="hybridMultilevel"/>
    <w:tmpl w:val="F76801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89"/>
    <w:rsid w:val="00197C89"/>
    <w:rsid w:val="0024624D"/>
    <w:rsid w:val="00262F89"/>
    <w:rsid w:val="005B30B9"/>
    <w:rsid w:val="005B31EB"/>
    <w:rsid w:val="00672DD4"/>
    <w:rsid w:val="00AD7792"/>
    <w:rsid w:val="00E8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A2EB"/>
  <w15:chartTrackingRefBased/>
  <w15:docId w15:val="{5A2723FC-E23F-41D3-A161-E8C320F3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85A2D"/>
    <w:rPr>
      <w:rFonts w:ascii="Arial" w:hAnsi="Arial" w:cs="Arial" w:hint="default"/>
      <w:color w:val="0000FF"/>
      <w:sz w:val="18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85A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85A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1">
    <w:name w:val="p1"/>
    <w:basedOn w:val="Normalny"/>
    <w:rsid w:val="00E85A2D"/>
    <w:pPr>
      <w:widowControl w:val="0"/>
      <w:tabs>
        <w:tab w:val="left" w:pos="720"/>
      </w:tabs>
      <w:autoSpaceDE w:val="0"/>
      <w:autoSpaceDN w:val="0"/>
      <w:spacing w:line="240" w:lineRule="atLeast"/>
    </w:pPr>
    <w:rPr>
      <w:rFonts w:ascii="AntykwaPoltawskiegoTTF" w:hAnsi="AntykwaPoltawskiegoTTF" w:cs="AntykwaPoltawskiegoTTF"/>
    </w:rPr>
  </w:style>
  <w:style w:type="paragraph" w:customStyle="1" w:styleId="p3">
    <w:name w:val="p3"/>
    <w:basedOn w:val="Normalny"/>
    <w:rsid w:val="00E85A2D"/>
    <w:pPr>
      <w:widowControl w:val="0"/>
      <w:tabs>
        <w:tab w:val="left" w:pos="1380"/>
      </w:tabs>
      <w:autoSpaceDE w:val="0"/>
      <w:autoSpaceDN w:val="0"/>
      <w:spacing w:line="320" w:lineRule="atLeast"/>
      <w:ind w:left="60"/>
    </w:pPr>
    <w:rPr>
      <w:rFonts w:ascii="AntykwaPoltawskiegoTTF" w:hAnsi="AntykwaPoltawskiegoTTF" w:cs="AntykwaPoltawskiegoTTF"/>
    </w:rPr>
  </w:style>
  <w:style w:type="paragraph" w:customStyle="1" w:styleId="p4">
    <w:name w:val="p4"/>
    <w:basedOn w:val="Normalny"/>
    <w:rsid w:val="00E85A2D"/>
    <w:pPr>
      <w:widowControl w:val="0"/>
      <w:tabs>
        <w:tab w:val="left" w:pos="1800"/>
      </w:tabs>
      <w:autoSpaceDE w:val="0"/>
      <w:autoSpaceDN w:val="0"/>
      <w:spacing w:line="320" w:lineRule="atLeast"/>
      <w:ind w:left="60"/>
    </w:pPr>
    <w:rPr>
      <w:rFonts w:ascii="AntykwaPoltawskiegoTTF" w:hAnsi="AntykwaPoltawskiegoTTF" w:cs="AntykwaPoltawskiegoTTF"/>
    </w:rPr>
  </w:style>
  <w:style w:type="paragraph" w:customStyle="1" w:styleId="c7">
    <w:name w:val="c7"/>
    <w:basedOn w:val="Normalny"/>
    <w:rsid w:val="00E85A2D"/>
    <w:pPr>
      <w:widowControl w:val="0"/>
      <w:autoSpaceDE w:val="0"/>
      <w:autoSpaceDN w:val="0"/>
      <w:spacing w:line="240" w:lineRule="atLeast"/>
      <w:jc w:val="center"/>
    </w:pPr>
    <w:rPr>
      <w:rFonts w:ascii="AntykwaPoltawskiegoTTF" w:hAnsi="AntykwaPoltawskiegoTTF" w:cs="AntykwaPoltawskiegoTTF"/>
    </w:rPr>
  </w:style>
  <w:style w:type="paragraph" w:customStyle="1" w:styleId="p10">
    <w:name w:val="p10"/>
    <w:basedOn w:val="Normalny"/>
    <w:rsid w:val="00E85A2D"/>
    <w:pPr>
      <w:widowControl w:val="0"/>
      <w:tabs>
        <w:tab w:val="left" w:pos="1380"/>
        <w:tab w:val="left" w:pos="1800"/>
      </w:tabs>
      <w:autoSpaceDE w:val="0"/>
      <w:autoSpaceDN w:val="0"/>
      <w:spacing w:line="320" w:lineRule="atLeast"/>
      <w:ind w:left="432" w:hanging="432"/>
    </w:pPr>
    <w:rPr>
      <w:rFonts w:ascii="AntykwaPoltawskiegoTTF" w:hAnsi="AntykwaPoltawskiegoTTF" w:cs="AntykwaPoltawskiegoTTF"/>
    </w:rPr>
  </w:style>
  <w:style w:type="paragraph" w:customStyle="1" w:styleId="t1">
    <w:name w:val="t1"/>
    <w:basedOn w:val="Normalny"/>
    <w:rsid w:val="00E85A2D"/>
    <w:pPr>
      <w:widowControl w:val="0"/>
      <w:autoSpaceDE w:val="0"/>
      <w:autoSpaceDN w:val="0"/>
      <w:spacing w:line="320" w:lineRule="atLeast"/>
    </w:pPr>
    <w:rPr>
      <w:rFonts w:ascii="AntykwaPoltawskiegoTTF" w:hAnsi="AntykwaPoltawskiegoTTF" w:cs="AntykwaPoltawskiegoTTF"/>
    </w:rPr>
  </w:style>
  <w:style w:type="paragraph" w:customStyle="1" w:styleId="c2">
    <w:name w:val="c2"/>
    <w:basedOn w:val="Normalny"/>
    <w:rsid w:val="00E85A2D"/>
    <w:pPr>
      <w:widowControl w:val="0"/>
      <w:autoSpaceDE w:val="0"/>
      <w:autoSpaceDN w:val="0"/>
      <w:spacing w:line="240" w:lineRule="atLeast"/>
      <w:jc w:val="center"/>
    </w:pPr>
    <w:rPr>
      <w:rFonts w:ascii="AntykwaPoltawskiegoTTF" w:hAnsi="AntykwaPoltawskiegoTTF" w:cs="AntykwaPoltawskiegoTTF"/>
    </w:rPr>
  </w:style>
  <w:style w:type="paragraph" w:customStyle="1" w:styleId="t5">
    <w:name w:val="t5"/>
    <w:basedOn w:val="Normalny"/>
    <w:rsid w:val="00E85A2D"/>
    <w:pPr>
      <w:widowControl w:val="0"/>
      <w:autoSpaceDE w:val="0"/>
      <w:autoSpaceDN w:val="0"/>
      <w:spacing w:line="240" w:lineRule="atLeast"/>
    </w:pPr>
    <w:rPr>
      <w:rFonts w:ascii="AntykwaPoltawskiegoTTF" w:hAnsi="AntykwaPoltawskiegoTTF" w:cs="AntykwaPoltawskiegoTTF"/>
    </w:rPr>
  </w:style>
  <w:style w:type="paragraph" w:customStyle="1" w:styleId="c6">
    <w:name w:val="c6"/>
    <w:basedOn w:val="Normalny"/>
    <w:rsid w:val="00E85A2D"/>
    <w:pPr>
      <w:widowControl w:val="0"/>
      <w:autoSpaceDE w:val="0"/>
      <w:autoSpaceDN w:val="0"/>
      <w:spacing w:line="240" w:lineRule="atLeast"/>
      <w:jc w:val="center"/>
    </w:pPr>
    <w:rPr>
      <w:rFonts w:ascii="AntykwaPoltawskiegoTTF" w:hAnsi="AntykwaPoltawskiegoTTF" w:cs="AntykwaPoltawskiegoTTF"/>
    </w:rPr>
  </w:style>
  <w:style w:type="paragraph" w:customStyle="1" w:styleId="c3">
    <w:name w:val="c3"/>
    <w:basedOn w:val="Normalny"/>
    <w:rsid w:val="00E85A2D"/>
    <w:pPr>
      <w:widowControl w:val="0"/>
      <w:autoSpaceDE w:val="0"/>
      <w:autoSpaceDN w:val="0"/>
      <w:spacing w:line="240" w:lineRule="atLeast"/>
      <w:jc w:val="center"/>
    </w:pPr>
    <w:rPr>
      <w:rFonts w:ascii="AntykwaPoltawskiegoTTF" w:hAnsi="AntykwaPoltawskiegoTTF" w:cs="AntykwaPoltawskiegoTTF"/>
    </w:rPr>
  </w:style>
  <w:style w:type="paragraph" w:customStyle="1" w:styleId="c4">
    <w:name w:val="c4"/>
    <w:basedOn w:val="Normalny"/>
    <w:rsid w:val="00E85A2D"/>
    <w:pPr>
      <w:widowControl w:val="0"/>
      <w:autoSpaceDE w:val="0"/>
      <w:autoSpaceDN w:val="0"/>
      <w:spacing w:line="240" w:lineRule="atLeast"/>
      <w:jc w:val="center"/>
    </w:pPr>
    <w:rPr>
      <w:rFonts w:ascii="AntykwaPoltawskiegoTTF" w:hAnsi="AntykwaPoltawskiegoTTF" w:cs="AntykwaPoltawskiegoTT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zw@torun.home.pl" TargetMode="External"/><Relationship Id="rId13" Type="http://schemas.openxmlformats.org/officeDocument/2006/relationships/hyperlink" Target="mailto:sekretariat@pow.wabrzez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p-wab@interia.pl" TargetMode="External"/><Relationship Id="rId12" Type="http://schemas.openxmlformats.org/officeDocument/2006/relationships/hyperlink" Target="mailto:kancelaria@pup-wabrze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swabrzezno@torun.home.pl" TargetMode="External"/><Relationship Id="rId11" Type="http://schemas.openxmlformats.org/officeDocument/2006/relationships/hyperlink" Target="mailto:zswabrzezno@gmail.com" TargetMode="External"/><Relationship Id="rId5" Type="http://schemas.openxmlformats.org/officeDocument/2006/relationships/hyperlink" Target="mailto:starostwo@wabrzezno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zsowno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p@wabrzez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1127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Magdalena Lipecka</cp:lastModifiedBy>
  <cp:revision>3</cp:revision>
  <dcterms:created xsi:type="dcterms:W3CDTF">2022-01-26T07:12:00Z</dcterms:created>
  <dcterms:modified xsi:type="dcterms:W3CDTF">2022-01-26T11:46:00Z</dcterms:modified>
</cp:coreProperties>
</file>