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837" w:rsidRDefault="00832837" w:rsidP="006012EA">
      <w:bookmarkStart w:id="0" w:name="_GoBack"/>
      <w:bookmarkEnd w:id="0"/>
    </w:p>
    <w:p w:rsidR="006012EA" w:rsidRDefault="006012EA" w:rsidP="006012EA">
      <w:pPr>
        <w:pStyle w:val="Tekstpodstawowy2"/>
        <w:jc w:val="right"/>
        <w:rPr>
          <w:rFonts w:ascii="Calibri" w:hAnsi="Calibri"/>
        </w:rPr>
      </w:pPr>
      <w:r>
        <w:rPr>
          <w:rFonts w:ascii="Calibri" w:hAnsi="Calibri"/>
        </w:rPr>
        <w:t>Załącznik Nr 1 do uchwały</w:t>
      </w:r>
    </w:p>
    <w:p w:rsidR="006012EA" w:rsidRDefault="006012EA" w:rsidP="006012EA">
      <w:pPr>
        <w:pStyle w:val="Tekstpodstawowy2"/>
        <w:jc w:val="right"/>
        <w:rPr>
          <w:rFonts w:ascii="Calibri" w:hAnsi="Calibri"/>
        </w:rPr>
      </w:pPr>
    </w:p>
    <w:p w:rsidR="006012EA" w:rsidRDefault="006012EA" w:rsidP="006012EA">
      <w:pPr>
        <w:pStyle w:val="Tekstpodstawowy2"/>
        <w:jc w:val="right"/>
        <w:rPr>
          <w:rFonts w:ascii="Calibri" w:hAnsi="Calibri"/>
          <w:b/>
          <w:i/>
        </w:rPr>
      </w:pPr>
    </w:p>
    <w:p w:rsidR="006012EA" w:rsidRDefault="006012EA" w:rsidP="00832837">
      <w:pPr>
        <w:jc w:val="center"/>
        <w:rPr>
          <w:b/>
          <w:sz w:val="28"/>
        </w:rPr>
      </w:pPr>
      <w:r>
        <w:rPr>
          <w:b/>
          <w:sz w:val="28"/>
        </w:rPr>
        <w:t>Projekt</w:t>
      </w:r>
    </w:p>
    <w:p w:rsidR="00832837" w:rsidRDefault="00832837" w:rsidP="00832837">
      <w:pPr>
        <w:jc w:val="center"/>
        <w:rPr>
          <w:b/>
          <w:sz w:val="40"/>
        </w:rPr>
      </w:pPr>
    </w:p>
    <w:p w:rsidR="00832837" w:rsidRDefault="00832837" w:rsidP="00832837">
      <w:pPr>
        <w:pStyle w:val="Nagwek1"/>
        <w:jc w:val="center"/>
        <w:rPr>
          <w:rFonts w:asciiTheme="minorHAnsi" w:hAnsiTheme="minorHAnsi"/>
          <w:sz w:val="40"/>
        </w:rPr>
      </w:pPr>
      <w:r>
        <w:rPr>
          <w:rFonts w:asciiTheme="minorHAnsi" w:hAnsiTheme="minorHAnsi"/>
          <w:sz w:val="40"/>
        </w:rPr>
        <w:t>STRATEGIA  ROZWIĄZYWANIA PROBLEMÓW</w:t>
      </w:r>
    </w:p>
    <w:p w:rsidR="00832837" w:rsidRDefault="00832837" w:rsidP="00832837">
      <w:pPr>
        <w:pStyle w:val="Nagwek7"/>
        <w:rPr>
          <w:rFonts w:asciiTheme="minorHAnsi" w:eastAsiaTheme="minorEastAsia" w:hAnsiTheme="minorHAnsi" w:cstheme="minorBidi"/>
          <w:szCs w:val="22"/>
        </w:rPr>
      </w:pPr>
    </w:p>
    <w:p w:rsidR="00832837" w:rsidRDefault="00832837" w:rsidP="00832837">
      <w:pPr>
        <w:pStyle w:val="Nagwek7"/>
        <w:spacing w:line="360" w:lineRule="auto"/>
        <w:rPr>
          <w:rFonts w:asciiTheme="minorHAnsi" w:hAnsiTheme="minorHAnsi"/>
        </w:rPr>
      </w:pPr>
      <w:r>
        <w:rPr>
          <w:rFonts w:asciiTheme="minorHAnsi" w:hAnsiTheme="minorHAnsi"/>
        </w:rPr>
        <w:t>SPOŁECZNYCH POWIATU WĄBRZESKIEGO</w:t>
      </w:r>
    </w:p>
    <w:p w:rsidR="00832837" w:rsidRPr="007B1C93" w:rsidRDefault="00D866EB" w:rsidP="00832837">
      <w:pPr>
        <w:spacing w:line="360" w:lineRule="auto"/>
        <w:jc w:val="center"/>
        <w:rPr>
          <w:sz w:val="40"/>
          <w:szCs w:val="40"/>
        </w:rPr>
      </w:pPr>
      <w:r>
        <w:rPr>
          <w:b/>
          <w:sz w:val="40"/>
          <w:szCs w:val="40"/>
        </w:rPr>
        <w:t>NA LATA 2016</w:t>
      </w:r>
      <w:r w:rsidR="00832837">
        <w:rPr>
          <w:b/>
          <w:sz w:val="40"/>
          <w:szCs w:val="40"/>
        </w:rPr>
        <w:t xml:space="preserve">– 2020 </w:t>
      </w:r>
    </w:p>
    <w:p w:rsidR="00832837" w:rsidRDefault="00832837" w:rsidP="00832837"/>
    <w:p w:rsidR="00832837" w:rsidRDefault="00832837" w:rsidP="00832837">
      <w:pPr>
        <w:pStyle w:val="Nagwek2"/>
      </w:pPr>
    </w:p>
    <w:p w:rsidR="00832837" w:rsidRDefault="00832837" w:rsidP="00832837">
      <w:pPr>
        <w:pStyle w:val="Nagwek2"/>
      </w:pPr>
    </w:p>
    <w:p w:rsidR="00832837" w:rsidRDefault="00832837" w:rsidP="00832837">
      <w:pPr>
        <w:pStyle w:val="Nagwek2"/>
      </w:pPr>
    </w:p>
    <w:p w:rsidR="00832837" w:rsidRDefault="00832837" w:rsidP="00832837">
      <w:pPr>
        <w:pStyle w:val="Nagwek2"/>
      </w:pPr>
      <w:r>
        <w:rPr>
          <w:noProof/>
        </w:rPr>
        <mc:AlternateContent>
          <mc:Choice Requires="wpg">
            <w:drawing>
              <wp:anchor distT="0" distB="0" distL="114300" distR="114300" simplePos="0" relativeHeight="251661312" behindDoc="1" locked="0" layoutInCell="1" allowOverlap="1" wp14:anchorId="4344318D" wp14:editId="2A2DBE8C">
                <wp:simplePos x="0" y="0"/>
                <wp:positionH relativeFrom="column">
                  <wp:posOffset>3165475</wp:posOffset>
                </wp:positionH>
                <wp:positionV relativeFrom="paragraph">
                  <wp:posOffset>6621780</wp:posOffset>
                </wp:positionV>
                <wp:extent cx="1028700" cy="1043581"/>
                <wp:effectExtent l="0" t="0" r="0" b="0"/>
                <wp:wrapNone/>
                <wp:docPr id="13" name="Grup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043581"/>
                          <a:chOff x="4500" y="6065"/>
                          <a:chExt cx="2160" cy="2174"/>
                        </a:xfrm>
                      </wpg:grpSpPr>
                      <wps:wsp>
                        <wps:cNvPr id="14" name="WordArt 15"/>
                        <wps:cNvSpPr txBox="1">
                          <a:spLocks noChangeArrowheads="1" noChangeShapeType="1" noTextEdit="1"/>
                        </wps:cNvSpPr>
                        <wps:spPr bwMode="auto">
                          <a:xfrm>
                            <a:off x="4500" y="6065"/>
                            <a:ext cx="2160" cy="458"/>
                          </a:xfrm>
                          <a:prstGeom prst="rect">
                            <a:avLst/>
                          </a:prstGeom>
                        </wps:spPr>
                        <wps:txbx>
                          <w:txbxContent>
                            <w:p w:rsidR="00257AA2" w:rsidRDefault="00257AA2"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 xml:space="preserve">  Powiatowe   Centrum   Pomocy   Rodzinie  </w:t>
                              </w:r>
                            </w:p>
                          </w:txbxContent>
                        </wps:txbx>
                        <wps:bodyPr spcFirstLastPara="1" wrap="square" numCol="1" fromWordArt="1">
                          <a:prstTxWarp prst="textArchUp">
                            <a:avLst>
                              <a:gd name="adj" fmla="val 9910319"/>
                            </a:avLst>
                          </a:prstTxWarp>
                          <a:spAutoFit/>
                        </wps:bodyPr>
                      </wps:wsp>
                      <wps:wsp>
                        <wps:cNvPr id="15" name="WordArt 16"/>
                        <wps:cNvSpPr txBox="1">
                          <a:spLocks noChangeArrowheads="1" noChangeShapeType="1" noTextEdit="1"/>
                        </wps:cNvSpPr>
                        <wps:spPr bwMode="auto">
                          <a:xfrm>
                            <a:off x="4970" y="7248"/>
                            <a:ext cx="1127" cy="991"/>
                          </a:xfrm>
                          <a:prstGeom prst="rect">
                            <a:avLst/>
                          </a:prstGeom>
                        </wps:spPr>
                        <wps:txbx>
                          <w:txbxContent>
                            <w:p w:rsidR="00257AA2" w:rsidRDefault="00257AA2"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w Wąbrzeźnie</w:t>
                              </w:r>
                            </w:p>
                          </w:txbxContent>
                        </wps:txbx>
                        <wps:bodyPr wrap="square" numCol="1" fromWordArt="1">
                          <a:prstTxWarp prst="textPlain">
                            <a:avLst>
                              <a:gd name="adj" fmla="val 50000"/>
                            </a:avLst>
                          </a:prstTxWarp>
                          <a:spAutoFit/>
                        </wps:bodyPr>
                      </wps:wsp>
                      <pic:pic xmlns:pic="http://schemas.openxmlformats.org/drawingml/2006/picture">
                        <pic:nvPicPr>
                          <pic:cNvPr id="16" name="Picture 17" descr="Bez tytuł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040" y="6493"/>
                            <a:ext cx="1080" cy="68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344318D" id="Grupa 13" o:spid="_x0000_s1026" style="position:absolute;margin-left:249.25pt;margin-top:521.4pt;width:81pt;height:82.15pt;z-index:-251655168" coordorigin="4500,6065" coordsize="2160,2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">
                <v:shapetype id="_x0000_t202" coordsize="21600,21600" o:spt="202" path="m,l,21600r21600,l21600,xe">
                  <v:stroke joinstyle="miter"/>
                  <v:path gradientshapeok="t" o:connecttype="rect"/>
                </v:shapetype>
                <v:shape id="WordArt 15" o:spid="_x0000_s1027" type="#_x0000_t202" style="position:absolute;left:4500;top:6065;width:2160;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o:lock v:ext="edit" shapetype="t"/>
                  <v:textbox style="mso-fit-shape-to-text:t">
                    <w:txbxContent>
                      <w:p w:rsidR="00257AA2" w:rsidRDefault="00257AA2"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 xml:space="preserve">  Powiatowe   Centrum   Pomocy   Rodzinie  </w:t>
                        </w:r>
                      </w:p>
                    </w:txbxContent>
                  </v:textbox>
                </v:shape>
                <v:shape id="WordArt 16" o:spid="_x0000_s1028" type="#_x0000_t202" style="position:absolute;left:4970;top:7248;width:1127;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o:lock v:ext="edit" shapetype="t"/>
                  <v:textbox style="mso-fit-shape-to-text:t">
                    <w:txbxContent>
                      <w:p w:rsidR="00257AA2" w:rsidRDefault="00257AA2"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w Wąbrzeźnie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alt="Bez tytułu" style="position:absolute;left:5040;top:6493;width:1080;height: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">
                  <v:imagedata r:id="rId9" o:title="Bez tytułu"/>
                </v:shape>
              </v:group>
            </w:pict>
          </mc:Fallback>
        </mc:AlternateContent>
      </w:r>
    </w:p>
    <w:p w:rsidR="00832837" w:rsidRDefault="00832837" w:rsidP="00832837">
      <w:pPr>
        <w:pStyle w:val="Nagwek2"/>
        <w:jc w:val="center"/>
      </w:pPr>
      <w:r>
        <w:rPr>
          <w:noProof/>
        </w:rPr>
        <mc:AlternateContent>
          <mc:Choice Requires="wpg">
            <w:drawing>
              <wp:anchor distT="0" distB="0" distL="114300" distR="114300" simplePos="0" relativeHeight="251659264" behindDoc="1" locked="0" layoutInCell="1" allowOverlap="1" wp14:anchorId="37F3CFE9" wp14:editId="1F7BE953">
                <wp:simplePos x="0" y="0"/>
                <wp:positionH relativeFrom="column">
                  <wp:posOffset>3165475</wp:posOffset>
                </wp:positionH>
                <wp:positionV relativeFrom="paragraph">
                  <wp:posOffset>6621780</wp:posOffset>
                </wp:positionV>
                <wp:extent cx="1028700" cy="1043581"/>
                <wp:effectExtent l="0" t="0" r="0"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043581"/>
                          <a:chOff x="4500" y="6065"/>
                          <a:chExt cx="2160" cy="2174"/>
                        </a:xfrm>
                      </wpg:grpSpPr>
                      <wps:wsp>
                        <wps:cNvPr id="2" name="WordArt 7"/>
                        <wps:cNvSpPr txBox="1">
                          <a:spLocks noChangeArrowheads="1" noChangeShapeType="1" noTextEdit="1"/>
                        </wps:cNvSpPr>
                        <wps:spPr bwMode="auto">
                          <a:xfrm>
                            <a:off x="4500" y="6065"/>
                            <a:ext cx="2160" cy="458"/>
                          </a:xfrm>
                          <a:prstGeom prst="rect">
                            <a:avLst/>
                          </a:prstGeom>
                        </wps:spPr>
                        <wps:txbx>
                          <w:txbxContent>
                            <w:p w:rsidR="00257AA2" w:rsidRDefault="00257AA2"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 xml:space="preserve">  Powiatowe   Centrum   Pomocy   Rodzinie  </w:t>
                              </w:r>
                            </w:p>
                          </w:txbxContent>
                        </wps:txbx>
                        <wps:bodyPr spcFirstLastPara="1" wrap="square" numCol="1" fromWordArt="1">
                          <a:prstTxWarp prst="textArchUp">
                            <a:avLst>
                              <a:gd name="adj" fmla="val 9910319"/>
                            </a:avLst>
                          </a:prstTxWarp>
                          <a:spAutoFit/>
                        </wps:bodyPr>
                      </wps:wsp>
                      <wps:wsp>
                        <wps:cNvPr id="7" name="WordArt 8"/>
                        <wps:cNvSpPr txBox="1">
                          <a:spLocks noChangeArrowheads="1" noChangeShapeType="1" noTextEdit="1"/>
                        </wps:cNvSpPr>
                        <wps:spPr bwMode="auto">
                          <a:xfrm>
                            <a:off x="4970" y="7248"/>
                            <a:ext cx="1127" cy="991"/>
                          </a:xfrm>
                          <a:prstGeom prst="rect">
                            <a:avLst/>
                          </a:prstGeom>
                        </wps:spPr>
                        <wps:txbx>
                          <w:txbxContent>
                            <w:p w:rsidR="00257AA2" w:rsidRDefault="00257AA2"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w Wąbrzeźnie</w:t>
                              </w:r>
                            </w:p>
                          </w:txbxContent>
                        </wps:txbx>
                        <wps:bodyPr wrap="square" numCol="1" fromWordArt="1">
                          <a:prstTxWarp prst="textPlain">
                            <a:avLst>
                              <a:gd name="adj" fmla="val 50000"/>
                            </a:avLst>
                          </a:prstTxWarp>
                          <a:spAutoFit/>
                        </wps:bodyPr>
                      </wps:wsp>
                      <pic:pic xmlns:pic="http://schemas.openxmlformats.org/drawingml/2006/picture">
                        <pic:nvPicPr>
                          <pic:cNvPr id="8" name="Picture 9" descr="Bez tytuł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040" y="6493"/>
                            <a:ext cx="1080" cy="68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F3CFE9" id="Grupa 1" o:spid="_x0000_s1030" style="position:absolute;left:0;text-align:left;margin-left:249.25pt;margin-top:521.4pt;width:81pt;height:82.15pt;z-index:-251657216" coordorigin="4500,6065" coordsize="2160,2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">
                <v:shape id="WordArt 7" o:spid="_x0000_s1031" type="#_x0000_t202" style="position:absolute;left:4500;top:6065;width:2160;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o:lock v:ext="edit" shapetype="t"/>
                  <v:textbox style="mso-fit-shape-to-text:t">
                    <w:txbxContent>
                      <w:p w:rsidR="00257AA2" w:rsidRDefault="00257AA2"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 xml:space="preserve">  Powiatowe   Centrum   Pomocy   Rodzinie  </w:t>
                        </w:r>
                      </w:p>
                    </w:txbxContent>
                  </v:textbox>
                </v:shape>
                <v:shape id="WordArt 8" o:spid="_x0000_s1032" type="#_x0000_t202" style="position:absolute;left:4970;top:7248;width:1127;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o:lock v:ext="edit" shapetype="t"/>
                  <v:textbox style="mso-fit-shape-to-text:t">
                    <w:txbxContent>
                      <w:p w:rsidR="00257AA2" w:rsidRDefault="00257AA2"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w Wąbrzeźnie</w:t>
                        </w:r>
                      </w:p>
                    </w:txbxContent>
                  </v:textbox>
                </v:shape>
                <v:shape id="Picture 9" o:spid="_x0000_s1033" type="#_x0000_t75" alt="Bez tytułu" style="position:absolute;left:5040;top:6493;width:1080;height: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">
                  <v:imagedata r:id="rId9" o:title="Bez tytułu"/>
                </v:shape>
              </v:group>
            </w:pict>
          </mc:Fallback>
        </mc:AlternateContent>
      </w:r>
    </w:p>
    <w:p w:rsidR="00832837" w:rsidRDefault="00832837" w:rsidP="00832837">
      <w:pPr>
        <w:pStyle w:val="Nagwek2"/>
        <w:jc w:val="center"/>
      </w:pPr>
      <w:r>
        <w:rPr>
          <w:noProof/>
        </w:rPr>
        <mc:AlternateContent>
          <mc:Choice Requires="wpg">
            <w:drawing>
              <wp:anchor distT="0" distB="0" distL="114300" distR="114300" simplePos="0" relativeHeight="251660288" behindDoc="1" locked="0" layoutInCell="1" allowOverlap="1" wp14:anchorId="6FB2DA29" wp14:editId="3B683BE6">
                <wp:simplePos x="0" y="0"/>
                <wp:positionH relativeFrom="column">
                  <wp:posOffset>3165475</wp:posOffset>
                </wp:positionH>
                <wp:positionV relativeFrom="paragraph">
                  <wp:posOffset>6621780</wp:posOffset>
                </wp:positionV>
                <wp:extent cx="1028700" cy="1043581"/>
                <wp:effectExtent l="0" t="0" r="0" b="0"/>
                <wp:wrapNone/>
                <wp:docPr id="9"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043581"/>
                          <a:chOff x="4500" y="6065"/>
                          <a:chExt cx="2160" cy="2174"/>
                        </a:xfrm>
                      </wpg:grpSpPr>
                      <wps:wsp>
                        <wps:cNvPr id="10" name="WordArt 11"/>
                        <wps:cNvSpPr txBox="1">
                          <a:spLocks noChangeArrowheads="1" noChangeShapeType="1" noTextEdit="1"/>
                        </wps:cNvSpPr>
                        <wps:spPr bwMode="auto">
                          <a:xfrm>
                            <a:off x="4500" y="6065"/>
                            <a:ext cx="2160" cy="458"/>
                          </a:xfrm>
                          <a:prstGeom prst="rect">
                            <a:avLst/>
                          </a:prstGeom>
                        </wps:spPr>
                        <wps:txbx>
                          <w:txbxContent>
                            <w:p w:rsidR="00257AA2" w:rsidRDefault="00257AA2"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 xml:space="preserve">  Powiatowe   Centrum   Pomocy   Rodzinie  </w:t>
                              </w:r>
                            </w:p>
                          </w:txbxContent>
                        </wps:txbx>
                        <wps:bodyPr spcFirstLastPara="1" wrap="square" numCol="1" fromWordArt="1">
                          <a:prstTxWarp prst="textArchUp">
                            <a:avLst>
                              <a:gd name="adj" fmla="val 9910319"/>
                            </a:avLst>
                          </a:prstTxWarp>
                          <a:spAutoFit/>
                        </wps:bodyPr>
                      </wps:wsp>
                      <wps:wsp>
                        <wps:cNvPr id="11" name="WordArt 12"/>
                        <wps:cNvSpPr txBox="1">
                          <a:spLocks noChangeArrowheads="1" noChangeShapeType="1" noTextEdit="1"/>
                        </wps:cNvSpPr>
                        <wps:spPr bwMode="auto">
                          <a:xfrm>
                            <a:off x="4970" y="7248"/>
                            <a:ext cx="1127" cy="991"/>
                          </a:xfrm>
                          <a:prstGeom prst="rect">
                            <a:avLst/>
                          </a:prstGeom>
                        </wps:spPr>
                        <wps:txbx>
                          <w:txbxContent>
                            <w:p w:rsidR="00257AA2" w:rsidRDefault="00257AA2"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w Wąbrzeźnie</w:t>
                              </w:r>
                            </w:p>
                          </w:txbxContent>
                        </wps:txbx>
                        <wps:bodyPr wrap="square" numCol="1" fromWordArt="1">
                          <a:prstTxWarp prst="textPlain">
                            <a:avLst>
                              <a:gd name="adj" fmla="val 50000"/>
                            </a:avLst>
                          </a:prstTxWarp>
                          <a:spAutoFit/>
                        </wps:bodyPr>
                      </wps:wsp>
                      <pic:pic xmlns:pic="http://schemas.openxmlformats.org/drawingml/2006/picture">
                        <pic:nvPicPr>
                          <pic:cNvPr id="12" name="Picture 13" descr="Bez tytuł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040" y="6493"/>
                            <a:ext cx="1080" cy="68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B2DA29" id="Grupa 9" o:spid="_x0000_s1034" style="position:absolute;left:0;text-align:left;margin-left:249.25pt;margin-top:521.4pt;width:81pt;height:82.15pt;z-index:-251656192" coordorigin="4500,6065" coordsize="2160,2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">
                <v:shape id="WordArt 11" o:spid="_x0000_s1035" type="#_x0000_t202" style="position:absolute;left:4500;top:6065;width:2160;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o:lock v:ext="edit" shapetype="t"/>
                  <v:textbox style="mso-fit-shape-to-text:t">
                    <w:txbxContent>
                      <w:p w:rsidR="00257AA2" w:rsidRDefault="00257AA2"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 xml:space="preserve">  Powiatowe   Centrum   Pomocy   Rodzinie  </w:t>
                        </w:r>
                      </w:p>
                    </w:txbxContent>
                  </v:textbox>
                </v:shape>
                <v:shape id="WordArt 12" o:spid="_x0000_s1036" type="#_x0000_t202" style="position:absolute;left:4970;top:7248;width:1127;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o:lock v:ext="edit" shapetype="t"/>
                  <v:textbox style="mso-fit-shape-to-text:t">
                    <w:txbxContent>
                      <w:p w:rsidR="00257AA2" w:rsidRDefault="00257AA2"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w Wąbrzeźnie</w:t>
                        </w:r>
                      </w:p>
                    </w:txbxContent>
                  </v:textbox>
                </v:shape>
                <v:shape id="Picture 13" o:spid="_x0000_s1037" type="#_x0000_t75" alt="Bez tytułu" style="position:absolute;left:5040;top:6493;width:1080;height: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">
                  <v:imagedata r:id="rId9" o:title="Bez tytułu"/>
                </v:shape>
              </v:group>
            </w:pict>
          </mc:Fallback>
        </mc:AlternateContent>
      </w:r>
      <w:r>
        <w:rPr>
          <w:noProof/>
        </w:rPr>
        <w:drawing>
          <wp:inline distT="0" distB="0" distL="0" distR="0" wp14:anchorId="28CEBAB3" wp14:editId="1DDD3E32">
            <wp:extent cx="2400300" cy="1495425"/>
            <wp:effectExtent l="0" t="0" r="0" b="952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1495425"/>
                    </a:xfrm>
                    <a:prstGeom prst="rect">
                      <a:avLst/>
                    </a:prstGeom>
                    <a:noFill/>
                  </pic:spPr>
                </pic:pic>
              </a:graphicData>
            </a:graphic>
          </wp:inline>
        </w:drawing>
      </w:r>
    </w:p>
    <w:p w:rsidR="00832837" w:rsidRDefault="00832837" w:rsidP="00832837"/>
    <w:p w:rsidR="00832837" w:rsidRDefault="00832837" w:rsidP="00832837"/>
    <w:p w:rsidR="00832837" w:rsidRDefault="00832837" w:rsidP="00832837"/>
    <w:p w:rsidR="00832837" w:rsidRDefault="00D866EB" w:rsidP="00832837">
      <w:pPr>
        <w:pStyle w:val="Nagwek2"/>
        <w:jc w:val="center"/>
        <w:rPr>
          <w:rFonts w:asciiTheme="minorHAnsi" w:hAnsiTheme="minorHAnsi"/>
        </w:rPr>
      </w:pPr>
      <w:r>
        <w:rPr>
          <w:rFonts w:asciiTheme="minorHAnsi" w:hAnsiTheme="minorHAnsi"/>
        </w:rPr>
        <w:t>WĄBRZEŹNO 2016</w:t>
      </w:r>
    </w:p>
    <w:p w:rsidR="00832837" w:rsidRPr="00F119FE" w:rsidRDefault="00832837" w:rsidP="00F119FE">
      <w:pPr>
        <w:jc w:val="center"/>
        <w:rPr>
          <w:b/>
          <w:sz w:val="24"/>
          <w:szCs w:val="24"/>
        </w:rPr>
      </w:pPr>
    </w:p>
    <w:p w:rsidR="00832837" w:rsidRDefault="00832837" w:rsidP="00832837">
      <w:pPr>
        <w:rPr>
          <w:b/>
          <w:sz w:val="28"/>
        </w:rPr>
      </w:pPr>
    </w:p>
    <w:p w:rsidR="00832837" w:rsidRDefault="00832837" w:rsidP="00832837"/>
    <w:p w:rsidR="00832837" w:rsidRDefault="00F119FE" w:rsidP="00832837">
      <w:pPr>
        <w:pStyle w:val="Nagwek6"/>
        <w:jc w:val="center"/>
        <w:rPr>
          <w:b/>
          <w:color w:val="auto"/>
        </w:rPr>
      </w:pPr>
      <w:r>
        <w:rPr>
          <w:b/>
          <w:color w:val="auto"/>
        </w:rPr>
        <w:t>Spis treści</w:t>
      </w:r>
    </w:p>
    <w:p w:rsidR="006012EA" w:rsidRPr="006012EA" w:rsidRDefault="006012EA" w:rsidP="006012EA"/>
    <w:p w:rsidR="00832837" w:rsidRPr="00766866" w:rsidRDefault="0029716C" w:rsidP="0029716C">
      <w:pPr>
        <w:pStyle w:val="Nagwek2"/>
        <w:numPr>
          <w:ilvl w:val="0"/>
          <w:numId w:val="79"/>
        </w:numPr>
        <w:spacing w:line="360" w:lineRule="auto"/>
        <w:ind w:left="284" w:hanging="284"/>
        <w:jc w:val="both"/>
        <w:rPr>
          <w:rFonts w:asciiTheme="minorHAnsi" w:hAnsiTheme="minorHAnsi"/>
          <w:sz w:val="24"/>
        </w:rPr>
      </w:pPr>
      <w:r>
        <w:rPr>
          <w:rFonts w:asciiTheme="minorHAnsi" w:hAnsiTheme="minorHAnsi"/>
          <w:sz w:val="24"/>
        </w:rPr>
        <w:t>Wprowadzenie do Strategii Rozwiązywania Problemów Społecznych Powiatu Wąbrzeskiego na lata 2016 – 2020 …………………………………………………………………………………..4</w:t>
      </w:r>
    </w:p>
    <w:p w:rsidR="00832837" w:rsidRPr="00B44DC2" w:rsidRDefault="0029716C" w:rsidP="00655C6B">
      <w:pPr>
        <w:numPr>
          <w:ilvl w:val="0"/>
          <w:numId w:val="70"/>
        </w:numPr>
        <w:spacing w:after="0" w:line="240" w:lineRule="auto"/>
        <w:jc w:val="both"/>
        <w:rPr>
          <w:sz w:val="24"/>
          <w:szCs w:val="24"/>
        </w:rPr>
      </w:pPr>
      <w:r>
        <w:rPr>
          <w:sz w:val="24"/>
          <w:szCs w:val="24"/>
        </w:rPr>
        <w:t>Uwarunkowania prawne i zasady opracowania strategii .</w:t>
      </w:r>
      <w:r w:rsidR="00832837">
        <w:rPr>
          <w:sz w:val="24"/>
          <w:szCs w:val="24"/>
        </w:rPr>
        <w:t>………………………………………….</w:t>
      </w:r>
      <w:r>
        <w:rPr>
          <w:sz w:val="24"/>
          <w:szCs w:val="24"/>
        </w:rPr>
        <w:t>4</w:t>
      </w:r>
    </w:p>
    <w:p w:rsidR="00832837" w:rsidRDefault="0029716C" w:rsidP="00655C6B">
      <w:pPr>
        <w:numPr>
          <w:ilvl w:val="0"/>
          <w:numId w:val="70"/>
        </w:numPr>
        <w:spacing w:after="0" w:line="240" w:lineRule="auto"/>
        <w:jc w:val="both"/>
        <w:rPr>
          <w:sz w:val="24"/>
          <w:szCs w:val="24"/>
        </w:rPr>
      </w:pPr>
      <w:r>
        <w:rPr>
          <w:sz w:val="24"/>
          <w:szCs w:val="24"/>
        </w:rPr>
        <w:t xml:space="preserve">Metodologia budowania strategii </w:t>
      </w:r>
      <w:r w:rsidR="00832837">
        <w:rPr>
          <w:sz w:val="24"/>
          <w:szCs w:val="24"/>
        </w:rPr>
        <w:t>……</w:t>
      </w:r>
      <w:r>
        <w:rPr>
          <w:sz w:val="24"/>
          <w:szCs w:val="24"/>
        </w:rPr>
        <w:t>…………………………..……………………………………………5</w:t>
      </w:r>
    </w:p>
    <w:p w:rsidR="00832837" w:rsidRDefault="00832837" w:rsidP="00655C6B">
      <w:pPr>
        <w:numPr>
          <w:ilvl w:val="0"/>
          <w:numId w:val="70"/>
        </w:numPr>
        <w:spacing w:after="0" w:line="240" w:lineRule="auto"/>
        <w:jc w:val="both"/>
        <w:rPr>
          <w:sz w:val="24"/>
          <w:szCs w:val="24"/>
        </w:rPr>
      </w:pPr>
      <w:r>
        <w:rPr>
          <w:sz w:val="24"/>
          <w:szCs w:val="24"/>
        </w:rPr>
        <w:t>Z</w:t>
      </w:r>
      <w:r w:rsidR="0029716C">
        <w:rPr>
          <w:sz w:val="24"/>
          <w:szCs w:val="24"/>
        </w:rPr>
        <w:t>godność z dokumentami</w:t>
      </w:r>
      <w:r>
        <w:rPr>
          <w:sz w:val="24"/>
          <w:szCs w:val="24"/>
        </w:rPr>
        <w:t xml:space="preserve"> </w:t>
      </w:r>
      <w:r w:rsidR="0029716C">
        <w:rPr>
          <w:sz w:val="24"/>
          <w:szCs w:val="24"/>
        </w:rPr>
        <w:t>s</w:t>
      </w:r>
      <w:r>
        <w:rPr>
          <w:sz w:val="24"/>
          <w:szCs w:val="24"/>
        </w:rPr>
        <w:t>trategi</w:t>
      </w:r>
      <w:r w:rsidR="0029716C">
        <w:rPr>
          <w:sz w:val="24"/>
          <w:szCs w:val="24"/>
        </w:rPr>
        <w:t>cznymi ………………………….</w:t>
      </w:r>
      <w:r w:rsidR="0059048E">
        <w:rPr>
          <w:sz w:val="24"/>
          <w:szCs w:val="24"/>
        </w:rPr>
        <w:t>.</w:t>
      </w:r>
      <w:r>
        <w:rPr>
          <w:sz w:val="24"/>
          <w:szCs w:val="24"/>
        </w:rPr>
        <w:t>……………………………………..</w:t>
      </w:r>
      <w:r w:rsidR="0059048E">
        <w:rPr>
          <w:sz w:val="24"/>
          <w:szCs w:val="24"/>
        </w:rPr>
        <w:t>5</w:t>
      </w:r>
    </w:p>
    <w:p w:rsidR="0059048E" w:rsidRDefault="0059048E" w:rsidP="00655C6B">
      <w:pPr>
        <w:pStyle w:val="Nagwek2"/>
        <w:jc w:val="both"/>
        <w:rPr>
          <w:rFonts w:asciiTheme="minorHAnsi" w:hAnsiTheme="minorHAnsi"/>
          <w:sz w:val="24"/>
          <w:szCs w:val="24"/>
        </w:rPr>
      </w:pPr>
    </w:p>
    <w:p w:rsidR="0059048E" w:rsidRPr="0059048E" w:rsidRDefault="0059048E" w:rsidP="0059048E">
      <w:pPr>
        <w:pStyle w:val="Akapitzlist"/>
        <w:numPr>
          <w:ilvl w:val="0"/>
          <w:numId w:val="79"/>
        </w:numPr>
        <w:ind w:left="284" w:hanging="284"/>
      </w:pPr>
      <w:r>
        <w:t>Charakterystyka Powiatu Wąbrzeskiego ……………………………………………………………………………………….6</w:t>
      </w:r>
    </w:p>
    <w:p w:rsidR="00832837" w:rsidRPr="00766866" w:rsidRDefault="0059048E" w:rsidP="00C46E2F">
      <w:pPr>
        <w:pStyle w:val="Akapitzlist"/>
        <w:numPr>
          <w:ilvl w:val="0"/>
          <w:numId w:val="71"/>
        </w:numPr>
        <w:spacing w:after="0" w:line="240" w:lineRule="auto"/>
        <w:contextualSpacing w:val="0"/>
        <w:jc w:val="both"/>
        <w:rPr>
          <w:sz w:val="24"/>
          <w:szCs w:val="24"/>
        </w:rPr>
      </w:pPr>
      <w:r>
        <w:rPr>
          <w:sz w:val="24"/>
          <w:szCs w:val="24"/>
        </w:rPr>
        <w:t>Położenie geograficzne i podział administracyjny ……………………………….</w:t>
      </w:r>
      <w:r w:rsidR="00832837">
        <w:rPr>
          <w:sz w:val="24"/>
          <w:szCs w:val="24"/>
        </w:rPr>
        <w:t>…………………</w:t>
      </w:r>
      <w:r>
        <w:rPr>
          <w:sz w:val="24"/>
          <w:szCs w:val="24"/>
        </w:rPr>
        <w:t>….6</w:t>
      </w:r>
    </w:p>
    <w:p w:rsidR="00832837" w:rsidRDefault="0059048E" w:rsidP="00C46E2F">
      <w:pPr>
        <w:pStyle w:val="Akapitzlist"/>
        <w:numPr>
          <w:ilvl w:val="0"/>
          <w:numId w:val="71"/>
        </w:numPr>
        <w:spacing w:after="0" w:line="240" w:lineRule="auto"/>
        <w:contextualSpacing w:val="0"/>
        <w:jc w:val="both"/>
        <w:rPr>
          <w:sz w:val="24"/>
          <w:szCs w:val="24"/>
        </w:rPr>
      </w:pPr>
      <w:r>
        <w:rPr>
          <w:sz w:val="24"/>
          <w:szCs w:val="24"/>
        </w:rPr>
        <w:t>Struktura demograficzna ……….</w:t>
      </w:r>
      <w:r w:rsidR="00832837">
        <w:rPr>
          <w:sz w:val="24"/>
          <w:szCs w:val="24"/>
        </w:rPr>
        <w:t>………………………………………………………………………………</w:t>
      </w:r>
      <w:r>
        <w:rPr>
          <w:sz w:val="24"/>
          <w:szCs w:val="24"/>
        </w:rPr>
        <w:t>….7</w:t>
      </w:r>
    </w:p>
    <w:p w:rsidR="0059048E" w:rsidRDefault="0059048E" w:rsidP="0059048E">
      <w:pPr>
        <w:spacing w:after="0" w:line="240" w:lineRule="auto"/>
        <w:jc w:val="both"/>
        <w:rPr>
          <w:sz w:val="24"/>
          <w:szCs w:val="24"/>
        </w:rPr>
      </w:pPr>
    </w:p>
    <w:p w:rsidR="0059048E" w:rsidRPr="0059048E" w:rsidRDefault="0059048E" w:rsidP="0059048E">
      <w:pPr>
        <w:pStyle w:val="Akapitzlist"/>
        <w:numPr>
          <w:ilvl w:val="0"/>
          <w:numId w:val="79"/>
        </w:numPr>
        <w:spacing w:after="0" w:line="240" w:lineRule="auto"/>
        <w:ind w:left="284" w:hanging="284"/>
        <w:jc w:val="both"/>
        <w:rPr>
          <w:sz w:val="24"/>
          <w:szCs w:val="24"/>
        </w:rPr>
      </w:pPr>
      <w:r>
        <w:rPr>
          <w:sz w:val="24"/>
          <w:szCs w:val="24"/>
        </w:rPr>
        <w:t>Diagnoza społeczna Powiatu Wąbrzeskiego ……………………………………………………………………11</w:t>
      </w:r>
    </w:p>
    <w:p w:rsidR="00832837" w:rsidRDefault="005631D6" w:rsidP="005631D6">
      <w:pPr>
        <w:pStyle w:val="Akapitzlist"/>
        <w:numPr>
          <w:ilvl w:val="1"/>
          <w:numId w:val="71"/>
        </w:numPr>
        <w:spacing w:after="0" w:line="240" w:lineRule="auto"/>
        <w:ind w:left="709" w:hanging="425"/>
        <w:jc w:val="both"/>
        <w:rPr>
          <w:sz w:val="24"/>
          <w:szCs w:val="24"/>
        </w:rPr>
      </w:pPr>
      <w:r>
        <w:rPr>
          <w:sz w:val="24"/>
          <w:szCs w:val="24"/>
        </w:rPr>
        <w:t>Edukacja publiczna ……………………….</w:t>
      </w:r>
      <w:r w:rsidR="00832837" w:rsidRPr="005631D6">
        <w:rPr>
          <w:sz w:val="24"/>
          <w:szCs w:val="24"/>
        </w:rPr>
        <w:t>…………………………………..…</w:t>
      </w:r>
      <w:r>
        <w:rPr>
          <w:sz w:val="24"/>
          <w:szCs w:val="24"/>
        </w:rPr>
        <w:t>……………………………….…</w:t>
      </w:r>
      <w:r w:rsidR="00832837" w:rsidRPr="005631D6">
        <w:rPr>
          <w:sz w:val="24"/>
          <w:szCs w:val="24"/>
        </w:rPr>
        <w:t>1</w:t>
      </w:r>
      <w:r>
        <w:rPr>
          <w:sz w:val="24"/>
          <w:szCs w:val="24"/>
        </w:rPr>
        <w:t>1</w:t>
      </w:r>
    </w:p>
    <w:p w:rsidR="00CB74D1" w:rsidRDefault="00CB74D1" w:rsidP="005631D6">
      <w:pPr>
        <w:pStyle w:val="Akapitzlist"/>
        <w:numPr>
          <w:ilvl w:val="1"/>
          <w:numId w:val="71"/>
        </w:numPr>
        <w:spacing w:after="0" w:line="240" w:lineRule="auto"/>
        <w:ind w:left="709" w:hanging="425"/>
        <w:jc w:val="both"/>
        <w:rPr>
          <w:sz w:val="24"/>
          <w:szCs w:val="24"/>
        </w:rPr>
      </w:pPr>
      <w:r>
        <w:rPr>
          <w:sz w:val="24"/>
          <w:szCs w:val="24"/>
        </w:rPr>
        <w:t>Placówki sportowe i rekreacyjne ……………………………………………………………………</w:t>
      </w:r>
      <w:r w:rsidR="00655C6B">
        <w:rPr>
          <w:sz w:val="24"/>
          <w:szCs w:val="24"/>
        </w:rPr>
        <w:t>…………14</w:t>
      </w:r>
    </w:p>
    <w:p w:rsidR="00CB74D1" w:rsidRPr="005631D6" w:rsidRDefault="00CB74D1" w:rsidP="005631D6">
      <w:pPr>
        <w:pStyle w:val="Akapitzlist"/>
        <w:numPr>
          <w:ilvl w:val="1"/>
          <w:numId w:val="71"/>
        </w:numPr>
        <w:spacing w:after="0" w:line="240" w:lineRule="auto"/>
        <w:ind w:left="709" w:hanging="425"/>
        <w:jc w:val="both"/>
        <w:rPr>
          <w:sz w:val="24"/>
          <w:szCs w:val="24"/>
        </w:rPr>
      </w:pPr>
      <w:r>
        <w:rPr>
          <w:sz w:val="24"/>
          <w:szCs w:val="24"/>
        </w:rPr>
        <w:t xml:space="preserve">Placówki </w:t>
      </w:r>
      <w:r w:rsidR="00655C6B">
        <w:rPr>
          <w:sz w:val="24"/>
          <w:szCs w:val="24"/>
        </w:rPr>
        <w:t>kultury</w:t>
      </w:r>
      <w:r>
        <w:rPr>
          <w:sz w:val="24"/>
          <w:szCs w:val="24"/>
        </w:rPr>
        <w:t xml:space="preserve"> ……………………………………………………………………………</w:t>
      </w:r>
      <w:r w:rsidR="00655C6B">
        <w:rPr>
          <w:sz w:val="24"/>
          <w:szCs w:val="24"/>
        </w:rPr>
        <w:t>………………………..</w:t>
      </w:r>
      <w:r>
        <w:rPr>
          <w:sz w:val="24"/>
          <w:szCs w:val="24"/>
        </w:rPr>
        <w:t>.</w:t>
      </w:r>
      <w:r w:rsidR="00655C6B">
        <w:rPr>
          <w:sz w:val="24"/>
          <w:szCs w:val="24"/>
        </w:rPr>
        <w:t>15</w:t>
      </w:r>
    </w:p>
    <w:p w:rsidR="00832837" w:rsidRPr="00766866" w:rsidRDefault="005631D6" w:rsidP="005631D6">
      <w:pPr>
        <w:pStyle w:val="Akapitzlist"/>
        <w:numPr>
          <w:ilvl w:val="1"/>
          <w:numId w:val="71"/>
        </w:numPr>
        <w:spacing w:after="0" w:line="240" w:lineRule="auto"/>
        <w:ind w:left="709" w:hanging="425"/>
        <w:contextualSpacing w:val="0"/>
        <w:jc w:val="both"/>
        <w:rPr>
          <w:sz w:val="24"/>
          <w:szCs w:val="24"/>
        </w:rPr>
      </w:pPr>
      <w:r>
        <w:rPr>
          <w:sz w:val="24"/>
          <w:szCs w:val="24"/>
        </w:rPr>
        <w:t>Ochrona zdrowia</w:t>
      </w:r>
      <w:r w:rsidR="00832837">
        <w:rPr>
          <w:sz w:val="24"/>
          <w:szCs w:val="24"/>
        </w:rPr>
        <w:t xml:space="preserve"> ……………………………………………</w:t>
      </w:r>
      <w:r>
        <w:rPr>
          <w:sz w:val="24"/>
          <w:szCs w:val="24"/>
        </w:rPr>
        <w:t>……………………………………………………..</w:t>
      </w:r>
      <w:r w:rsidR="00832837">
        <w:rPr>
          <w:sz w:val="24"/>
          <w:szCs w:val="24"/>
        </w:rPr>
        <w:t>..1</w:t>
      </w:r>
      <w:r w:rsidR="00655C6B">
        <w:rPr>
          <w:sz w:val="24"/>
          <w:szCs w:val="24"/>
        </w:rPr>
        <w:t>6</w:t>
      </w:r>
    </w:p>
    <w:p w:rsidR="00832837" w:rsidRPr="005631D6" w:rsidRDefault="005631D6" w:rsidP="005631D6">
      <w:pPr>
        <w:pStyle w:val="Akapitzlist"/>
        <w:numPr>
          <w:ilvl w:val="1"/>
          <w:numId w:val="71"/>
        </w:numPr>
        <w:spacing w:after="0" w:line="240" w:lineRule="auto"/>
        <w:ind w:left="709" w:hanging="425"/>
        <w:jc w:val="both"/>
        <w:rPr>
          <w:sz w:val="24"/>
          <w:szCs w:val="24"/>
        </w:rPr>
      </w:pPr>
      <w:r>
        <w:rPr>
          <w:sz w:val="24"/>
          <w:szCs w:val="24"/>
        </w:rPr>
        <w:t>Pomoc społeczna</w:t>
      </w:r>
      <w:r w:rsidR="00832837" w:rsidRPr="005631D6">
        <w:rPr>
          <w:sz w:val="24"/>
          <w:szCs w:val="24"/>
        </w:rPr>
        <w:t xml:space="preserve"> …………………………………………………………………………………………………….1</w:t>
      </w:r>
      <w:r w:rsidR="00655C6B">
        <w:rPr>
          <w:sz w:val="24"/>
          <w:szCs w:val="24"/>
        </w:rPr>
        <w:t>8</w:t>
      </w:r>
    </w:p>
    <w:p w:rsidR="00832837" w:rsidRPr="00766866" w:rsidRDefault="005631D6" w:rsidP="005631D6">
      <w:pPr>
        <w:pStyle w:val="Akapitzlist"/>
        <w:numPr>
          <w:ilvl w:val="1"/>
          <w:numId w:val="71"/>
        </w:numPr>
        <w:spacing w:after="0" w:line="240" w:lineRule="auto"/>
        <w:ind w:left="709" w:hanging="425"/>
        <w:contextualSpacing w:val="0"/>
        <w:jc w:val="both"/>
        <w:rPr>
          <w:sz w:val="24"/>
          <w:szCs w:val="24"/>
        </w:rPr>
      </w:pPr>
      <w:r>
        <w:rPr>
          <w:sz w:val="24"/>
          <w:szCs w:val="24"/>
        </w:rPr>
        <w:t>Piecza zastępcza</w:t>
      </w:r>
      <w:r w:rsidR="00832837">
        <w:rPr>
          <w:sz w:val="24"/>
          <w:szCs w:val="24"/>
        </w:rPr>
        <w:t xml:space="preserve"> </w:t>
      </w:r>
      <w:r>
        <w:rPr>
          <w:sz w:val="24"/>
          <w:szCs w:val="24"/>
        </w:rPr>
        <w:t>………………………….</w:t>
      </w:r>
      <w:r w:rsidR="00655C6B">
        <w:rPr>
          <w:sz w:val="24"/>
          <w:szCs w:val="24"/>
        </w:rPr>
        <w:t>…………………………………………………………………………..21</w:t>
      </w:r>
    </w:p>
    <w:p w:rsidR="00832837" w:rsidRPr="00766866" w:rsidRDefault="005631D6" w:rsidP="005631D6">
      <w:pPr>
        <w:pStyle w:val="Akapitzlist"/>
        <w:numPr>
          <w:ilvl w:val="1"/>
          <w:numId w:val="71"/>
        </w:numPr>
        <w:spacing w:after="0" w:line="240" w:lineRule="auto"/>
        <w:ind w:left="709" w:hanging="425"/>
        <w:contextualSpacing w:val="0"/>
        <w:jc w:val="both"/>
        <w:rPr>
          <w:sz w:val="24"/>
          <w:szCs w:val="24"/>
        </w:rPr>
      </w:pPr>
      <w:r>
        <w:rPr>
          <w:sz w:val="24"/>
          <w:szCs w:val="24"/>
        </w:rPr>
        <w:t>Wspieranie osób niepełnosprawnych …………………………………………………………………..…</w:t>
      </w:r>
      <w:r w:rsidR="00655C6B">
        <w:rPr>
          <w:sz w:val="24"/>
          <w:szCs w:val="24"/>
        </w:rPr>
        <w:t>.28</w:t>
      </w:r>
    </w:p>
    <w:p w:rsidR="00832837" w:rsidRPr="005631D6" w:rsidRDefault="005631D6" w:rsidP="005631D6">
      <w:pPr>
        <w:pStyle w:val="Akapitzlist"/>
        <w:numPr>
          <w:ilvl w:val="1"/>
          <w:numId w:val="71"/>
        </w:numPr>
        <w:spacing w:after="0" w:line="240" w:lineRule="auto"/>
        <w:ind w:left="709" w:hanging="425"/>
        <w:jc w:val="both"/>
        <w:rPr>
          <w:sz w:val="24"/>
          <w:szCs w:val="24"/>
        </w:rPr>
      </w:pPr>
      <w:r>
        <w:rPr>
          <w:sz w:val="24"/>
          <w:szCs w:val="24"/>
        </w:rPr>
        <w:t>Bezrobocie i rynek pracy</w:t>
      </w:r>
      <w:r w:rsidR="00832837" w:rsidRPr="005631D6">
        <w:rPr>
          <w:sz w:val="24"/>
          <w:szCs w:val="24"/>
        </w:rPr>
        <w:t xml:space="preserve"> </w:t>
      </w:r>
      <w:r>
        <w:rPr>
          <w:sz w:val="24"/>
          <w:szCs w:val="24"/>
        </w:rPr>
        <w:t>……………………………………………………………………………………</w:t>
      </w:r>
      <w:r w:rsidR="00655C6B">
        <w:rPr>
          <w:sz w:val="24"/>
          <w:szCs w:val="24"/>
        </w:rPr>
        <w:t>…....34</w:t>
      </w:r>
    </w:p>
    <w:p w:rsidR="00832837" w:rsidRPr="005631D6" w:rsidRDefault="005631D6" w:rsidP="005631D6">
      <w:pPr>
        <w:pStyle w:val="Akapitzlist"/>
        <w:numPr>
          <w:ilvl w:val="1"/>
          <w:numId w:val="71"/>
        </w:numPr>
        <w:spacing w:after="0" w:line="240" w:lineRule="auto"/>
        <w:ind w:left="709" w:hanging="425"/>
        <w:jc w:val="both"/>
        <w:rPr>
          <w:sz w:val="24"/>
          <w:szCs w:val="24"/>
        </w:rPr>
      </w:pPr>
      <w:r>
        <w:rPr>
          <w:sz w:val="24"/>
          <w:szCs w:val="24"/>
        </w:rPr>
        <w:t xml:space="preserve">Porządek publiczny i bezpieczeństwo </w:t>
      </w:r>
      <w:r w:rsidR="00832837" w:rsidRPr="005631D6">
        <w:rPr>
          <w:sz w:val="24"/>
          <w:szCs w:val="24"/>
        </w:rPr>
        <w:t>…………………………………………</w:t>
      </w:r>
      <w:r>
        <w:rPr>
          <w:sz w:val="24"/>
          <w:szCs w:val="24"/>
        </w:rPr>
        <w:t>……………………</w:t>
      </w:r>
      <w:r w:rsidR="00832837" w:rsidRPr="005631D6">
        <w:rPr>
          <w:sz w:val="24"/>
          <w:szCs w:val="24"/>
        </w:rPr>
        <w:t>………</w:t>
      </w:r>
      <w:r w:rsidR="00655C6B">
        <w:rPr>
          <w:sz w:val="24"/>
          <w:szCs w:val="24"/>
        </w:rPr>
        <w:t>35</w:t>
      </w:r>
    </w:p>
    <w:p w:rsidR="00832837" w:rsidRDefault="005631D6" w:rsidP="005631D6">
      <w:pPr>
        <w:pStyle w:val="Akapitzlist"/>
        <w:numPr>
          <w:ilvl w:val="1"/>
          <w:numId w:val="71"/>
        </w:numPr>
        <w:spacing w:after="0" w:line="240" w:lineRule="auto"/>
        <w:ind w:left="709" w:hanging="425"/>
        <w:jc w:val="both"/>
        <w:rPr>
          <w:sz w:val="24"/>
          <w:szCs w:val="24"/>
        </w:rPr>
      </w:pPr>
      <w:r>
        <w:rPr>
          <w:sz w:val="24"/>
          <w:szCs w:val="24"/>
        </w:rPr>
        <w:t xml:space="preserve">Współpraca z trzecim sektorem </w:t>
      </w:r>
      <w:r w:rsidR="00832837" w:rsidRPr="005631D6">
        <w:rPr>
          <w:sz w:val="24"/>
          <w:szCs w:val="24"/>
        </w:rPr>
        <w:t>…………………</w:t>
      </w:r>
      <w:r>
        <w:rPr>
          <w:sz w:val="24"/>
          <w:szCs w:val="24"/>
        </w:rPr>
        <w:t>………………</w:t>
      </w:r>
      <w:r w:rsidR="00655C6B">
        <w:rPr>
          <w:sz w:val="24"/>
          <w:szCs w:val="24"/>
        </w:rPr>
        <w:t>..…………………………………………..37</w:t>
      </w:r>
    </w:p>
    <w:p w:rsidR="005631D6" w:rsidRDefault="005631D6" w:rsidP="005631D6">
      <w:pPr>
        <w:spacing w:after="0" w:line="240" w:lineRule="auto"/>
        <w:jc w:val="both"/>
        <w:rPr>
          <w:sz w:val="24"/>
          <w:szCs w:val="24"/>
        </w:rPr>
      </w:pPr>
    </w:p>
    <w:p w:rsidR="00686272" w:rsidRDefault="005631D6" w:rsidP="00686272">
      <w:pPr>
        <w:pStyle w:val="Akapitzlist"/>
        <w:numPr>
          <w:ilvl w:val="0"/>
          <w:numId w:val="79"/>
        </w:numPr>
        <w:spacing w:after="0" w:line="240" w:lineRule="auto"/>
        <w:ind w:left="284" w:hanging="284"/>
        <w:jc w:val="both"/>
        <w:rPr>
          <w:sz w:val="24"/>
          <w:szCs w:val="24"/>
        </w:rPr>
      </w:pPr>
      <w:r>
        <w:rPr>
          <w:sz w:val="24"/>
          <w:szCs w:val="24"/>
        </w:rPr>
        <w:t>Infrastruktura pomocy społecznej na terenie Powiatu Wąbrzeskiego ……………………………</w:t>
      </w:r>
      <w:r w:rsidR="00655C6B">
        <w:rPr>
          <w:sz w:val="24"/>
          <w:szCs w:val="24"/>
        </w:rPr>
        <w:t>.39</w:t>
      </w:r>
    </w:p>
    <w:p w:rsidR="00686272" w:rsidRPr="00686272" w:rsidRDefault="00686272" w:rsidP="00686272">
      <w:pPr>
        <w:pStyle w:val="Akapitzlist"/>
        <w:numPr>
          <w:ilvl w:val="0"/>
          <w:numId w:val="80"/>
        </w:numPr>
        <w:spacing w:after="0" w:line="240" w:lineRule="auto"/>
        <w:jc w:val="both"/>
        <w:rPr>
          <w:sz w:val="24"/>
          <w:szCs w:val="24"/>
        </w:rPr>
      </w:pPr>
      <w:r w:rsidRPr="00686272">
        <w:rPr>
          <w:sz w:val="24"/>
          <w:szCs w:val="24"/>
        </w:rPr>
        <w:t>Ośrodki pomocy społecznej …………………………………………………………………………………</w:t>
      </w:r>
      <w:r>
        <w:rPr>
          <w:sz w:val="24"/>
          <w:szCs w:val="24"/>
        </w:rPr>
        <w:t>..</w:t>
      </w:r>
      <w:r w:rsidRPr="00686272">
        <w:rPr>
          <w:sz w:val="24"/>
          <w:szCs w:val="24"/>
        </w:rPr>
        <w:t>…</w:t>
      </w:r>
      <w:r w:rsidR="00655C6B">
        <w:rPr>
          <w:sz w:val="24"/>
          <w:szCs w:val="24"/>
        </w:rPr>
        <w:t>39</w:t>
      </w:r>
    </w:p>
    <w:p w:rsidR="00686272" w:rsidRDefault="00686272" w:rsidP="00686272">
      <w:pPr>
        <w:pStyle w:val="Akapitzlist"/>
        <w:numPr>
          <w:ilvl w:val="0"/>
          <w:numId w:val="80"/>
        </w:numPr>
        <w:spacing w:after="0" w:line="240" w:lineRule="auto"/>
        <w:jc w:val="both"/>
        <w:rPr>
          <w:sz w:val="24"/>
          <w:szCs w:val="24"/>
        </w:rPr>
      </w:pPr>
      <w:r>
        <w:rPr>
          <w:sz w:val="24"/>
          <w:szCs w:val="24"/>
        </w:rPr>
        <w:t>Powiatowe Centrum Pomocy Rodzinie w Wąbrzeźnie ……………………………………………..</w:t>
      </w:r>
      <w:r w:rsidR="00655C6B">
        <w:rPr>
          <w:sz w:val="24"/>
          <w:szCs w:val="24"/>
        </w:rPr>
        <w:t>.40</w:t>
      </w:r>
    </w:p>
    <w:p w:rsidR="00686272" w:rsidRDefault="00686272" w:rsidP="00686272">
      <w:pPr>
        <w:pStyle w:val="Akapitzlist"/>
        <w:numPr>
          <w:ilvl w:val="0"/>
          <w:numId w:val="80"/>
        </w:numPr>
        <w:spacing w:after="0" w:line="240" w:lineRule="auto"/>
        <w:jc w:val="both"/>
        <w:rPr>
          <w:sz w:val="24"/>
          <w:szCs w:val="24"/>
        </w:rPr>
      </w:pPr>
      <w:r>
        <w:rPr>
          <w:sz w:val="24"/>
          <w:szCs w:val="24"/>
        </w:rPr>
        <w:t>Powiatowy Zespół do Spraw Orzekania o Niepełnosprawności w Wąbrzeźnie …………</w:t>
      </w:r>
      <w:r w:rsidR="00655C6B">
        <w:rPr>
          <w:sz w:val="24"/>
          <w:szCs w:val="24"/>
        </w:rPr>
        <w:t>.41</w:t>
      </w:r>
    </w:p>
    <w:p w:rsidR="00686272" w:rsidRDefault="00686272" w:rsidP="00686272">
      <w:pPr>
        <w:pStyle w:val="Akapitzlist"/>
        <w:numPr>
          <w:ilvl w:val="0"/>
          <w:numId w:val="80"/>
        </w:numPr>
        <w:spacing w:after="0" w:line="240" w:lineRule="auto"/>
        <w:jc w:val="both"/>
        <w:rPr>
          <w:sz w:val="24"/>
          <w:szCs w:val="24"/>
        </w:rPr>
      </w:pPr>
      <w:r>
        <w:rPr>
          <w:sz w:val="24"/>
          <w:szCs w:val="24"/>
        </w:rPr>
        <w:t>Dom Pomocy Społecznej w Wąbrzeźnie …………………………………………………………………</w:t>
      </w:r>
      <w:r w:rsidR="00655C6B">
        <w:rPr>
          <w:sz w:val="24"/>
          <w:szCs w:val="24"/>
        </w:rPr>
        <w:t>..4</w:t>
      </w:r>
      <w:r w:rsidR="00AC4EE7">
        <w:rPr>
          <w:sz w:val="24"/>
          <w:szCs w:val="24"/>
        </w:rPr>
        <w:t>3</w:t>
      </w:r>
    </w:p>
    <w:p w:rsidR="00686272" w:rsidRDefault="00686272" w:rsidP="00686272">
      <w:pPr>
        <w:pStyle w:val="Akapitzlist"/>
        <w:numPr>
          <w:ilvl w:val="0"/>
          <w:numId w:val="80"/>
        </w:numPr>
        <w:spacing w:after="0" w:line="240" w:lineRule="auto"/>
        <w:jc w:val="both"/>
        <w:rPr>
          <w:sz w:val="24"/>
          <w:szCs w:val="24"/>
        </w:rPr>
      </w:pPr>
      <w:r>
        <w:rPr>
          <w:sz w:val="24"/>
          <w:szCs w:val="24"/>
        </w:rPr>
        <w:t>Ośrodek Interwencji Kryzysowej ……………………………………………………………………………</w:t>
      </w:r>
      <w:r w:rsidR="00655C6B">
        <w:rPr>
          <w:sz w:val="24"/>
          <w:szCs w:val="24"/>
        </w:rPr>
        <w:t>...44</w:t>
      </w:r>
    </w:p>
    <w:p w:rsidR="00686272" w:rsidRDefault="00686272" w:rsidP="00686272">
      <w:pPr>
        <w:pStyle w:val="Akapitzlist"/>
        <w:numPr>
          <w:ilvl w:val="0"/>
          <w:numId w:val="80"/>
        </w:numPr>
        <w:spacing w:after="0" w:line="240" w:lineRule="auto"/>
        <w:jc w:val="both"/>
        <w:rPr>
          <w:sz w:val="24"/>
          <w:szCs w:val="24"/>
        </w:rPr>
      </w:pPr>
      <w:r>
        <w:rPr>
          <w:sz w:val="24"/>
          <w:szCs w:val="24"/>
        </w:rPr>
        <w:t>Środowiskowe Domy Samopomocy w Bliznie i we Wroniu …………………………………….…</w:t>
      </w:r>
      <w:r w:rsidR="00655C6B">
        <w:rPr>
          <w:sz w:val="24"/>
          <w:szCs w:val="24"/>
        </w:rPr>
        <w:t>44</w:t>
      </w:r>
    </w:p>
    <w:p w:rsidR="00686272" w:rsidRDefault="00686272" w:rsidP="00686272">
      <w:pPr>
        <w:pStyle w:val="Akapitzlist"/>
        <w:numPr>
          <w:ilvl w:val="0"/>
          <w:numId w:val="80"/>
        </w:numPr>
        <w:spacing w:after="0" w:line="240" w:lineRule="auto"/>
        <w:jc w:val="both"/>
        <w:rPr>
          <w:sz w:val="24"/>
          <w:szCs w:val="24"/>
        </w:rPr>
      </w:pPr>
      <w:r>
        <w:rPr>
          <w:sz w:val="24"/>
          <w:szCs w:val="24"/>
        </w:rPr>
        <w:t>Zespół Mieszkań Chronionych w Bliznie ……………………………………………………………………</w:t>
      </w:r>
      <w:r w:rsidR="00655C6B">
        <w:rPr>
          <w:sz w:val="24"/>
          <w:szCs w:val="24"/>
        </w:rPr>
        <w:t>45</w:t>
      </w:r>
    </w:p>
    <w:p w:rsidR="00686272" w:rsidRDefault="00686272" w:rsidP="00686272">
      <w:pPr>
        <w:pStyle w:val="Akapitzlist"/>
        <w:numPr>
          <w:ilvl w:val="0"/>
          <w:numId w:val="80"/>
        </w:numPr>
        <w:spacing w:after="0" w:line="240" w:lineRule="auto"/>
        <w:jc w:val="both"/>
        <w:rPr>
          <w:sz w:val="24"/>
          <w:szCs w:val="24"/>
        </w:rPr>
      </w:pPr>
      <w:r>
        <w:rPr>
          <w:sz w:val="24"/>
          <w:szCs w:val="24"/>
        </w:rPr>
        <w:t>Warsztat Terapii Zajęciowej w Wąbrzeźnie ………………………………………………………………</w:t>
      </w:r>
      <w:r w:rsidR="00655C6B">
        <w:rPr>
          <w:sz w:val="24"/>
          <w:szCs w:val="24"/>
        </w:rPr>
        <w:t>4</w:t>
      </w:r>
      <w:r w:rsidR="00AC4EE7">
        <w:rPr>
          <w:sz w:val="24"/>
          <w:szCs w:val="24"/>
        </w:rPr>
        <w:t>6</w:t>
      </w:r>
    </w:p>
    <w:p w:rsidR="00686272" w:rsidRDefault="00686272" w:rsidP="00686272">
      <w:pPr>
        <w:pStyle w:val="Akapitzlist"/>
        <w:numPr>
          <w:ilvl w:val="0"/>
          <w:numId w:val="80"/>
        </w:numPr>
        <w:spacing w:after="0" w:line="240" w:lineRule="auto"/>
        <w:jc w:val="both"/>
        <w:rPr>
          <w:sz w:val="24"/>
          <w:szCs w:val="24"/>
        </w:rPr>
      </w:pPr>
      <w:r>
        <w:rPr>
          <w:sz w:val="24"/>
          <w:szCs w:val="24"/>
        </w:rPr>
        <w:t>Zakład Aktywności Zawodowej w Wąbrzeźnie …………………………………………………………</w:t>
      </w:r>
      <w:r w:rsidR="00655C6B">
        <w:rPr>
          <w:sz w:val="24"/>
          <w:szCs w:val="24"/>
        </w:rPr>
        <w:t>46</w:t>
      </w:r>
    </w:p>
    <w:p w:rsidR="00CB74D1" w:rsidRDefault="00686272" w:rsidP="00686272">
      <w:pPr>
        <w:pStyle w:val="Akapitzlist"/>
        <w:numPr>
          <w:ilvl w:val="0"/>
          <w:numId w:val="80"/>
        </w:numPr>
        <w:spacing w:after="0" w:line="240" w:lineRule="auto"/>
        <w:jc w:val="both"/>
        <w:rPr>
          <w:sz w:val="24"/>
          <w:szCs w:val="24"/>
        </w:rPr>
      </w:pPr>
      <w:r>
        <w:rPr>
          <w:sz w:val="24"/>
          <w:szCs w:val="24"/>
        </w:rPr>
        <w:t>Wypożyczalnia Sprzętu Rehabilitacyjnego w Wąbrzeźnie …………………………………………</w:t>
      </w:r>
      <w:r w:rsidR="00655C6B">
        <w:rPr>
          <w:sz w:val="24"/>
          <w:szCs w:val="24"/>
        </w:rPr>
        <w:t>47</w:t>
      </w:r>
    </w:p>
    <w:p w:rsidR="00CB74D1" w:rsidRDefault="00CB74D1" w:rsidP="00686272">
      <w:pPr>
        <w:pStyle w:val="Akapitzlist"/>
        <w:numPr>
          <w:ilvl w:val="0"/>
          <w:numId w:val="80"/>
        </w:numPr>
        <w:spacing w:after="0" w:line="240" w:lineRule="auto"/>
        <w:jc w:val="both"/>
        <w:rPr>
          <w:sz w:val="24"/>
          <w:szCs w:val="24"/>
        </w:rPr>
      </w:pPr>
      <w:r>
        <w:rPr>
          <w:sz w:val="24"/>
          <w:szCs w:val="24"/>
        </w:rPr>
        <w:t>Powiatowa Społeczna Rada do Spraw Osób Niepełnosprawnych w Wąbrzeźnie ……</w:t>
      </w:r>
      <w:r w:rsidR="00655C6B">
        <w:rPr>
          <w:sz w:val="24"/>
          <w:szCs w:val="24"/>
        </w:rPr>
        <w:t>...4</w:t>
      </w:r>
      <w:r w:rsidR="00AC4EE7">
        <w:rPr>
          <w:sz w:val="24"/>
          <w:szCs w:val="24"/>
        </w:rPr>
        <w:t>8</w:t>
      </w:r>
    </w:p>
    <w:p w:rsidR="00686272" w:rsidRDefault="00CB74D1" w:rsidP="00686272">
      <w:pPr>
        <w:pStyle w:val="Akapitzlist"/>
        <w:numPr>
          <w:ilvl w:val="0"/>
          <w:numId w:val="80"/>
        </w:numPr>
        <w:spacing w:after="0" w:line="240" w:lineRule="auto"/>
        <w:jc w:val="both"/>
        <w:rPr>
          <w:sz w:val="24"/>
          <w:szCs w:val="24"/>
        </w:rPr>
      </w:pPr>
      <w:r>
        <w:rPr>
          <w:sz w:val="24"/>
          <w:szCs w:val="24"/>
        </w:rPr>
        <w:t>Wąbrzeskie Centrum Profilaktyki, Terapii i Integracji Społecznej ………………………………</w:t>
      </w:r>
      <w:r w:rsidR="00655C6B">
        <w:rPr>
          <w:sz w:val="24"/>
          <w:szCs w:val="24"/>
        </w:rPr>
        <w:t>48</w:t>
      </w:r>
    </w:p>
    <w:p w:rsidR="00CB74D1" w:rsidRDefault="00CB74D1" w:rsidP="00686272">
      <w:pPr>
        <w:pStyle w:val="Akapitzlist"/>
        <w:numPr>
          <w:ilvl w:val="0"/>
          <w:numId w:val="80"/>
        </w:numPr>
        <w:spacing w:after="0" w:line="240" w:lineRule="auto"/>
        <w:jc w:val="both"/>
        <w:rPr>
          <w:sz w:val="24"/>
          <w:szCs w:val="24"/>
        </w:rPr>
      </w:pPr>
      <w:r>
        <w:rPr>
          <w:sz w:val="24"/>
          <w:szCs w:val="24"/>
        </w:rPr>
        <w:t>Zespół Kuratorskiej Służby Sądowej przy Sądzie Rejonowym w Wąbrzeźnie ……………</w:t>
      </w:r>
      <w:r w:rsidR="00655C6B">
        <w:rPr>
          <w:sz w:val="24"/>
          <w:szCs w:val="24"/>
        </w:rPr>
        <w:t>.48</w:t>
      </w:r>
    </w:p>
    <w:p w:rsidR="00CB74D1" w:rsidRDefault="00CB74D1" w:rsidP="00686272">
      <w:pPr>
        <w:pStyle w:val="Akapitzlist"/>
        <w:numPr>
          <w:ilvl w:val="0"/>
          <w:numId w:val="80"/>
        </w:numPr>
        <w:spacing w:after="0" w:line="240" w:lineRule="auto"/>
        <w:jc w:val="both"/>
        <w:rPr>
          <w:sz w:val="24"/>
          <w:szCs w:val="24"/>
        </w:rPr>
      </w:pPr>
      <w:r>
        <w:rPr>
          <w:sz w:val="24"/>
          <w:szCs w:val="24"/>
        </w:rPr>
        <w:t>Zespoły interdyscyplinarne ……………………………………………………………………………………</w:t>
      </w:r>
      <w:r w:rsidR="004F64F8">
        <w:rPr>
          <w:sz w:val="24"/>
          <w:szCs w:val="24"/>
        </w:rPr>
        <w:t>...49</w:t>
      </w:r>
      <w:r>
        <w:rPr>
          <w:sz w:val="24"/>
          <w:szCs w:val="24"/>
        </w:rPr>
        <w:t xml:space="preserve">  </w:t>
      </w:r>
    </w:p>
    <w:p w:rsidR="00CB74D1" w:rsidRDefault="00CB74D1" w:rsidP="00686272">
      <w:pPr>
        <w:pStyle w:val="Akapitzlist"/>
        <w:numPr>
          <w:ilvl w:val="0"/>
          <w:numId w:val="80"/>
        </w:numPr>
        <w:spacing w:after="0" w:line="240" w:lineRule="auto"/>
        <w:jc w:val="both"/>
        <w:rPr>
          <w:sz w:val="24"/>
          <w:szCs w:val="24"/>
        </w:rPr>
      </w:pPr>
      <w:r>
        <w:rPr>
          <w:sz w:val="24"/>
          <w:szCs w:val="24"/>
        </w:rPr>
        <w:t>Świetlice środowiskowe ………………………………………………………………………………………..…</w:t>
      </w:r>
      <w:r w:rsidR="00AC4EE7">
        <w:rPr>
          <w:sz w:val="24"/>
          <w:szCs w:val="24"/>
        </w:rPr>
        <w:t>50</w:t>
      </w:r>
    </w:p>
    <w:p w:rsidR="00CB74D1" w:rsidRDefault="00CB74D1" w:rsidP="00CB74D1">
      <w:pPr>
        <w:spacing w:after="0" w:line="240" w:lineRule="auto"/>
        <w:jc w:val="both"/>
        <w:rPr>
          <w:sz w:val="24"/>
          <w:szCs w:val="24"/>
        </w:rPr>
      </w:pPr>
    </w:p>
    <w:p w:rsidR="00CB74D1" w:rsidRDefault="00CB74D1" w:rsidP="00CB74D1">
      <w:pPr>
        <w:pStyle w:val="Akapitzlist"/>
        <w:numPr>
          <w:ilvl w:val="0"/>
          <w:numId w:val="79"/>
        </w:numPr>
        <w:spacing w:after="0" w:line="240" w:lineRule="auto"/>
        <w:ind w:left="284" w:hanging="284"/>
        <w:jc w:val="both"/>
        <w:rPr>
          <w:sz w:val="24"/>
          <w:szCs w:val="24"/>
        </w:rPr>
      </w:pPr>
      <w:r>
        <w:rPr>
          <w:sz w:val="24"/>
          <w:szCs w:val="24"/>
        </w:rPr>
        <w:t>Analiza SWOT ……………………………</w:t>
      </w:r>
      <w:r w:rsidR="00655C6B">
        <w:rPr>
          <w:sz w:val="24"/>
          <w:szCs w:val="24"/>
        </w:rPr>
        <w:t>…………………………………………………………………………………..</w:t>
      </w:r>
      <w:r>
        <w:rPr>
          <w:sz w:val="24"/>
          <w:szCs w:val="24"/>
        </w:rPr>
        <w:t>.</w:t>
      </w:r>
      <w:r w:rsidR="00655C6B">
        <w:rPr>
          <w:sz w:val="24"/>
          <w:szCs w:val="24"/>
        </w:rPr>
        <w:t>50</w:t>
      </w:r>
    </w:p>
    <w:p w:rsidR="00CB74D1" w:rsidRDefault="00CB74D1" w:rsidP="00CB74D1">
      <w:pPr>
        <w:pStyle w:val="Akapitzlist"/>
        <w:spacing w:after="0" w:line="240" w:lineRule="auto"/>
        <w:ind w:left="284"/>
        <w:jc w:val="both"/>
        <w:rPr>
          <w:sz w:val="24"/>
          <w:szCs w:val="24"/>
        </w:rPr>
      </w:pPr>
    </w:p>
    <w:p w:rsidR="00832837" w:rsidRPr="00CB74D1" w:rsidRDefault="00CB74D1" w:rsidP="00832837">
      <w:pPr>
        <w:pStyle w:val="Akapitzlist"/>
        <w:numPr>
          <w:ilvl w:val="0"/>
          <w:numId w:val="79"/>
        </w:numPr>
        <w:spacing w:after="0" w:line="240" w:lineRule="auto"/>
        <w:ind w:left="284" w:hanging="284"/>
        <w:jc w:val="both"/>
        <w:rPr>
          <w:sz w:val="24"/>
          <w:szCs w:val="24"/>
        </w:rPr>
      </w:pPr>
      <w:r>
        <w:t xml:space="preserve"> </w:t>
      </w:r>
      <w:r w:rsidR="00832837">
        <w:t>Obszary pro</w:t>
      </w:r>
      <w:r>
        <w:t>blemowe ……………………………………………………</w:t>
      </w:r>
      <w:r w:rsidR="00832837">
        <w:t>……………………………………………………</w:t>
      </w:r>
      <w:r w:rsidR="00655C6B">
        <w:t>……..</w:t>
      </w:r>
      <w:r w:rsidR="00832837">
        <w:t>.</w:t>
      </w:r>
      <w:r w:rsidR="00655C6B">
        <w:t>53</w:t>
      </w:r>
    </w:p>
    <w:p w:rsidR="00CB74D1" w:rsidRPr="00CB74D1" w:rsidRDefault="00CB74D1" w:rsidP="00CB74D1">
      <w:pPr>
        <w:pStyle w:val="Akapitzlist"/>
        <w:rPr>
          <w:sz w:val="24"/>
          <w:szCs w:val="24"/>
        </w:rPr>
      </w:pPr>
    </w:p>
    <w:p w:rsidR="00CB74D1" w:rsidRDefault="00CB74D1" w:rsidP="00832837">
      <w:pPr>
        <w:pStyle w:val="Akapitzlist"/>
        <w:numPr>
          <w:ilvl w:val="0"/>
          <w:numId w:val="79"/>
        </w:numPr>
        <w:spacing w:after="0" w:line="240" w:lineRule="auto"/>
        <w:ind w:left="284" w:hanging="284"/>
        <w:jc w:val="both"/>
        <w:rPr>
          <w:sz w:val="24"/>
          <w:szCs w:val="24"/>
        </w:rPr>
      </w:pPr>
      <w:r>
        <w:rPr>
          <w:sz w:val="24"/>
          <w:szCs w:val="24"/>
        </w:rPr>
        <w:t>Misja strategii ………………………………………………</w:t>
      </w:r>
      <w:r w:rsidR="00655C6B">
        <w:rPr>
          <w:sz w:val="24"/>
          <w:szCs w:val="24"/>
        </w:rPr>
        <w:t>…………………………………………………………</w:t>
      </w:r>
      <w:r>
        <w:rPr>
          <w:sz w:val="24"/>
          <w:szCs w:val="24"/>
        </w:rPr>
        <w:t>.</w:t>
      </w:r>
      <w:r w:rsidR="00655C6B">
        <w:rPr>
          <w:sz w:val="24"/>
          <w:szCs w:val="24"/>
        </w:rPr>
        <w:t>5</w:t>
      </w:r>
      <w:r w:rsidR="00AC4EE7">
        <w:rPr>
          <w:sz w:val="24"/>
          <w:szCs w:val="24"/>
        </w:rPr>
        <w:t>4</w:t>
      </w:r>
    </w:p>
    <w:p w:rsidR="00CB74D1" w:rsidRPr="00CB74D1" w:rsidRDefault="00CB74D1" w:rsidP="00CB74D1">
      <w:pPr>
        <w:pStyle w:val="Akapitzlist"/>
        <w:rPr>
          <w:sz w:val="24"/>
          <w:szCs w:val="24"/>
        </w:rPr>
      </w:pPr>
    </w:p>
    <w:p w:rsidR="00CB74D1" w:rsidRDefault="00CB74D1" w:rsidP="00832837">
      <w:pPr>
        <w:pStyle w:val="Akapitzlist"/>
        <w:numPr>
          <w:ilvl w:val="0"/>
          <w:numId w:val="79"/>
        </w:numPr>
        <w:spacing w:after="0" w:line="240" w:lineRule="auto"/>
        <w:ind w:left="284" w:hanging="284"/>
        <w:jc w:val="both"/>
        <w:rPr>
          <w:sz w:val="24"/>
          <w:szCs w:val="24"/>
        </w:rPr>
      </w:pPr>
      <w:r>
        <w:rPr>
          <w:sz w:val="24"/>
          <w:szCs w:val="24"/>
        </w:rPr>
        <w:t>Cele strategiczne ………………</w:t>
      </w:r>
      <w:r w:rsidR="00655C6B">
        <w:rPr>
          <w:sz w:val="24"/>
          <w:szCs w:val="24"/>
        </w:rPr>
        <w:t>…………………………………………………………………………………..</w:t>
      </w:r>
      <w:r>
        <w:rPr>
          <w:sz w:val="24"/>
          <w:szCs w:val="24"/>
        </w:rPr>
        <w:t>…</w:t>
      </w:r>
      <w:r w:rsidR="00655C6B">
        <w:rPr>
          <w:sz w:val="24"/>
          <w:szCs w:val="24"/>
        </w:rPr>
        <w:t>54</w:t>
      </w:r>
    </w:p>
    <w:p w:rsidR="00CB74D1" w:rsidRPr="00CB74D1" w:rsidRDefault="00CB74D1" w:rsidP="00CB74D1">
      <w:pPr>
        <w:pStyle w:val="Akapitzlist"/>
        <w:rPr>
          <w:sz w:val="24"/>
          <w:szCs w:val="24"/>
        </w:rPr>
      </w:pPr>
    </w:p>
    <w:p w:rsidR="00CB74D1" w:rsidRDefault="00CB74D1" w:rsidP="00832837">
      <w:pPr>
        <w:pStyle w:val="Akapitzlist"/>
        <w:numPr>
          <w:ilvl w:val="0"/>
          <w:numId w:val="79"/>
        </w:numPr>
        <w:spacing w:after="0" w:line="240" w:lineRule="auto"/>
        <w:ind w:left="284" w:hanging="284"/>
        <w:jc w:val="both"/>
        <w:rPr>
          <w:sz w:val="24"/>
          <w:szCs w:val="24"/>
        </w:rPr>
      </w:pPr>
      <w:r>
        <w:rPr>
          <w:sz w:val="24"/>
          <w:szCs w:val="24"/>
        </w:rPr>
        <w:t>Cele szczegółowe ……………………</w:t>
      </w:r>
      <w:r w:rsidR="00655C6B">
        <w:rPr>
          <w:sz w:val="24"/>
          <w:szCs w:val="24"/>
        </w:rPr>
        <w:t>……………………………………………………………………………………</w:t>
      </w:r>
      <w:r>
        <w:rPr>
          <w:sz w:val="24"/>
          <w:szCs w:val="24"/>
        </w:rPr>
        <w:t>…</w:t>
      </w:r>
      <w:r w:rsidR="00655C6B">
        <w:rPr>
          <w:sz w:val="24"/>
          <w:szCs w:val="24"/>
        </w:rPr>
        <w:t>5</w:t>
      </w:r>
      <w:r w:rsidR="00AC4EE7">
        <w:rPr>
          <w:sz w:val="24"/>
          <w:szCs w:val="24"/>
        </w:rPr>
        <w:t>5</w:t>
      </w:r>
    </w:p>
    <w:p w:rsidR="00CB74D1" w:rsidRPr="00CB74D1" w:rsidRDefault="00CB74D1" w:rsidP="00CB74D1">
      <w:pPr>
        <w:pStyle w:val="Akapitzlist"/>
        <w:rPr>
          <w:sz w:val="24"/>
          <w:szCs w:val="24"/>
        </w:rPr>
      </w:pPr>
    </w:p>
    <w:p w:rsidR="00CB74D1" w:rsidRDefault="00CB74D1" w:rsidP="00832837">
      <w:pPr>
        <w:pStyle w:val="Akapitzlist"/>
        <w:numPr>
          <w:ilvl w:val="0"/>
          <w:numId w:val="79"/>
        </w:numPr>
        <w:spacing w:after="0" w:line="240" w:lineRule="auto"/>
        <w:ind w:left="284" w:hanging="284"/>
        <w:jc w:val="both"/>
        <w:rPr>
          <w:sz w:val="24"/>
          <w:szCs w:val="24"/>
        </w:rPr>
      </w:pPr>
      <w:r>
        <w:rPr>
          <w:sz w:val="24"/>
          <w:szCs w:val="24"/>
        </w:rPr>
        <w:t>Wdrażanie i system zarządzania strategią ……………</w:t>
      </w:r>
      <w:r w:rsidR="00655C6B">
        <w:rPr>
          <w:sz w:val="24"/>
          <w:szCs w:val="24"/>
        </w:rPr>
        <w:t>…………………………………………………………</w:t>
      </w:r>
      <w:r>
        <w:rPr>
          <w:sz w:val="24"/>
          <w:szCs w:val="24"/>
        </w:rPr>
        <w:t>.</w:t>
      </w:r>
      <w:r w:rsidR="007B447C">
        <w:rPr>
          <w:sz w:val="24"/>
          <w:szCs w:val="24"/>
        </w:rPr>
        <w:t>66</w:t>
      </w:r>
    </w:p>
    <w:p w:rsidR="00CB74D1" w:rsidRPr="00CB74D1" w:rsidRDefault="00CB74D1" w:rsidP="00CB74D1">
      <w:pPr>
        <w:pStyle w:val="Akapitzlist"/>
        <w:rPr>
          <w:sz w:val="24"/>
          <w:szCs w:val="24"/>
        </w:rPr>
      </w:pPr>
    </w:p>
    <w:p w:rsidR="00CB74D1" w:rsidRDefault="00CB74D1" w:rsidP="00832837">
      <w:pPr>
        <w:pStyle w:val="Akapitzlist"/>
        <w:numPr>
          <w:ilvl w:val="0"/>
          <w:numId w:val="79"/>
        </w:numPr>
        <w:spacing w:after="0" w:line="240" w:lineRule="auto"/>
        <w:ind w:left="284" w:hanging="284"/>
        <w:jc w:val="both"/>
        <w:rPr>
          <w:sz w:val="24"/>
          <w:szCs w:val="24"/>
        </w:rPr>
      </w:pPr>
      <w:r>
        <w:rPr>
          <w:sz w:val="24"/>
          <w:szCs w:val="24"/>
        </w:rPr>
        <w:t>Monitorowanie strategii …………</w:t>
      </w:r>
      <w:r w:rsidR="00655C6B">
        <w:rPr>
          <w:sz w:val="24"/>
          <w:szCs w:val="24"/>
        </w:rPr>
        <w:t>……………………………………………………………………………………..</w:t>
      </w:r>
      <w:r>
        <w:rPr>
          <w:sz w:val="24"/>
          <w:szCs w:val="24"/>
        </w:rPr>
        <w:t>.</w:t>
      </w:r>
      <w:r w:rsidR="007B447C">
        <w:rPr>
          <w:sz w:val="24"/>
          <w:szCs w:val="24"/>
        </w:rPr>
        <w:t>66</w:t>
      </w:r>
    </w:p>
    <w:p w:rsidR="00F97601" w:rsidRPr="00F97601" w:rsidRDefault="00F97601" w:rsidP="00F97601">
      <w:pPr>
        <w:pStyle w:val="Akapitzlist"/>
        <w:rPr>
          <w:sz w:val="24"/>
          <w:szCs w:val="24"/>
        </w:rPr>
      </w:pPr>
    </w:p>
    <w:p w:rsidR="00F97601" w:rsidRPr="00F97601" w:rsidRDefault="00F97601" w:rsidP="00F97601">
      <w:pPr>
        <w:spacing w:after="0" w:line="240" w:lineRule="auto"/>
        <w:jc w:val="both"/>
        <w:rPr>
          <w:sz w:val="24"/>
          <w:szCs w:val="24"/>
        </w:rPr>
      </w:pPr>
      <w:r>
        <w:rPr>
          <w:sz w:val="24"/>
          <w:szCs w:val="24"/>
        </w:rPr>
        <w:t>Załącznik – Tabela monitoringu Strategii Rozwiazywania Problemów Społecznych Powiatu Wąbrzeskiego na lata 2016 – 2020 ………</w:t>
      </w:r>
      <w:r w:rsidR="00655C6B">
        <w:rPr>
          <w:sz w:val="24"/>
          <w:szCs w:val="24"/>
        </w:rPr>
        <w:t>……………………………………………………………………………</w:t>
      </w:r>
      <w:r>
        <w:rPr>
          <w:sz w:val="24"/>
          <w:szCs w:val="24"/>
        </w:rPr>
        <w:t>…</w:t>
      </w:r>
      <w:r w:rsidR="007B447C">
        <w:rPr>
          <w:sz w:val="24"/>
          <w:szCs w:val="24"/>
        </w:rPr>
        <w:t>68</w:t>
      </w:r>
    </w:p>
    <w:p w:rsidR="00CB74D1" w:rsidRPr="00CB74D1" w:rsidRDefault="00CB74D1" w:rsidP="00CB74D1">
      <w:pPr>
        <w:pStyle w:val="Akapitzlist"/>
        <w:rPr>
          <w:sz w:val="24"/>
          <w:szCs w:val="24"/>
        </w:rPr>
      </w:pPr>
    </w:p>
    <w:p w:rsidR="00832837" w:rsidRDefault="00832837"/>
    <w:p w:rsidR="00F97601" w:rsidRDefault="00F97601"/>
    <w:p w:rsidR="00F97601" w:rsidRDefault="00F97601"/>
    <w:p w:rsidR="00F97601" w:rsidRDefault="00F97601"/>
    <w:p w:rsidR="00F97601" w:rsidRDefault="00F97601"/>
    <w:p w:rsidR="00F97601" w:rsidRDefault="00F97601"/>
    <w:p w:rsidR="00F97601" w:rsidRDefault="00F97601"/>
    <w:p w:rsidR="00F97601" w:rsidRDefault="00F97601"/>
    <w:p w:rsidR="00F97601" w:rsidRDefault="00F97601"/>
    <w:p w:rsidR="00F97601" w:rsidRDefault="00F97601"/>
    <w:p w:rsidR="00F97601" w:rsidRDefault="00F97601"/>
    <w:p w:rsidR="00832837" w:rsidRDefault="00832837"/>
    <w:p w:rsidR="00832837" w:rsidRDefault="00832837"/>
    <w:p w:rsidR="00832837" w:rsidRDefault="00832837"/>
    <w:p w:rsidR="00832837" w:rsidRDefault="00832837"/>
    <w:p w:rsidR="00832837" w:rsidRDefault="00832837"/>
    <w:p w:rsidR="00832837" w:rsidRDefault="00832837"/>
    <w:p w:rsidR="00832837" w:rsidRDefault="00832837"/>
    <w:p w:rsidR="007B1C93" w:rsidRDefault="00994458" w:rsidP="00994458">
      <w:pPr>
        <w:pStyle w:val="Akapitzlist"/>
        <w:numPr>
          <w:ilvl w:val="0"/>
          <w:numId w:val="1"/>
        </w:numPr>
        <w:jc w:val="both"/>
        <w:rPr>
          <w:b/>
        </w:rPr>
      </w:pPr>
      <w:r w:rsidRPr="00F80E16">
        <w:rPr>
          <w:b/>
        </w:rPr>
        <w:lastRenderedPageBreak/>
        <w:t>Wprowadzenie do Strategii Rozwiązywania Problemów Społecznych P</w:t>
      </w:r>
      <w:r w:rsidR="00D866EB">
        <w:rPr>
          <w:b/>
        </w:rPr>
        <w:t>owiatu Wąbrzeskiego na lata 2016</w:t>
      </w:r>
      <w:r w:rsidRPr="00F80E16">
        <w:rPr>
          <w:b/>
        </w:rPr>
        <w:t xml:space="preserve">-2020 </w:t>
      </w:r>
    </w:p>
    <w:p w:rsidR="0029716C" w:rsidRPr="00F80E16" w:rsidRDefault="0029716C" w:rsidP="0029716C">
      <w:pPr>
        <w:pStyle w:val="Akapitzlist"/>
        <w:ind w:left="1080"/>
        <w:jc w:val="both"/>
        <w:rPr>
          <w:b/>
        </w:rPr>
      </w:pPr>
    </w:p>
    <w:p w:rsidR="00994458" w:rsidRPr="00F80E16" w:rsidRDefault="00994458" w:rsidP="00994458">
      <w:pPr>
        <w:pStyle w:val="Akapitzlist"/>
        <w:numPr>
          <w:ilvl w:val="0"/>
          <w:numId w:val="2"/>
        </w:numPr>
        <w:jc w:val="both"/>
        <w:rPr>
          <w:b/>
        </w:rPr>
      </w:pPr>
      <w:r w:rsidRPr="00F80E16">
        <w:rPr>
          <w:b/>
        </w:rPr>
        <w:t>Uwarunkowania prawne i zasady opracowania strategii</w:t>
      </w:r>
    </w:p>
    <w:p w:rsidR="003A02A6" w:rsidRDefault="00994458" w:rsidP="004D7B1D">
      <w:pPr>
        <w:ind w:firstLine="709"/>
        <w:jc w:val="both"/>
      </w:pPr>
      <w:r>
        <w:t>Polityka społeczna jest sferą działania państwa oraz innych podmiotów publicznych i sił społecznych, które zajmują się kształtowaniem warunków życia oraz stosunków międzyludzkich. Pomoc społeczna jest instytucją polityki społecznej</w:t>
      </w:r>
      <w:r w:rsidR="0005051D">
        <w:t xml:space="preserve"> państwa</w:t>
      </w:r>
      <w:r>
        <w:t>, której zadaniem jest umożliwienie osobom i rodzinom przezwyciężanie trudnych sytuacji życiowych, których nie potrafią po</w:t>
      </w:r>
      <w:r w:rsidR="0005051D">
        <w:t>konać wykorzystując własne u</w:t>
      </w:r>
      <w:r>
        <w:t>prawnienia</w:t>
      </w:r>
      <w:r w:rsidR="0005051D">
        <w:t>, z</w:t>
      </w:r>
      <w:r>
        <w:t>asoby</w:t>
      </w:r>
      <w:r w:rsidR="0005051D">
        <w:t xml:space="preserve"> i możliwości</w:t>
      </w:r>
      <w:r>
        <w:t>. Za organizację tej sfery życia publicznego odpowiedzialne są organy administracji rządowej i samorządowej współpracując w tym zakresie</w:t>
      </w:r>
      <w:r w:rsidR="0005051D">
        <w:t>, na zasadzie partnerstwa</w:t>
      </w:r>
      <w:r>
        <w:t xml:space="preserve"> z organizacjami </w:t>
      </w:r>
      <w:r w:rsidR="0005051D">
        <w:t>społecznymi</w:t>
      </w:r>
      <w:r w:rsidR="003A02A6">
        <w:t xml:space="preserve"> i</w:t>
      </w:r>
      <w:r w:rsidR="0005051D">
        <w:t xml:space="preserve"> </w:t>
      </w:r>
      <w:r>
        <w:t>pozarządowymi</w:t>
      </w:r>
      <w:r w:rsidR="0005051D">
        <w:t xml:space="preserve">, </w:t>
      </w:r>
      <w:r w:rsidR="003A02A6">
        <w:t>Kościołem Katolickim, innymi kościołami, związkami wyznaniowymi oraz osobami fizycznymi i prawnymi</w:t>
      </w:r>
      <w:r>
        <w:t>.</w:t>
      </w:r>
    </w:p>
    <w:p w:rsidR="003A02A6" w:rsidRDefault="003A02A6" w:rsidP="00ED21E4">
      <w:pPr>
        <w:ind w:firstLine="708"/>
        <w:jc w:val="both"/>
      </w:pPr>
      <w:r>
        <w:t xml:space="preserve">Celem pomocy społecznej jest wspieranie osób i rodzin w wysiłkach zmierzających do zaspokojenia niezbędnych potrzeb umożliwiających życie w warunkach odpowiadających godności człowieka poprzez podejmowanie działań mających na celu życiowe usamodzielnienie osób i rodzin oraz integracje ze środowiskiem. </w:t>
      </w:r>
    </w:p>
    <w:p w:rsidR="00994458" w:rsidRDefault="003A02A6" w:rsidP="00ED21E4">
      <w:pPr>
        <w:ind w:firstLine="708"/>
        <w:jc w:val="both"/>
      </w:pPr>
      <w:r>
        <w:t xml:space="preserve">W ostatnich latach obserwuje się wzrastające zainteresowanie problematyką pomocy społecznej. </w:t>
      </w:r>
      <w:r w:rsidR="00E03651">
        <w:t xml:space="preserve">Znaczenie mają konsekwencje socjalne wynikające z procesu transformacji gospodarczej </w:t>
      </w:r>
      <w:r w:rsidR="00ED21E4">
        <w:t xml:space="preserve">   </w:t>
      </w:r>
      <w:r w:rsidR="00E03651">
        <w:t xml:space="preserve">w Polsce. W następstwie tego procesu dochodzi do rozwarstwienia społeczeństwa pod względem poziomu życia i uzyskiwanych dochodów. Pod wpływem przeobrażeń ekonomiczno-społecznych polityka państwa ulega przekształceniu od modelu typowo opiekuńczego, z rozbudowanym zapleczem socjalnym, do modelu wzmacniającego indywidualna aktywność każdej osoby i jej odpowiedzialność za swój los. </w:t>
      </w:r>
    </w:p>
    <w:p w:rsidR="0050763F" w:rsidRDefault="00E03651" w:rsidP="00ED21E4">
      <w:pPr>
        <w:ind w:firstLine="708"/>
        <w:jc w:val="both"/>
      </w:pPr>
      <w:r>
        <w:t>Jednym z podstawowych narzędzi realizacji lokalnej polityki społecznej jest strategia rozwiązywania problemów społecznych. Termin strategii znany jest w obszarze społecznym od kilkunastu lat. Autorzy Słownika Socjologicznego Krzysztof Olechnicki i Paweł Zełęski definiują strategię jako zaplanowany i często reali</w:t>
      </w:r>
      <w:r w:rsidR="0050763F">
        <w:t>z</w:t>
      </w:r>
      <w:r>
        <w:t>owany w praktyce sposób osiągania jakiegoś wyznaczo</w:t>
      </w:r>
      <w:r w:rsidR="0050763F">
        <w:t>n</w:t>
      </w:r>
      <w:r>
        <w:t>ego celu</w:t>
      </w:r>
      <w:r w:rsidR="0050763F">
        <w:t>, teorię oraz metody i techniki rozwiazywania określonych problemów badawczych.</w:t>
      </w:r>
      <w:r>
        <w:t xml:space="preserve"> </w:t>
      </w:r>
      <w:r w:rsidR="0050763F">
        <w:t xml:space="preserve">Wagę strategii jako narzędzia rozwiązywania problemów społecznych podkreślił ustawodawca, zobowiązując w ustawie </w:t>
      </w:r>
      <w:r w:rsidR="00ED21E4">
        <w:t xml:space="preserve">              </w:t>
      </w:r>
      <w:r w:rsidR="0050763F">
        <w:t>o pomocy społecznej wszystkie szczeble administracji samorządowej do opracowania tego dokumentu.</w:t>
      </w:r>
    </w:p>
    <w:p w:rsidR="00E03651" w:rsidRDefault="0050763F" w:rsidP="00ED21E4">
      <w:pPr>
        <w:ind w:firstLine="708"/>
        <w:jc w:val="both"/>
      </w:pPr>
      <w:r>
        <w:t>Opracowanie i realizacja powiatowej strategii rozwiazywania problemów społecznych jest zadaniem własnym obligatoryjnym powiatu. Jak wynika z art. 19 ust. 1 ustawy z dnia 12 marca 2004 r. o pomocy społecznej (Dz. U. z 201</w:t>
      </w:r>
      <w:r w:rsidR="00F97601">
        <w:t>5</w:t>
      </w:r>
      <w:r>
        <w:t xml:space="preserve"> r. poz. 1</w:t>
      </w:r>
      <w:r w:rsidR="00F97601">
        <w:t xml:space="preserve">63 </w:t>
      </w:r>
      <w:r>
        <w:t xml:space="preserve">ze zm.) </w:t>
      </w:r>
      <w:r w:rsidR="00A24B19">
        <w:t>do zadań własnych powiatu należy opracowanie i realizacja powiatowej strategii rozwiązywania problemów społecznych, ze szczególnym uwzględnieniem programów pomocy społecznej, wspierania osób niepełnosprawnych i innych, których celem jest</w:t>
      </w:r>
      <w:r>
        <w:t xml:space="preserve">   </w:t>
      </w:r>
      <w:r w:rsidR="00A24B19">
        <w:t>integracja osób i rodzin z grup szczególnego ryzyka, po konsultacjach z właściwymi terytorialnymi gminami.</w:t>
      </w:r>
      <w:r w:rsidR="00E03651">
        <w:t xml:space="preserve"> </w:t>
      </w:r>
      <w:r w:rsidR="00ED21E4">
        <w:t xml:space="preserve">Ustawodawca w art. 16b ust. </w:t>
      </w:r>
      <w:r w:rsidR="00A24B19">
        <w:t xml:space="preserve">2 określił, iż strategia winna zawierać </w:t>
      </w:r>
      <w:r w:rsidR="00ED21E4">
        <w:t xml:space="preserve">                                 </w:t>
      </w:r>
      <w:r w:rsidR="00A24B19">
        <w:t xml:space="preserve">w szczególności diagnozę sytuacji społecznej, prognozę zmian w zakresie objętym </w:t>
      </w:r>
      <w:r w:rsidR="001A19FE">
        <w:t>strategią oraz określenie celów strategicznych projektowanych zmian, kierunków niezbędnych działań, sposobu realizacji strategii oraz jej ram finansowych, wskaźników realizacji działań.</w:t>
      </w:r>
      <w:r w:rsidR="00A24B19">
        <w:t xml:space="preserve"> </w:t>
      </w:r>
    </w:p>
    <w:p w:rsidR="00634C30" w:rsidRDefault="00634C30" w:rsidP="00ED21E4">
      <w:pPr>
        <w:ind w:firstLine="708"/>
        <w:jc w:val="both"/>
      </w:pPr>
      <w:r>
        <w:lastRenderedPageBreak/>
        <w:t>Strategia rozwiazywania problemów społecznych winna obejmować wszystkie obszary polityki społecznej, które mogą przyczyniać się lepszego funkcj</w:t>
      </w:r>
      <w:r w:rsidR="00ED21E4">
        <w:t xml:space="preserve">onowania społeczności lokalnej,                                            </w:t>
      </w:r>
      <w:r>
        <w:t>a w konsekwencji poprawy warunków życia mieszkańców jednostki administracyjnej. Do prac nad strategią winni włączyć się przedstawiciele instytucji społecznych funkcjonujących w powiecie. Uspołecznienie procesu planowania jest także wymogiem Unii Europejskiej i wiąże się z zasadami</w:t>
      </w:r>
      <w:r w:rsidR="002633AE">
        <w:t xml:space="preserve"> pol</w:t>
      </w:r>
      <w:r>
        <w:t>ityki strukturalnej UE:</w:t>
      </w:r>
    </w:p>
    <w:p w:rsidR="00634C30" w:rsidRDefault="002633AE" w:rsidP="00ED21E4">
      <w:pPr>
        <w:pStyle w:val="Akapitzlist"/>
        <w:numPr>
          <w:ilvl w:val="0"/>
          <w:numId w:val="3"/>
        </w:numPr>
        <w:ind w:left="284" w:hanging="284"/>
        <w:jc w:val="both"/>
      </w:pPr>
      <w:r>
        <w:t>p</w:t>
      </w:r>
      <w:r w:rsidR="00634C30">
        <w:t>rogramowaniem jako obowiązkiem tworzenia  dł</w:t>
      </w:r>
      <w:r>
        <w:t>u</w:t>
      </w:r>
      <w:r w:rsidR="00634C30">
        <w:t>gookresowych str</w:t>
      </w:r>
      <w:r>
        <w:t>a</w:t>
      </w:r>
      <w:r w:rsidR="00634C30">
        <w:t xml:space="preserve">tegii i planów rozwoju na </w:t>
      </w:r>
      <w:r>
        <w:t>poziomie narodowym, wojewódzkim, powiatowym i gminnym, tam gdzie jest to uzasadnione potrzebami lokalnymi;</w:t>
      </w:r>
    </w:p>
    <w:p w:rsidR="002633AE" w:rsidRDefault="002633AE" w:rsidP="00ED21E4">
      <w:pPr>
        <w:pStyle w:val="Akapitzlist"/>
        <w:numPr>
          <w:ilvl w:val="0"/>
          <w:numId w:val="3"/>
        </w:numPr>
        <w:ind w:left="284" w:hanging="284"/>
        <w:jc w:val="both"/>
      </w:pPr>
      <w:r>
        <w:t xml:space="preserve">subsydiarnością jako jasnym określeniem kompetencji władzy wykonawczej różnych szczebli </w:t>
      </w:r>
      <w:r w:rsidR="00F80E16">
        <w:t xml:space="preserve">                </w:t>
      </w:r>
      <w:r>
        <w:t>i upoważnienia samorządów do programowania i realizacji polityki społecznej regionu;</w:t>
      </w:r>
    </w:p>
    <w:p w:rsidR="002633AE" w:rsidRDefault="002633AE" w:rsidP="00ED21E4">
      <w:pPr>
        <w:pStyle w:val="Akapitzlist"/>
        <w:numPr>
          <w:ilvl w:val="0"/>
          <w:numId w:val="3"/>
        </w:numPr>
        <w:ind w:left="284" w:hanging="284"/>
        <w:jc w:val="both"/>
      </w:pPr>
      <w:r>
        <w:t>partnerstwa jako statutowego obowiązku  konsultowania polityki społecznej z partnerami społecznymi na każdym etapie programowania;</w:t>
      </w:r>
    </w:p>
    <w:p w:rsidR="002633AE" w:rsidRDefault="002633AE" w:rsidP="00ED21E4">
      <w:pPr>
        <w:pStyle w:val="Akapitzlist"/>
        <w:numPr>
          <w:ilvl w:val="0"/>
          <w:numId w:val="3"/>
        </w:numPr>
        <w:ind w:left="284" w:hanging="284"/>
        <w:jc w:val="both"/>
      </w:pPr>
      <w:r>
        <w:t xml:space="preserve">koncentracji jako wyborze i ustalania hierarchii priorytetów w ramach programów  operacyjnych </w:t>
      </w:r>
      <w:r w:rsidR="00ED21E4">
        <w:t xml:space="preserve">                </w:t>
      </w:r>
      <w:r>
        <w:t>i systemowym zwiększaniu przydziału środków w obszarach, na których koncentrują się problemy społeczne i ekonomiczne.</w:t>
      </w:r>
    </w:p>
    <w:p w:rsidR="00F9561C" w:rsidRDefault="00F9561C" w:rsidP="00F9561C">
      <w:pPr>
        <w:pStyle w:val="Akapitzlist"/>
        <w:jc w:val="both"/>
      </w:pPr>
    </w:p>
    <w:p w:rsidR="00F9561C" w:rsidRPr="00F80E16" w:rsidRDefault="00F9561C" w:rsidP="00F9561C">
      <w:pPr>
        <w:pStyle w:val="Akapitzlist"/>
        <w:numPr>
          <w:ilvl w:val="0"/>
          <w:numId w:val="2"/>
        </w:numPr>
        <w:jc w:val="both"/>
        <w:rPr>
          <w:b/>
        </w:rPr>
      </w:pPr>
      <w:r w:rsidRPr="00F80E16">
        <w:rPr>
          <w:b/>
        </w:rPr>
        <w:t>Metodologia budowania strategii</w:t>
      </w:r>
    </w:p>
    <w:p w:rsidR="002D175E" w:rsidRDefault="002D175E" w:rsidP="00ED21E4">
      <w:pPr>
        <w:ind w:firstLine="708"/>
        <w:jc w:val="both"/>
      </w:pPr>
      <w:r>
        <w:t xml:space="preserve">Strategia rozwiązywania problemów społecznych Powiatu Wąbrzeskiego na lata </w:t>
      </w:r>
      <w:r w:rsidR="00D866EB">
        <w:t>2016</w:t>
      </w:r>
      <w:r>
        <w:t xml:space="preserve"> </w:t>
      </w:r>
      <w:r w:rsidR="00291969">
        <w:t>–</w:t>
      </w:r>
      <w:r>
        <w:t xml:space="preserve"> 2020</w:t>
      </w:r>
      <w:r w:rsidR="00291969">
        <w:t xml:space="preserve"> jest dokumentem określającym priorytety w przyszłych działaniach powiatu w zakresie polityki społecznej. Opracowany dokument nie ogranicza się w swych zapisach tylko do zadań realizowanych bezpośrednio przez instytucje samorządowe, ale proponuje także działania, stanowiące wyzwania dla społeczności lokalnej i organizacji działających w obszarze polityki społecznej w Powiecie Wąbrzeskim. Strategia ma ułatwić pozyskiwanie funduszy  w nowej perspektywie programowania oraz ułatwić koordynację działań różnych instytucji w powiecie.</w:t>
      </w:r>
      <w:r w:rsidR="0014493B">
        <w:t xml:space="preserve"> Fundamentem str</w:t>
      </w:r>
      <w:r w:rsidR="00F9561C">
        <w:t>ategii jest wykorzystanie istni</w:t>
      </w:r>
      <w:r w:rsidR="0014493B">
        <w:t>ej</w:t>
      </w:r>
      <w:r w:rsidR="00F9561C">
        <w:t>ą</w:t>
      </w:r>
      <w:r w:rsidR="0014493B">
        <w:t>cych zasobów i potencjału. Dla b</w:t>
      </w:r>
      <w:r w:rsidR="00F9561C">
        <w:t>e</w:t>
      </w:r>
      <w:r w:rsidR="0014493B">
        <w:t>z</w:t>
      </w:r>
      <w:r w:rsidR="00F9561C">
        <w:t>pieczeństwa s</w:t>
      </w:r>
      <w:r w:rsidR="0014493B">
        <w:t>ocj</w:t>
      </w:r>
      <w:r w:rsidR="00F9561C">
        <w:t>a</w:t>
      </w:r>
      <w:r w:rsidR="0014493B">
        <w:t>l</w:t>
      </w:r>
      <w:r w:rsidR="00F9561C">
        <w:t>n</w:t>
      </w:r>
      <w:r w:rsidR="0014493B">
        <w:t>ego wymag</w:t>
      </w:r>
      <w:r w:rsidR="00F9561C">
        <w:t>a</w:t>
      </w:r>
      <w:r w:rsidR="0014493B">
        <w:t>ne jest stworzenie systemu zaspokajania potrzeb społ</w:t>
      </w:r>
      <w:r w:rsidR="00F9561C">
        <w:t>ecznych</w:t>
      </w:r>
      <w:r w:rsidR="0014493B">
        <w:t>, który szybko reaguje na zmiany i adaptuje si</w:t>
      </w:r>
      <w:r w:rsidR="00F9561C">
        <w:t>ę</w:t>
      </w:r>
      <w:r w:rsidR="0014493B">
        <w:t xml:space="preserve"> do nowych warunków społecznych. Misja</w:t>
      </w:r>
      <w:r w:rsidR="00F9561C">
        <w:t xml:space="preserve"> stanowi podstawowy element strategii i jest jej celem nadrzędnym, który kształtuje kierunki działania. Z misji wynikają bezpośrednio cele strategiczne, które ją konkretyzują.</w:t>
      </w:r>
      <w:r w:rsidR="00131672">
        <w:t xml:space="preserve"> Opracowana strategia przez szeroką reprezentację społeczną w powiecie ma być źródłem nowych pomysłów, podstawa do budowania szerokiego partnerstwa oraz inspiracją do powstawania nowych organizacji </w:t>
      </w:r>
      <w:r w:rsidR="00ED21E4">
        <w:t xml:space="preserve">           </w:t>
      </w:r>
      <w:r w:rsidR="00131672">
        <w:t>i grup nieformalnych działających w obszarze polityki społecznej.</w:t>
      </w:r>
    </w:p>
    <w:p w:rsidR="00FF5BEE" w:rsidRPr="0059048E" w:rsidRDefault="00FF5BEE" w:rsidP="0059048E">
      <w:pPr>
        <w:ind w:firstLine="708"/>
        <w:jc w:val="both"/>
      </w:pPr>
      <w:r>
        <w:t>Strategia rozwiązywania problemów społecznych P</w:t>
      </w:r>
      <w:r w:rsidR="00D866EB">
        <w:t>owiatu Wąbrzeskiego na lata 2016</w:t>
      </w:r>
      <w:r>
        <w:t xml:space="preserve"> – 2020 została opracowana metodą partycypacyjną przy udziale przedstawicieli instytucji, organizacji zajmujących się sprawami społecznymi. Do udziału w pracach n</w:t>
      </w:r>
      <w:r w:rsidR="00F119FE">
        <w:t>ad strategią zostali zaproszeni</w:t>
      </w:r>
      <w:r>
        <w:t xml:space="preserve"> przedstawiciele gmin, instytucji szeroko rozumianej pomocy społecznej w powiecie oraz sektora p</w:t>
      </w:r>
      <w:r w:rsidR="0059048E">
        <w:t>ozarządowego.</w:t>
      </w:r>
    </w:p>
    <w:p w:rsidR="00FF5BEE" w:rsidRPr="00F80E16" w:rsidRDefault="00FF5BEE" w:rsidP="00FF5BEE">
      <w:pPr>
        <w:pStyle w:val="Akapitzlist"/>
        <w:numPr>
          <w:ilvl w:val="0"/>
          <w:numId w:val="2"/>
        </w:numPr>
        <w:jc w:val="both"/>
        <w:rPr>
          <w:b/>
        </w:rPr>
      </w:pPr>
      <w:r w:rsidRPr="00F80E16">
        <w:rPr>
          <w:b/>
        </w:rPr>
        <w:t>Zgodność z dokumentami strategicznymi</w:t>
      </w:r>
    </w:p>
    <w:p w:rsidR="00D87C97" w:rsidRDefault="00016E7C" w:rsidP="00ED21E4">
      <w:pPr>
        <w:ind w:firstLine="708"/>
        <w:jc w:val="both"/>
      </w:pPr>
      <w:r>
        <w:t>Wskazując horyzont czasowy Strategii do 2020 roku wzięto pod uwagę okresy realizacji dokumentów strategicznych europejskich i polskich.</w:t>
      </w:r>
    </w:p>
    <w:p w:rsidR="00016E7C" w:rsidRDefault="00343213" w:rsidP="00ED21E4">
      <w:pPr>
        <w:ind w:firstLine="708"/>
        <w:jc w:val="both"/>
      </w:pPr>
      <w:r>
        <w:lastRenderedPageBreak/>
        <w:t>Cele strategiczne, op</w:t>
      </w:r>
      <w:r w:rsidR="00016E7C">
        <w:t>eracyjne i kierunki działań Strategii rozwiazywania problemów społecznych Powiatu Wąbrzeskiego na lata 201</w:t>
      </w:r>
      <w:r w:rsidR="00D866EB">
        <w:t>6</w:t>
      </w:r>
      <w:r w:rsidR="00016E7C">
        <w:t xml:space="preserve"> – 2020 są zgodne z zapisami:</w:t>
      </w:r>
    </w:p>
    <w:p w:rsidR="00016E7C" w:rsidRDefault="00016E7C" w:rsidP="00ED21E4">
      <w:pPr>
        <w:pStyle w:val="Akapitzlist"/>
        <w:numPr>
          <w:ilvl w:val="0"/>
          <w:numId w:val="4"/>
        </w:numPr>
        <w:ind w:left="284" w:hanging="284"/>
        <w:jc w:val="both"/>
      </w:pPr>
      <w:r>
        <w:t>Strategii „Europa 2020 – Strategia na rzecz inteligentnego i zrównoważonego rozwoju sprzyjającego włączeniu społecznemu” będącej aktualnym długookresowym programem rozwoju społeczno-gospodarczego Unii Europejskiej;</w:t>
      </w:r>
    </w:p>
    <w:p w:rsidR="00343213" w:rsidRDefault="00016E7C" w:rsidP="00ED21E4">
      <w:pPr>
        <w:pStyle w:val="Akapitzlist"/>
        <w:numPr>
          <w:ilvl w:val="0"/>
          <w:numId w:val="4"/>
        </w:numPr>
        <w:ind w:left="284" w:hanging="284"/>
        <w:jc w:val="both"/>
      </w:pPr>
      <w:r>
        <w:t xml:space="preserve"> Długookresowej Strategii Rozwoju Kraju – Polska 2030. Trzecia fala nowoczesności – dokumentem okre</w:t>
      </w:r>
      <w:r w:rsidR="00343213">
        <w:t>ś</w:t>
      </w:r>
      <w:r>
        <w:t>l</w:t>
      </w:r>
      <w:r w:rsidR="00343213">
        <w:t>aj</w:t>
      </w:r>
      <w:r>
        <w:t>ącym gł</w:t>
      </w:r>
      <w:r w:rsidR="00343213">
        <w:t>ó</w:t>
      </w:r>
      <w:r>
        <w:t>wne trendy, wyzwania i scenariusze rozwoju społeczno-gospod</w:t>
      </w:r>
      <w:r w:rsidR="00343213">
        <w:t>ar</w:t>
      </w:r>
      <w:r>
        <w:t xml:space="preserve">czego kraju oraz kierunki przestrzennego zagospodarowania kraju, z </w:t>
      </w:r>
      <w:r w:rsidR="00343213">
        <w:t>uwzględnieniem zasady zrównoważonego rozwoju, obejmującym okres co najmniej 15 lat;</w:t>
      </w:r>
    </w:p>
    <w:p w:rsidR="00016E7C" w:rsidRDefault="00343213" w:rsidP="00ED21E4">
      <w:pPr>
        <w:pStyle w:val="Akapitzlist"/>
        <w:numPr>
          <w:ilvl w:val="0"/>
          <w:numId w:val="4"/>
        </w:numPr>
        <w:ind w:left="284" w:hanging="284"/>
        <w:jc w:val="both"/>
      </w:pPr>
      <w:r>
        <w:t>Strategi</w:t>
      </w:r>
      <w:r w:rsidR="00D866EB">
        <w:t>ą</w:t>
      </w:r>
      <w:r>
        <w:t xml:space="preserve"> Polityki Społecznej </w:t>
      </w:r>
      <w:r w:rsidR="00D866EB">
        <w:t xml:space="preserve">Województwa Kujawsko-Pomorskiego do roku </w:t>
      </w:r>
      <w:r>
        <w:t xml:space="preserve">2020 – realizowanej </w:t>
      </w:r>
      <w:r w:rsidR="00FB7D19">
        <w:t xml:space="preserve">                             </w:t>
      </w:r>
      <w:r>
        <w:t>w ramach programów operacyjnych jako podstawy do prowadzenia efektywnej i zintegrowanej polityki społecznej w województwie kujawsko-pomorskim;</w:t>
      </w:r>
    </w:p>
    <w:p w:rsidR="00FB7D19" w:rsidRDefault="00F80E16" w:rsidP="00ED21E4">
      <w:pPr>
        <w:pStyle w:val="Akapitzlist"/>
        <w:numPr>
          <w:ilvl w:val="0"/>
          <w:numId w:val="4"/>
        </w:numPr>
        <w:ind w:left="284" w:hanging="284"/>
        <w:jc w:val="both"/>
      </w:pPr>
      <w:r>
        <w:t>Strategii Rozwoju Powiatu Wąbrzeskiego na lata 2013 – 2020 będącej nowym myśleniem                         o przyszłości rozwoju powiatu w kontekście nowych dokumentów strategicznych województwa oraz dyskusją nad nową progno</w:t>
      </w:r>
      <w:r w:rsidR="00C555B4">
        <w:t>zą finansową Unii Europejskiej;</w:t>
      </w:r>
    </w:p>
    <w:p w:rsidR="006E1F8C" w:rsidRDefault="006E1F8C" w:rsidP="00ED21E4">
      <w:pPr>
        <w:pStyle w:val="Akapitzlist"/>
        <w:numPr>
          <w:ilvl w:val="0"/>
          <w:numId w:val="4"/>
        </w:numPr>
        <w:ind w:left="284" w:hanging="284"/>
        <w:jc w:val="both"/>
      </w:pPr>
      <w:r>
        <w:t>Powiatowego programu działań na rzecz osób niepełnosprawnych w Powiecie Wąbrzeskim na lata 2014 – 2020, określającym zadania wyrównujące szanse osobom niepełnosprawny</w:t>
      </w:r>
      <w:r w:rsidR="00F119FE">
        <w:t>m</w:t>
      </w:r>
      <w:r>
        <w:t xml:space="preserve"> w powiecie;</w:t>
      </w:r>
    </w:p>
    <w:p w:rsidR="00D92E73" w:rsidRDefault="00D92E73" w:rsidP="00ED21E4">
      <w:pPr>
        <w:pStyle w:val="Akapitzlist"/>
        <w:numPr>
          <w:ilvl w:val="0"/>
          <w:numId w:val="4"/>
        </w:numPr>
        <w:ind w:left="284" w:hanging="284"/>
        <w:jc w:val="both"/>
      </w:pPr>
      <w:r>
        <w:t>Powiatowego Programu Rozwoju Pieczy Zastępczej w Powiecie Wąbrzeskim na lata 2015 – 2017;</w:t>
      </w:r>
    </w:p>
    <w:p w:rsidR="00D92E73" w:rsidRDefault="00D92E73" w:rsidP="00ED21E4">
      <w:pPr>
        <w:pStyle w:val="Akapitzlist"/>
        <w:numPr>
          <w:ilvl w:val="0"/>
          <w:numId w:val="4"/>
        </w:numPr>
        <w:ind w:left="284" w:hanging="284"/>
        <w:jc w:val="both"/>
      </w:pPr>
      <w:r>
        <w:t xml:space="preserve">Powiatowego Programu Oddziaływań Korekcyjno-Edukacyjnych dla Osób Stosujących Przemoc </w:t>
      </w:r>
      <w:r w:rsidR="00ED21E4">
        <w:t xml:space="preserve">                  </w:t>
      </w:r>
      <w:r>
        <w:t>w Rodzinie w Powiecie Wąbrzeskim na lata 2015 – 2020;</w:t>
      </w:r>
    </w:p>
    <w:p w:rsidR="00194D7E" w:rsidRDefault="00194D7E" w:rsidP="00ED21E4">
      <w:pPr>
        <w:pStyle w:val="Akapitzlist"/>
        <w:numPr>
          <w:ilvl w:val="0"/>
          <w:numId w:val="4"/>
        </w:numPr>
        <w:ind w:left="284" w:hanging="284"/>
        <w:jc w:val="both"/>
      </w:pPr>
      <w:r>
        <w:t>Programu współpracy Powiatu Wąbrzeskiego z organizacjami pozarządowymi i podmiotami,                o których mowa w art. 3 ust. 3 ustawy z dnia 24 kwietnia 2003 r. o działalności pożytku publiczne</w:t>
      </w:r>
      <w:r w:rsidR="00763278">
        <w:t>go i o wolontariacie na rok 201</w:t>
      </w:r>
      <w:r w:rsidR="00D866EB">
        <w:t>6</w:t>
      </w:r>
      <w:r>
        <w:t>, określającego zasady współpracy obu sektorów.</w:t>
      </w:r>
    </w:p>
    <w:p w:rsidR="00F80E16" w:rsidRDefault="00F80E16" w:rsidP="00F80E16">
      <w:pPr>
        <w:pStyle w:val="Akapitzlist"/>
        <w:jc w:val="both"/>
      </w:pPr>
    </w:p>
    <w:p w:rsidR="00FF5BEE" w:rsidRDefault="00F80E16" w:rsidP="00F80E16">
      <w:pPr>
        <w:pStyle w:val="Akapitzlist"/>
        <w:numPr>
          <w:ilvl w:val="0"/>
          <w:numId w:val="1"/>
        </w:numPr>
        <w:jc w:val="both"/>
        <w:rPr>
          <w:b/>
        </w:rPr>
      </w:pPr>
      <w:r w:rsidRPr="00F80E16">
        <w:rPr>
          <w:b/>
        </w:rPr>
        <w:t>Charakterystyka Powiatu Wąbrzeskiego</w:t>
      </w:r>
      <w:r w:rsidR="00FF5BEE" w:rsidRPr="00F80E16">
        <w:rPr>
          <w:b/>
        </w:rPr>
        <w:t xml:space="preserve"> </w:t>
      </w:r>
    </w:p>
    <w:p w:rsidR="0059048E" w:rsidRPr="00F80E16" w:rsidRDefault="0059048E" w:rsidP="0059048E">
      <w:pPr>
        <w:pStyle w:val="Akapitzlist"/>
        <w:ind w:left="1080"/>
        <w:jc w:val="both"/>
        <w:rPr>
          <w:b/>
        </w:rPr>
      </w:pPr>
    </w:p>
    <w:p w:rsidR="00FF5BEE" w:rsidRDefault="002C5F79" w:rsidP="00F80E16">
      <w:pPr>
        <w:pStyle w:val="Akapitzlist"/>
        <w:numPr>
          <w:ilvl w:val="0"/>
          <w:numId w:val="5"/>
        </w:numPr>
        <w:ind w:left="284" w:hanging="284"/>
        <w:jc w:val="both"/>
        <w:rPr>
          <w:b/>
        </w:rPr>
      </w:pPr>
      <w:r w:rsidRPr="002C5F79">
        <w:rPr>
          <w:b/>
        </w:rPr>
        <w:t xml:space="preserve">Położenie </w:t>
      </w:r>
      <w:r>
        <w:rPr>
          <w:b/>
        </w:rPr>
        <w:t>geograficzne i podział administracyjny</w:t>
      </w:r>
    </w:p>
    <w:p w:rsidR="002C5F79" w:rsidRPr="002C5F79" w:rsidRDefault="002C5F79" w:rsidP="007C26D4">
      <w:pPr>
        <w:ind w:firstLine="708"/>
        <w:jc w:val="both"/>
        <w:rPr>
          <w:rFonts w:cs="Arial"/>
        </w:rPr>
      </w:pPr>
      <w:r w:rsidRPr="002C5F79">
        <w:rPr>
          <w:rFonts w:cs="Arial"/>
        </w:rPr>
        <w:t xml:space="preserve">Powiat </w:t>
      </w:r>
      <w:r w:rsidR="007C26D4">
        <w:rPr>
          <w:rFonts w:cs="Arial"/>
        </w:rPr>
        <w:t>W</w:t>
      </w:r>
      <w:r w:rsidRPr="002C5F79">
        <w:rPr>
          <w:rFonts w:cs="Arial"/>
        </w:rPr>
        <w:t xml:space="preserve">ąbrzeski znajduje się w północno-wschodniej części województwa kujawsko-pomorskiego. Ogólna powierzchnia powiatu wynosi </w:t>
      </w:r>
      <w:smartTag w:uri="urn:schemas-microsoft-com:office:smarttags" w:element="metricconverter">
        <w:smartTagPr>
          <w:attr w:name="ProductID" w:val="50 198 ha"/>
        </w:smartTagPr>
        <w:r w:rsidRPr="002C5F79">
          <w:rPr>
            <w:rFonts w:cs="Arial"/>
          </w:rPr>
          <w:t>50 198 ha</w:t>
        </w:r>
      </w:smartTag>
      <w:r w:rsidRPr="002C5F79">
        <w:rPr>
          <w:rFonts w:cs="Arial"/>
        </w:rPr>
        <w:t>. Należy do naj</w:t>
      </w:r>
      <w:r w:rsidR="007C26D4">
        <w:rPr>
          <w:rFonts w:cs="Arial"/>
        </w:rPr>
        <w:t xml:space="preserve">mniejszych powiatów województwa </w:t>
      </w:r>
      <w:r w:rsidRPr="002C5F79">
        <w:rPr>
          <w:rFonts w:cs="Arial"/>
        </w:rPr>
        <w:t xml:space="preserve">i pod względem wielkości powierzchni znajduje się na 18 miejscu (przed aleksandrowskim). W strukturze użytkowania gruntów przeważają użytki rolne, które łącznie zajmują </w:t>
      </w:r>
      <w:smartTag w:uri="urn:schemas-microsoft-com:office:smarttags" w:element="metricconverter">
        <w:smartTagPr>
          <w:attr w:name="ProductID" w:val="41 715 ha"/>
        </w:smartTagPr>
        <w:r w:rsidRPr="002C5F79">
          <w:rPr>
            <w:rFonts w:cs="Arial"/>
          </w:rPr>
          <w:t>41 715 ha</w:t>
        </w:r>
      </w:smartTag>
      <w:r w:rsidRPr="002C5F79">
        <w:rPr>
          <w:rFonts w:cs="Arial"/>
        </w:rPr>
        <w:t xml:space="preserve"> (83,1 % powierzchni powiatu). Lasy i grunty leśne zajmują </w:t>
      </w:r>
      <w:smartTag w:uri="urn:schemas-microsoft-com:office:smarttags" w:element="metricconverter">
        <w:smartTagPr>
          <w:attr w:name="ProductID" w:val="4ﾠ145ﾠha"/>
        </w:smartTagPr>
        <w:r w:rsidRPr="002C5F79">
          <w:rPr>
            <w:rFonts w:cs="Arial"/>
          </w:rPr>
          <w:t>4 145 ha</w:t>
        </w:r>
      </w:smartTag>
      <w:r w:rsidRPr="002C5F79">
        <w:rPr>
          <w:rFonts w:cs="Arial"/>
        </w:rPr>
        <w:t>, co stanowi zaledwie 8,27 %.</w:t>
      </w:r>
    </w:p>
    <w:p w:rsidR="002C5F79" w:rsidRPr="007C26D4" w:rsidRDefault="002C5F79" w:rsidP="007C26D4">
      <w:pPr>
        <w:ind w:firstLine="708"/>
        <w:jc w:val="both"/>
        <w:rPr>
          <w:rFonts w:cs="Arial"/>
        </w:rPr>
      </w:pPr>
      <w:r w:rsidRPr="002C5F79">
        <w:rPr>
          <w:rFonts w:cs="Arial"/>
        </w:rPr>
        <w:t xml:space="preserve">Powiat </w:t>
      </w:r>
      <w:r w:rsidR="007C26D4">
        <w:rPr>
          <w:rFonts w:cs="Arial"/>
        </w:rPr>
        <w:t>W</w:t>
      </w:r>
      <w:r w:rsidRPr="002C5F79">
        <w:rPr>
          <w:rFonts w:cs="Arial"/>
        </w:rPr>
        <w:t xml:space="preserve">ąbrzeski sąsiaduje z powiatem grudziądzkim (od północy), brodnickim (od wschodu), golubsko-dobrzyńskim (od południa), toruńskim (od południowego zachodu) i chełmińskim (od zachodu). Pod względem administracyjnym powiat wąbrzeski dzieli się na 5 jednostek szczebla podstawowego tj. gmina miejska Wąbrzeźno oraz gminy wiejskie: Dębowa Łąka, Książki, Płużnica </w:t>
      </w:r>
      <w:r>
        <w:rPr>
          <w:rFonts w:cs="Arial"/>
        </w:rPr>
        <w:t xml:space="preserve">                           </w:t>
      </w:r>
      <w:r w:rsidRPr="002C5F79">
        <w:rPr>
          <w:rFonts w:cs="Arial"/>
        </w:rPr>
        <w:t>i Wąbrzeźno.</w:t>
      </w:r>
      <w:r w:rsidR="007C26D4">
        <w:rPr>
          <w:rFonts w:cs="Arial"/>
        </w:rPr>
        <w:t xml:space="preserve"> </w:t>
      </w:r>
      <w:r w:rsidRPr="002C5F79">
        <w:rPr>
          <w:rFonts w:cs="Arial"/>
          <w:color w:val="000000"/>
        </w:rPr>
        <w:t xml:space="preserve">Jest to </w:t>
      </w:r>
      <w:r w:rsidR="007C26D4">
        <w:rPr>
          <w:rFonts w:cs="Arial"/>
          <w:color w:val="000000"/>
        </w:rPr>
        <w:t>jeden z najmniejszych powiatów W</w:t>
      </w:r>
      <w:r w:rsidRPr="002C5F79">
        <w:rPr>
          <w:rFonts w:cs="Arial"/>
          <w:color w:val="000000"/>
        </w:rPr>
        <w:t xml:space="preserve">ojewództwa </w:t>
      </w:r>
      <w:r w:rsidR="007C26D4">
        <w:rPr>
          <w:rFonts w:cs="Arial"/>
          <w:color w:val="000000"/>
        </w:rPr>
        <w:t>K</w:t>
      </w:r>
      <w:r w:rsidRPr="002C5F79">
        <w:rPr>
          <w:rFonts w:cs="Arial"/>
          <w:color w:val="000000"/>
        </w:rPr>
        <w:t>ujawsko-</w:t>
      </w:r>
      <w:r w:rsidR="007C26D4">
        <w:rPr>
          <w:rFonts w:cs="Arial"/>
          <w:color w:val="000000"/>
        </w:rPr>
        <w:t>P</w:t>
      </w:r>
      <w:r w:rsidRPr="002C5F79">
        <w:rPr>
          <w:rFonts w:cs="Arial"/>
          <w:color w:val="000000"/>
        </w:rPr>
        <w:t xml:space="preserve">omorskiego (mniejszy jest tylko </w:t>
      </w:r>
      <w:r w:rsidR="007C26D4">
        <w:rPr>
          <w:rFonts w:cs="Arial"/>
          <w:color w:val="000000"/>
        </w:rPr>
        <w:t>P</w:t>
      </w:r>
      <w:r w:rsidRPr="002C5F79">
        <w:rPr>
          <w:rFonts w:cs="Arial"/>
          <w:color w:val="000000"/>
        </w:rPr>
        <w:t xml:space="preserve">owiat </w:t>
      </w:r>
      <w:r w:rsidR="007C26D4">
        <w:rPr>
          <w:rFonts w:cs="Arial"/>
          <w:color w:val="000000"/>
        </w:rPr>
        <w:t>A</w:t>
      </w:r>
      <w:r w:rsidR="00F119FE">
        <w:rPr>
          <w:rFonts w:cs="Arial"/>
          <w:color w:val="000000"/>
        </w:rPr>
        <w:t>leksandrowski),</w:t>
      </w:r>
      <w:r w:rsidRPr="002C5F79">
        <w:rPr>
          <w:rFonts w:cs="Arial"/>
          <w:color w:val="000000"/>
        </w:rPr>
        <w:t xml:space="preserve"> </w:t>
      </w:r>
      <w:r w:rsidR="00F119FE">
        <w:rPr>
          <w:rFonts w:cs="Arial"/>
          <w:color w:val="000000"/>
        </w:rPr>
        <w:t>z</w:t>
      </w:r>
      <w:r w:rsidRPr="002C5F79">
        <w:rPr>
          <w:rFonts w:cs="Arial"/>
          <w:color w:val="000000"/>
        </w:rPr>
        <w:t xml:space="preserve">ajmuje 2,79% jego powierzchni, </w:t>
      </w:r>
      <w:r w:rsidR="00F119FE">
        <w:rPr>
          <w:rFonts w:cs="Arial"/>
          <w:color w:val="000000"/>
        </w:rPr>
        <w:t xml:space="preserve">a </w:t>
      </w:r>
      <w:r w:rsidRPr="002C5F79">
        <w:rPr>
          <w:rFonts w:cs="Arial"/>
          <w:color w:val="000000"/>
        </w:rPr>
        <w:t>zamieszkuje w nim 1,68% ogółu ludności województwa (2011)</w:t>
      </w:r>
      <w:r w:rsidR="007C26D4">
        <w:rPr>
          <w:rFonts w:cs="Arial"/>
          <w:color w:val="000000"/>
        </w:rPr>
        <w:t>. Pod względem liczby ludności P</w:t>
      </w:r>
      <w:r w:rsidRPr="002C5F79">
        <w:rPr>
          <w:rFonts w:cs="Arial"/>
          <w:color w:val="000000"/>
        </w:rPr>
        <w:t xml:space="preserve">owiat </w:t>
      </w:r>
      <w:r w:rsidR="007C26D4">
        <w:rPr>
          <w:rFonts w:cs="Arial"/>
          <w:color w:val="000000"/>
        </w:rPr>
        <w:t>W</w:t>
      </w:r>
      <w:r w:rsidRPr="002C5F79">
        <w:rPr>
          <w:rFonts w:cs="Arial"/>
          <w:color w:val="000000"/>
        </w:rPr>
        <w:t xml:space="preserve">ąbrzeski jest najmniejszym powiatem województwa. </w:t>
      </w:r>
    </w:p>
    <w:p w:rsidR="002C5F79" w:rsidRPr="008B7D26" w:rsidRDefault="002C5F79" w:rsidP="002C5F79">
      <w:pPr>
        <w:jc w:val="both"/>
        <w:rPr>
          <w:rFonts w:ascii="Arial" w:hAnsi="Arial" w:cs="Arial"/>
          <w:color w:val="000000"/>
        </w:rPr>
      </w:pPr>
    </w:p>
    <w:p w:rsidR="002C5F79" w:rsidRPr="008B7D26" w:rsidRDefault="002C5F79" w:rsidP="002C5F79">
      <w:pPr>
        <w:pStyle w:val="NormalnyWeb"/>
        <w:spacing w:before="0" w:beforeAutospacing="0" w:after="0" w:afterAutospacing="0"/>
        <w:rPr>
          <w:rFonts w:ascii="Arial" w:hAnsi="Arial" w:cs="Arial"/>
          <w:sz w:val="22"/>
          <w:szCs w:val="22"/>
        </w:rPr>
      </w:pPr>
      <w:r w:rsidRPr="008B7D26">
        <w:rPr>
          <w:rFonts w:ascii="Arial" w:hAnsi="Arial" w:cs="Arial"/>
          <w:sz w:val="22"/>
          <w:szCs w:val="22"/>
        </w:rPr>
        <w:lastRenderedPageBreak/>
        <w:fldChar w:fldCharType="begin"/>
      </w:r>
      <w:r w:rsidRPr="008B7D26">
        <w:rPr>
          <w:rFonts w:ascii="Arial" w:hAnsi="Arial" w:cs="Arial"/>
          <w:sz w:val="22"/>
          <w:szCs w:val="22"/>
        </w:rPr>
        <w:instrText xml:space="preserve"> INCLUDEPICTURE "http://www.wabrzezno.pl/aktualizacja/data/galerie/360_big.jpg" \* MERGEFORMATINET </w:instrText>
      </w:r>
      <w:r w:rsidRPr="008B7D26">
        <w:rPr>
          <w:rFonts w:ascii="Arial" w:hAnsi="Arial" w:cs="Arial"/>
          <w:sz w:val="22"/>
          <w:szCs w:val="22"/>
        </w:rPr>
        <w:fldChar w:fldCharType="separate"/>
      </w:r>
      <w:r w:rsidR="00801BAC">
        <w:rPr>
          <w:rFonts w:ascii="Arial" w:hAnsi="Arial" w:cs="Arial"/>
          <w:sz w:val="22"/>
          <w:szCs w:val="22"/>
        </w:rPr>
        <w:fldChar w:fldCharType="begin"/>
      </w:r>
      <w:r w:rsidR="00801BAC">
        <w:rPr>
          <w:rFonts w:ascii="Arial" w:hAnsi="Arial" w:cs="Arial"/>
          <w:sz w:val="22"/>
          <w:szCs w:val="22"/>
        </w:rPr>
        <w:instrText xml:space="preserve"> INCLUDEPICTURE  "http://www.wabrzezno.pl/aktualizacja/data/galerie/360_big.jpg" \* MERGEFORMATINET </w:instrText>
      </w:r>
      <w:r w:rsidR="00801BAC">
        <w:rPr>
          <w:rFonts w:ascii="Arial" w:hAnsi="Arial" w:cs="Arial"/>
          <w:sz w:val="22"/>
          <w:szCs w:val="22"/>
        </w:rPr>
        <w:fldChar w:fldCharType="separate"/>
      </w:r>
      <w:r w:rsidR="006C722B">
        <w:rPr>
          <w:rFonts w:ascii="Arial" w:hAnsi="Arial" w:cs="Arial"/>
          <w:sz w:val="22"/>
          <w:szCs w:val="22"/>
        </w:rPr>
        <w:fldChar w:fldCharType="begin"/>
      </w:r>
      <w:r w:rsidR="006C722B">
        <w:rPr>
          <w:rFonts w:ascii="Arial" w:hAnsi="Arial" w:cs="Arial"/>
          <w:sz w:val="22"/>
          <w:szCs w:val="22"/>
        </w:rPr>
        <w:instrText xml:space="preserve"> INCLUDEPICTURE  "http://www.wabrzezno.pl/aktualizacja/data/galerie/360_big.jpg" \* MERGEFORMATINET </w:instrText>
      </w:r>
      <w:r w:rsidR="006C722B">
        <w:rPr>
          <w:rFonts w:ascii="Arial" w:hAnsi="Arial" w:cs="Arial"/>
          <w:sz w:val="22"/>
          <w:szCs w:val="22"/>
        </w:rPr>
        <w:fldChar w:fldCharType="separate"/>
      </w:r>
      <w:r w:rsidR="0016206D">
        <w:rPr>
          <w:rFonts w:ascii="Arial" w:hAnsi="Arial" w:cs="Arial"/>
          <w:sz w:val="22"/>
          <w:szCs w:val="22"/>
        </w:rPr>
        <w:fldChar w:fldCharType="begin"/>
      </w:r>
      <w:r w:rsidR="0016206D">
        <w:rPr>
          <w:rFonts w:ascii="Arial" w:hAnsi="Arial" w:cs="Arial"/>
          <w:sz w:val="22"/>
          <w:szCs w:val="22"/>
        </w:rPr>
        <w:instrText xml:space="preserve"> INCLUDEPICTURE  "http://www.wabrzezno.pl/aktualizacja/data/galerie/360_big.jpg" \* MERGEFORMATINET </w:instrText>
      </w:r>
      <w:r w:rsidR="0016206D">
        <w:rPr>
          <w:rFonts w:ascii="Arial" w:hAnsi="Arial" w:cs="Arial"/>
          <w:sz w:val="22"/>
          <w:szCs w:val="22"/>
        </w:rPr>
        <w:fldChar w:fldCharType="separate"/>
      </w:r>
      <w:r w:rsidR="005C11F1">
        <w:rPr>
          <w:rFonts w:ascii="Arial" w:hAnsi="Arial" w:cs="Arial"/>
          <w:sz w:val="22"/>
          <w:szCs w:val="22"/>
        </w:rPr>
        <w:fldChar w:fldCharType="begin"/>
      </w:r>
      <w:r w:rsidR="005C11F1">
        <w:rPr>
          <w:rFonts w:ascii="Arial" w:hAnsi="Arial" w:cs="Arial"/>
          <w:sz w:val="22"/>
          <w:szCs w:val="22"/>
        </w:rPr>
        <w:instrText xml:space="preserve"> INCLUDEPICTURE  "http://www.wabrzezno.pl/aktualizacja/data/galerie/360_big.jpg" \* MERGEFORMATINET </w:instrText>
      </w:r>
      <w:r w:rsidR="005C11F1">
        <w:rPr>
          <w:rFonts w:ascii="Arial" w:hAnsi="Arial" w:cs="Arial"/>
          <w:sz w:val="22"/>
          <w:szCs w:val="22"/>
        </w:rPr>
        <w:fldChar w:fldCharType="separate"/>
      </w:r>
      <w:r w:rsidR="00726D8B">
        <w:rPr>
          <w:rFonts w:ascii="Arial" w:hAnsi="Arial" w:cs="Arial"/>
          <w:sz w:val="22"/>
          <w:szCs w:val="22"/>
        </w:rPr>
        <w:fldChar w:fldCharType="begin"/>
      </w:r>
      <w:r w:rsidR="00726D8B">
        <w:rPr>
          <w:rFonts w:ascii="Arial" w:hAnsi="Arial" w:cs="Arial"/>
          <w:sz w:val="22"/>
          <w:szCs w:val="22"/>
        </w:rPr>
        <w:instrText xml:space="preserve"> INCLUDEPICTURE  "http://www.wabrzezno.pl/aktualizacja/data/galerie/360_big.jpg" \* MERGEFORMATINET </w:instrText>
      </w:r>
      <w:r w:rsidR="00726D8B">
        <w:rPr>
          <w:rFonts w:ascii="Arial" w:hAnsi="Arial" w:cs="Arial"/>
          <w:sz w:val="22"/>
          <w:szCs w:val="22"/>
        </w:rPr>
        <w:fldChar w:fldCharType="separate"/>
      </w:r>
      <w:r w:rsidR="0083143C">
        <w:rPr>
          <w:rFonts w:ascii="Arial" w:hAnsi="Arial" w:cs="Arial"/>
          <w:sz w:val="22"/>
          <w:szCs w:val="22"/>
        </w:rPr>
        <w:fldChar w:fldCharType="begin"/>
      </w:r>
      <w:r w:rsidR="0083143C">
        <w:rPr>
          <w:rFonts w:ascii="Arial" w:hAnsi="Arial" w:cs="Arial"/>
          <w:sz w:val="22"/>
          <w:szCs w:val="22"/>
        </w:rPr>
        <w:instrText xml:space="preserve"> INCLUDEPICTURE  "http://www.wabrzezno.pl/aktualizacja/data/galerie/360_big.jpg" \* MERGEFORMATINET </w:instrText>
      </w:r>
      <w:r w:rsidR="0083143C">
        <w:rPr>
          <w:rFonts w:ascii="Arial" w:hAnsi="Arial" w:cs="Arial"/>
          <w:sz w:val="22"/>
          <w:szCs w:val="22"/>
        </w:rPr>
        <w:fldChar w:fldCharType="separate"/>
      </w:r>
      <w:r w:rsidR="003C3DEA">
        <w:rPr>
          <w:rFonts w:ascii="Arial" w:hAnsi="Arial" w:cs="Arial"/>
          <w:sz w:val="22"/>
          <w:szCs w:val="22"/>
        </w:rPr>
        <w:fldChar w:fldCharType="begin"/>
      </w:r>
      <w:r w:rsidR="003C3DEA">
        <w:rPr>
          <w:rFonts w:ascii="Arial" w:hAnsi="Arial" w:cs="Arial"/>
          <w:sz w:val="22"/>
          <w:szCs w:val="22"/>
        </w:rPr>
        <w:instrText xml:space="preserve"> INCLUDEPICTURE  "http://www.wabrzezno.pl/aktualizacja/data/galerie/360_big.jpg" \* MERGEFORMATINET </w:instrText>
      </w:r>
      <w:r w:rsidR="003C3DEA">
        <w:rPr>
          <w:rFonts w:ascii="Arial" w:hAnsi="Arial" w:cs="Arial"/>
          <w:sz w:val="22"/>
          <w:szCs w:val="22"/>
        </w:rPr>
        <w:fldChar w:fldCharType="separate"/>
      </w:r>
      <w:r w:rsidR="007220D5">
        <w:rPr>
          <w:rFonts w:ascii="Arial" w:hAnsi="Arial" w:cs="Arial"/>
          <w:sz w:val="22"/>
          <w:szCs w:val="22"/>
        </w:rPr>
        <w:fldChar w:fldCharType="begin"/>
      </w:r>
      <w:r w:rsidR="007220D5">
        <w:rPr>
          <w:rFonts w:ascii="Arial" w:hAnsi="Arial" w:cs="Arial"/>
          <w:sz w:val="22"/>
          <w:szCs w:val="22"/>
        </w:rPr>
        <w:instrText xml:space="preserve"> INCLUDEPICTURE  "http://www.wabrzezno.pl/aktualizacja/data/galerie/360_big.jpg" \* MERGEFORMATINET </w:instrText>
      </w:r>
      <w:r w:rsidR="007220D5">
        <w:rPr>
          <w:rFonts w:ascii="Arial" w:hAnsi="Arial" w:cs="Arial"/>
          <w:sz w:val="22"/>
          <w:szCs w:val="22"/>
        </w:rPr>
        <w:fldChar w:fldCharType="separate"/>
      </w:r>
      <w:r w:rsidR="003921A6">
        <w:rPr>
          <w:rFonts w:ascii="Arial" w:hAnsi="Arial" w:cs="Arial"/>
          <w:sz w:val="22"/>
          <w:szCs w:val="22"/>
        </w:rPr>
        <w:fldChar w:fldCharType="begin"/>
      </w:r>
      <w:r w:rsidR="003921A6">
        <w:rPr>
          <w:rFonts w:ascii="Arial" w:hAnsi="Arial" w:cs="Arial"/>
          <w:sz w:val="22"/>
          <w:szCs w:val="22"/>
        </w:rPr>
        <w:instrText xml:space="preserve"> INCLUDEPICTURE  "http://www.wabrzezno.pl/aktualizacja/data/galerie/360_big.jpg" \* MERGEFORMATINET </w:instrText>
      </w:r>
      <w:r w:rsidR="003921A6">
        <w:rPr>
          <w:rFonts w:ascii="Arial" w:hAnsi="Arial" w:cs="Arial"/>
          <w:sz w:val="22"/>
          <w:szCs w:val="22"/>
        </w:rPr>
        <w:fldChar w:fldCharType="separate"/>
      </w:r>
      <w:r w:rsidR="00301B33">
        <w:rPr>
          <w:rFonts w:ascii="Arial" w:hAnsi="Arial" w:cs="Arial"/>
          <w:sz w:val="22"/>
          <w:szCs w:val="22"/>
        </w:rPr>
        <w:fldChar w:fldCharType="begin"/>
      </w:r>
      <w:r w:rsidR="00301B33">
        <w:rPr>
          <w:rFonts w:ascii="Arial" w:hAnsi="Arial" w:cs="Arial"/>
          <w:sz w:val="22"/>
          <w:szCs w:val="22"/>
        </w:rPr>
        <w:instrText xml:space="preserve"> INCLUDEPICTURE  "http://www.wabrzezno.pl/aktualizacja/data/galerie/360_big.jpg" \* MERGEFORMATINET </w:instrText>
      </w:r>
      <w:r w:rsidR="00301B33">
        <w:rPr>
          <w:rFonts w:ascii="Arial" w:hAnsi="Arial" w:cs="Arial"/>
          <w:sz w:val="22"/>
          <w:szCs w:val="22"/>
        </w:rPr>
        <w:fldChar w:fldCharType="separate"/>
      </w:r>
      <w:r w:rsidR="000A3385">
        <w:rPr>
          <w:rFonts w:ascii="Arial" w:hAnsi="Arial" w:cs="Arial"/>
          <w:sz w:val="22"/>
          <w:szCs w:val="22"/>
        </w:rPr>
        <w:fldChar w:fldCharType="begin"/>
      </w:r>
      <w:r w:rsidR="000A3385">
        <w:rPr>
          <w:rFonts w:ascii="Arial" w:hAnsi="Arial" w:cs="Arial"/>
          <w:sz w:val="22"/>
          <w:szCs w:val="22"/>
        </w:rPr>
        <w:instrText xml:space="preserve"> INCLUDEPICTURE  "http://www.wabrzezno.pl/aktualizacja/data/galerie/360_big.jpg" \* MERGEFORMATINET </w:instrText>
      </w:r>
      <w:r w:rsidR="000A3385">
        <w:rPr>
          <w:rFonts w:ascii="Arial" w:hAnsi="Arial" w:cs="Arial"/>
          <w:sz w:val="22"/>
          <w:szCs w:val="22"/>
        </w:rPr>
        <w:fldChar w:fldCharType="separate"/>
      </w:r>
      <w:r w:rsidR="00463EE0">
        <w:rPr>
          <w:rFonts w:ascii="Arial" w:hAnsi="Arial" w:cs="Arial"/>
          <w:sz w:val="22"/>
          <w:szCs w:val="22"/>
        </w:rPr>
        <w:fldChar w:fldCharType="begin"/>
      </w:r>
      <w:r w:rsidR="00463EE0">
        <w:rPr>
          <w:rFonts w:ascii="Arial" w:hAnsi="Arial" w:cs="Arial"/>
          <w:sz w:val="22"/>
          <w:szCs w:val="22"/>
        </w:rPr>
        <w:instrText xml:space="preserve"> INCLUDEPICTURE  "http://www.wabrzezno.pl/aktualizacja/data/galerie/360_big.jpg" \* MERGEFORMATINET </w:instrText>
      </w:r>
      <w:r w:rsidR="00463EE0">
        <w:rPr>
          <w:rFonts w:ascii="Arial" w:hAnsi="Arial" w:cs="Arial"/>
          <w:sz w:val="22"/>
          <w:szCs w:val="22"/>
        </w:rPr>
        <w:fldChar w:fldCharType="separate"/>
      </w:r>
      <w:r w:rsidR="00F358A8">
        <w:rPr>
          <w:rFonts w:ascii="Arial" w:hAnsi="Arial" w:cs="Arial"/>
          <w:sz w:val="22"/>
          <w:szCs w:val="22"/>
        </w:rPr>
        <w:fldChar w:fldCharType="begin"/>
      </w:r>
      <w:r w:rsidR="00F358A8">
        <w:rPr>
          <w:rFonts w:ascii="Arial" w:hAnsi="Arial" w:cs="Arial"/>
          <w:sz w:val="22"/>
          <w:szCs w:val="22"/>
        </w:rPr>
        <w:instrText xml:space="preserve"> INCLUDEPICTURE  "http://www.wabrzezno.pl/aktualizacja/data/galerie/360_big.jpg" \* MERGEFORMATINET </w:instrText>
      </w:r>
      <w:r w:rsidR="00F358A8">
        <w:rPr>
          <w:rFonts w:ascii="Arial" w:hAnsi="Arial" w:cs="Arial"/>
          <w:sz w:val="22"/>
          <w:szCs w:val="22"/>
        </w:rPr>
        <w:fldChar w:fldCharType="separate"/>
      </w:r>
      <w:r w:rsidR="00D9458C">
        <w:rPr>
          <w:rFonts w:ascii="Arial" w:hAnsi="Arial" w:cs="Arial"/>
          <w:sz w:val="22"/>
          <w:szCs w:val="22"/>
        </w:rPr>
        <w:fldChar w:fldCharType="begin"/>
      </w:r>
      <w:r w:rsidR="00D9458C">
        <w:rPr>
          <w:rFonts w:ascii="Arial" w:hAnsi="Arial" w:cs="Arial"/>
          <w:sz w:val="22"/>
          <w:szCs w:val="22"/>
        </w:rPr>
        <w:instrText xml:space="preserve"> INCLUDEPICTURE  "http://www.wabrzezno.pl/aktualizacja/data/galerie/360_big.jpg" \* MERGEFORMATINET </w:instrText>
      </w:r>
      <w:r w:rsidR="00D9458C">
        <w:rPr>
          <w:rFonts w:ascii="Arial" w:hAnsi="Arial" w:cs="Arial"/>
          <w:sz w:val="22"/>
          <w:szCs w:val="22"/>
        </w:rPr>
        <w:fldChar w:fldCharType="separate"/>
      </w:r>
      <w:r w:rsidR="00D10E0B">
        <w:rPr>
          <w:rFonts w:ascii="Arial" w:hAnsi="Arial" w:cs="Arial"/>
          <w:sz w:val="22"/>
          <w:szCs w:val="22"/>
        </w:rPr>
        <w:fldChar w:fldCharType="begin"/>
      </w:r>
      <w:r w:rsidR="00D10E0B">
        <w:rPr>
          <w:rFonts w:ascii="Arial" w:hAnsi="Arial" w:cs="Arial"/>
          <w:sz w:val="22"/>
          <w:szCs w:val="22"/>
        </w:rPr>
        <w:instrText xml:space="preserve"> INCLUDEPICTURE  "http://www.wabrzezno.pl/aktualizacja/data/galerie/360_big.jpg" \* MERGEFORMATINET </w:instrText>
      </w:r>
      <w:r w:rsidR="00D10E0B">
        <w:rPr>
          <w:rFonts w:ascii="Arial" w:hAnsi="Arial" w:cs="Arial"/>
          <w:sz w:val="22"/>
          <w:szCs w:val="22"/>
        </w:rPr>
        <w:fldChar w:fldCharType="separate"/>
      </w:r>
      <w:r w:rsidR="0083373F">
        <w:rPr>
          <w:rFonts w:ascii="Arial" w:hAnsi="Arial" w:cs="Arial"/>
          <w:sz w:val="22"/>
          <w:szCs w:val="22"/>
        </w:rPr>
        <w:fldChar w:fldCharType="begin"/>
      </w:r>
      <w:r w:rsidR="0083373F">
        <w:rPr>
          <w:rFonts w:ascii="Arial" w:hAnsi="Arial" w:cs="Arial"/>
          <w:sz w:val="22"/>
          <w:szCs w:val="22"/>
        </w:rPr>
        <w:instrText xml:space="preserve"> INCLUDEPICTURE  "http://www.wabrzezno.pl/aktualizacja/data/galerie/360_big.jpg" \* MERGEFORMATINET </w:instrText>
      </w:r>
      <w:r w:rsidR="0083373F">
        <w:rPr>
          <w:rFonts w:ascii="Arial" w:hAnsi="Arial" w:cs="Arial"/>
          <w:sz w:val="22"/>
          <w:szCs w:val="22"/>
        </w:rPr>
        <w:fldChar w:fldCharType="separate"/>
      </w:r>
      <w:r w:rsidR="0035332A">
        <w:rPr>
          <w:rFonts w:ascii="Arial" w:hAnsi="Arial" w:cs="Arial"/>
          <w:sz w:val="22"/>
          <w:szCs w:val="22"/>
        </w:rPr>
        <w:fldChar w:fldCharType="begin"/>
      </w:r>
      <w:r w:rsidR="0035332A">
        <w:rPr>
          <w:rFonts w:ascii="Arial" w:hAnsi="Arial" w:cs="Arial"/>
          <w:sz w:val="22"/>
          <w:szCs w:val="22"/>
        </w:rPr>
        <w:instrText xml:space="preserve"> INCLUDEPICTURE  "http://www.wabrzezno.pl/aktualizacja/data/galerie/360_big.jpg" \* MERGEFORMATINET </w:instrText>
      </w:r>
      <w:r w:rsidR="0035332A">
        <w:rPr>
          <w:rFonts w:ascii="Arial" w:hAnsi="Arial" w:cs="Arial"/>
          <w:sz w:val="22"/>
          <w:szCs w:val="22"/>
        </w:rPr>
        <w:fldChar w:fldCharType="separate"/>
      </w:r>
      <w:r w:rsidR="00814F32">
        <w:rPr>
          <w:rFonts w:ascii="Arial" w:hAnsi="Arial" w:cs="Arial"/>
          <w:sz w:val="22"/>
          <w:szCs w:val="22"/>
        </w:rPr>
        <w:fldChar w:fldCharType="begin"/>
      </w:r>
      <w:r w:rsidR="00814F32">
        <w:rPr>
          <w:rFonts w:ascii="Arial" w:hAnsi="Arial" w:cs="Arial"/>
          <w:sz w:val="22"/>
          <w:szCs w:val="22"/>
        </w:rPr>
        <w:instrText xml:space="preserve"> INCLUDEPICTURE  "http://www.wabrzezno.pl/aktualizacja/data/galerie/360_big.jpg" \* MERGEFORMATINET </w:instrText>
      </w:r>
      <w:r w:rsidR="00814F32">
        <w:rPr>
          <w:rFonts w:ascii="Arial" w:hAnsi="Arial" w:cs="Arial"/>
          <w:sz w:val="22"/>
          <w:szCs w:val="22"/>
        </w:rPr>
        <w:fldChar w:fldCharType="separate"/>
      </w:r>
      <w:r w:rsidR="002B264F">
        <w:rPr>
          <w:rFonts w:ascii="Arial" w:hAnsi="Arial" w:cs="Arial"/>
          <w:sz w:val="22"/>
          <w:szCs w:val="22"/>
        </w:rPr>
        <w:fldChar w:fldCharType="begin"/>
      </w:r>
      <w:r w:rsidR="002B264F">
        <w:rPr>
          <w:rFonts w:ascii="Arial" w:hAnsi="Arial" w:cs="Arial"/>
          <w:sz w:val="22"/>
          <w:szCs w:val="22"/>
        </w:rPr>
        <w:instrText xml:space="preserve"> INCLUDEPICTURE  "http://www.wabrzezno.pl/aktualizacja/data/galerie/360_big.jpg" \* MERGEFORMATINET </w:instrText>
      </w:r>
      <w:r w:rsidR="002B264F">
        <w:rPr>
          <w:rFonts w:ascii="Arial" w:hAnsi="Arial" w:cs="Arial"/>
          <w:sz w:val="22"/>
          <w:szCs w:val="22"/>
        </w:rPr>
        <w:fldChar w:fldCharType="separate"/>
      </w:r>
      <w:r w:rsidR="00136C59">
        <w:rPr>
          <w:rFonts w:ascii="Arial" w:hAnsi="Arial" w:cs="Arial"/>
          <w:sz w:val="22"/>
          <w:szCs w:val="22"/>
        </w:rPr>
        <w:fldChar w:fldCharType="begin"/>
      </w:r>
      <w:r w:rsidR="00136C59">
        <w:rPr>
          <w:rFonts w:ascii="Arial" w:hAnsi="Arial" w:cs="Arial"/>
          <w:sz w:val="22"/>
          <w:szCs w:val="22"/>
        </w:rPr>
        <w:instrText xml:space="preserve"> INCLUDEPICTURE  "http://www.wabrzezno.pl/aktualizacja/data/galerie/360_big.jpg" \* MERGEFORMATINET </w:instrText>
      </w:r>
      <w:r w:rsidR="00136C59">
        <w:rPr>
          <w:rFonts w:ascii="Arial" w:hAnsi="Arial" w:cs="Arial"/>
          <w:sz w:val="22"/>
          <w:szCs w:val="22"/>
        </w:rPr>
        <w:fldChar w:fldCharType="separate"/>
      </w:r>
      <w:r w:rsidR="004C6A68">
        <w:rPr>
          <w:rFonts w:ascii="Arial" w:hAnsi="Arial" w:cs="Arial"/>
          <w:sz w:val="22"/>
          <w:szCs w:val="22"/>
        </w:rPr>
        <w:fldChar w:fldCharType="begin"/>
      </w:r>
      <w:r w:rsidR="004C6A68">
        <w:rPr>
          <w:rFonts w:ascii="Arial" w:hAnsi="Arial" w:cs="Arial"/>
          <w:sz w:val="22"/>
          <w:szCs w:val="22"/>
        </w:rPr>
        <w:instrText xml:space="preserve"> INCLUDEPICTURE  "http://www.wabrzezno.pl/aktualizacja/data/galerie/360_big.jpg" \* MERGEFORMATINET </w:instrText>
      </w:r>
      <w:r w:rsidR="004C6A68">
        <w:rPr>
          <w:rFonts w:ascii="Arial" w:hAnsi="Arial" w:cs="Arial"/>
          <w:sz w:val="22"/>
          <w:szCs w:val="22"/>
        </w:rPr>
        <w:fldChar w:fldCharType="separate"/>
      </w:r>
      <w:r w:rsidR="00FC15C2">
        <w:rPr>
          <w:rFonts w:ascii="Arial" w:hAnsi="Arial" w:cs="Arial"/>
          <w:sz w:val="22"/>
          <w:szCs w:val="22"/>
        </w:rPr>
        <w:fldChar w:fldCharType="begin"/>
      </w:r>
      <w:r w:rsidR="00FC15C2">
        <w:rPr>
          <w:rFonts w:ascii="Arial" w:hAnsi="Arial" w:cs="Arial"/>
          <w:sz w:val="22"/>
          <w:szCs w:val="22"/>
        </w:rPr>
        <w:instrText xml:space="preserve"> INCLUDEPICTURE  "http://www.wabrzezno.pl/aktualizacja/data/galerie/360_big.jpg" \* MERGEFORMATINET </w:instrText>
      </w:r>
      <w:r w:rsidR="00FC15C2">
        <w:rPr>
          <w:rFonts w:ascii="Arial" w:hAnsi="Arial" w:cs="Arial"/>
          <w:sz w:val="22"/>
          <w:szCs w:val="22"/>
        </w:rPr>
        <w:fldChar w:fldCharType="separate"/>
      </w:r>
      <w:r w:rsidR="00785E24">
        <w:rPr>
          <w:rFonts w:ascii="Arial" w:hAnsi="Arial" w:cs="Arial"/>
          <w:sz w:val="22"/>
          <w:szCs w:val="22"/>
        </w:rPr>
        <w:fldChar w:fldCharType="begin"/>
      </w:r>
      <w:r w:rsidR="00785E24">
        <w:rPr>
          <w:rFonts w:ascii="Arial" w:hAnsi="Arial" w:cs="Arial"/>
          <w:sz w:val="22"/>
          <w:szCs w:val="22"/>
        </w:rPr>
        <w:instrText xml:space="preserve"> INCLUDEPICTURE  "http://www.wabrzezno.pl/aktualizacja/data/galerie/360_big.jpg" \* MERGEFORMATINET </w:instrText>
      </w:r>
      <w:r w:rsidR="00785E24">
        <w:rPr>
          <w:rFonts w:ascii="Arial" w:hAnsi="Arial" w:cs="Arial"/>
          <w:sz w:val="22"/>
          <w:szCs w:val="22"/>
        </w:rPr>
        <w:fldChar w:fldCharType="separate"/>
      </w:r>
      <w:r w:rsidR="005C71E6">
        <w:rPr>
          <w:rFonts w:ascii="Arial" w:hAnsi="Arial" w:cs="Arial"/>
          <w:sz w:val="22"/>
          <w:szCs w:val="22"/>
        </w:rPr>
        <w:fldChar w:fldCharType="begin"/>
      </w:r>
      <w:r w:rsidR="005C71E6">
        <w:rPr>
          <w:rFonts w:ascii="Arial" w:hAnsi="Arial" w:cs="Arial"/>
          <w:sz w:val="22"/>
          <w:szCs w:val="22"/>
        </w:rPr>
        <w:instrText xml:space="preserve"> INCLUDEPICTURE  "http://www.wabrzezno.pl/aktualizacja/data/galerie/360_big.jpg" \* MERGEFORMATINET </w:instrText>
      </w:r>
      <w:r w:rsidR="005C71E6">
        <w:rPr>
          <w:rFonts w:ascii="Arial" w:hAnsi="Arial" w:cs="Arial"/>
          <w:sz w:val="22"/>
          <w:szCs w:val="22"/>
        </w:rPr>
        <w:fldChar w:fldCharType="separate"/>
      </w:r>
      <w:r w:rsidR="0073352C">
        <w:rPr>
          <w:rFonts w:ascii="Arial" w:hAnsi="Arial" w:cs="Arial"/>
          <w:sz w:val="22"/>
          <w:szCs w:val="22"/>
        </w:rPr>
        <w:fldChar w:fldCharType="begin"/>
      </w:r>
      <w:r w:rsidR="0073352C">
        <w:rPr>
          <w:rFonts w:ascii="Arial" w:hAnsi="Arial" w:cs="Arial"/>
          <w:sz w:val="22"/>
          <w:szCs w:val="22"/>
        </w:rPr>
        <w:instrText xml:space="preserve"> INCLUDEPICTURE  "http://www.wabrzezno.pl/aktualizacja/data/galerie/360_big.jpg" \* MERGEFORMATINET </w:instrText>
      </w:r>
      <w:r w:rsidR="0073352C">
        <w:rPr>
          <w:rFonts w:ascii="Arial" w:hAnsi="Arial" w:cs="Arial"/>
          <w:sz w:val="22"/>
          <w:szCs w:val="22"/>
        </w:rPr>
        <w:fldChar w:fldCharType="separate"/>
      </w:r>
      <w:r w:rsidR="00F73812">
        <w:rPr>
          <w:rFonts w:ascii="Arial" w:hAnsi="Arial" w:cs="Arial"/>
          <w:sz w:val="22"/>
          <w:szCs w:val="22"/>
        </w:rPr>
        <w:fldChar w:fldCharType="begin"/>
      </w:r>
      <w:r w:rsidR="00F73812">
        <w:rPr>
          <w:rFonts w:ascii="Arial" w:hAnsi="Arial" w:cs="Arial"/>
          <w:sz w:val="22"/>
          <w:szCs w:val="22"/>
        </w:rPr>
        <w:instrText xml:space="preserve"> INCLUDEPICTURE  "http://www.wabrzezno.pl/aktualizacja/data/galerie/360_big.jpg" \* MERGEFORMATINET </w:instrText>
      </w:r>
      <w:r w:rsidR="00F73812">
        <w:rPr>
          <w:rFonts w:ascii="Arial" w:hAnsi="Arial" w:cs="Arial"/>
          <w:sz w:val="22"/>
          <w:szCs w:val="22"/>
        </w:rPr>
        <w:fldChar w:fldCharType="separate"/>
      </w:r>
      <w:r w:rsidR="00763278">
        <w:rPr>
          <w:rFonts w:ascii="Arial" w:hAnsi="Arial" w:cs="Arial"/>
          <w:sz w:val="22"/>
          <w:szCs w:val="22"/>
        </w:rPr>
        <w:fldChar w:fldCharType="begin"/>
      </w:r>
      <w:r w:rsidR="00763278">
        <w:rPr>
          <w:rFonts w:ascii="Arial" w:hAnsi="Arial" w:cs="Arial"/>
          <w:sz w:val="22"/>
          <w:szCs w:val="22"/>
        </w:rPr>
        <w:instrText xml:space="preserve"> INCLUDEPICTURE  "http://www.wabrzezno.pl/aktualizacja/data/galerie/360_big.jpg" \* MERGEFORMATINET </w:instrText>
      </w:r>
      <w:r w:rsidR="00763278">
        <w:rPr>
          <w:rFonts w:ascii="Arial" w:hAnsi="Arial" w:cs="Arial"/>
          <w:sz w:val="22"/>
          <w:szCs w:val="22"/>
        </w:rPr>
        <w:fldChar w:fldCharType="separate"/>
      </w:r>
      <w:r w:rsidR="006E03DB">
        <w:rPr>
          <w:rFonts w:ascii="Arial" w:hAnsi="Arial" w:cs="Arial"/>
          <w:sz w:val="22"/>
          <w:szCs w:val="22"/>
        </w:rPr>
        <w:fldChar w:fldCharType="begin"/>
      </w:r>
      <w:r w:rsidR="006E03DB">
        <w:rPr>
          <w:rFonts w:ascii="Arial" w:hAnsi="Arial" w:cs="Arial"/>
          <w:sz w:val="22"/>
          <w:szCs w:val="22"/>
        </w:rPr>
        <w:instrText xml:space="preserve"> INCLUDEPICTURE  "http://www.wabrzezno.pl/aktualizacja/data/galerie/360_big.jpg" \* MERGEFORMATINET </w:instrText>
      </w:r>
      <w:r w:rsidR="006E03DB">
        <w:rPr>
          <w:rFonts w:ascii="Arial" w:hAnsi="Arial" w:cs="Arial"/>
          <w:sz w:val="22"/>
          <w:szCs w:val="22"/>
        </w:rPr>
        <w:fldChar w:fldCharType="separate"/>
      </w:r>
      <w:r w:rsidR="00C10E61">
        <w:rPr>
          <w:rFonts w:ascii="Arial" w:hAnsi="Arial" w:cs="Arial"/>
          <w:sz w:val="22"/>
          <w:szCs w:val="22"/>
        </w:rPr>
        <w:fldChar w:fldCharType="begin"/>
      </w:r>
      <w:r w:rsidR="00C10E61">
        <w:rPr>
          <w:rFonts w:ascii="Arial" w:hAnsi="Arial" w:cs="Arial"/>
          <w:sz w:val="22"/>
          <w:szCs w:val="22"/>
        </w:rPr>
        <w:instrText xml:space="preserve"> INCLUDEPICTURE  "http://www.wabrzezno.pl/aktualizacja/data/galerie/360_big.jpg" \* MERGEFORMATINET </w:instrText>
      </w:r>
      <w:r w:rsidR="00C10E61">
        <w:rPr>
          <w:rFonts w:ascii="Arial" w:hAnsi="Arial" w:cs="Arial"/>
          <w:sz w:val="22"/>
          <w:szCs w:val="22"/>
        </w:rPr>
        <w:fldChar w:fldCharType="separate"/>
      </w:r>
      <w:r w:rsidR="00A701B7">
        <w:rPr>
          <w:rFonts w:ascii="Arial" w:hAnsi="Arial" w:cs="Arial"/>
          <w:sz w:val="22"/>
          <w:szCs w:val="22"/>
        </w:rPr>
        <w:fldChar w:fldCharType="begin"/>
      </w:r>
      <w:r w:rsidR="00A701B7">
        <w:rPr>
          <w:rFonts w:ascii="Arial" w:hAnsi="Arial" w:cs="Arial"/>
          <w:sz w:val="22"/>
          <w:szCs w:val="22"/>
        </w:rPr>
        <w:instrText xml:space="preserve"> INCLUDEPICTURE  "http://www.wabrzezno.pl/aktualizacja/data/galerie/360_big.jpg" \* MERGEFORMATINET </w:instrText>
      </w:r>
      <w:r w:rsidR="00A701B7">
        <w:rPr>
          <w:rFonts w:ascii="Arial" w:hAnsi="Arial" w:cs="Arial"/>
          <w:sz w:val="22"/>
          <w:szCs w:val="22"/>
        </w:rPr>
        <w:fldChar w:fldCharType="separate"/>
      </w:r>
      <w:r w:rsidR="001A4CD4">
        <w:rPr>
          <w:rFonts w:ascii="Arial" w:hAnsi="Arial" w:cs="Arial"/>
          <w:sz w:val="22"/>
          <w:szCs w:val="22"/>
        </w:rPr>
        <w:fldChar w:fldCharType="begin"/>
      </w:r>
      <w:r w:rsidR="001A4CD4">
        <w:rPr>
          <w:rFonts w:ascii="Arial" w:hAnsi="Arial" w:cs="Arial"/>
          <w:sz w:val="22"/>
          <w:szCs w:val="22"/>
        </w:rPr>
        <w:instrText xml:space="preserve"> INCLUDEPICTURE  "http://www.wabrzezno.pl/aktualizacja/data/galerie/360_big.jpg" \* MERGEFORMATINET </w:instrText>
      </w:r>
      <w:r w:rsidR="001A4CD4">
        <w:rPr>
          <w:rFonts w:ascii="Arial" w:hAnsi="Arial" w:cs="Arial"/>
          <w:sz w:val="22"/>
          <w:szCs w:val="22"/>
        </w:rPr>
        <w:fldChar w:fldCharType="separate"/>
      </w:r>
      <w:r w:rsidR="003A0F0F">
        <w:rPr>
          <w:rFonts w:ascii="Arial" w:hAnsi="Arial" w:cs="Arial"/>
          <w:sz w:val="22"/>
          <w:szCs w:val="22"/>
        </w:rPr>
        <w:fldChar w:fldCharType="begin"/>
      </w:r>
      <w:r w:rsidR="003A0F0F">
        <w:rPr>
          <w:rFonts w:ascii="Arial" w:hAnsi="Arial" w:cs="Arial"/>
          <w:sz w:val="22"/>
          <w:szCs w:val="22"/>
        </w:rPr>
        <w:instrText xml:space="preserve"> INCLUDEPICTURE  "http://www.wabrzezno.pl/aktualizacja/data/galerie/360_big.jpg" \* MERGEFORMATINET </w:instrText>
      </w:r>
      <w:r w:rsidR="003A0F0F">
        <w:rPr>
          <w:rFonts w:ascii="Arial" w:hAnsi="Arial" w:cs="Arial"/>
          <w:sz w:val="22"/>
          <w:szCs w:val="22"/>
        </w:rPr>
        <w:fldChar w:fldCharType="separate"/>
      </w:r>
      <w:r w:rsidR="00D92E73">
        <w:rPr>
          <w:rFonts w:ascii="Arial" w:hAnsi="Arial" w:cs="Arial"/>
          <w:sz w:val="22"/>
          <w:szCs w:val="22"/>
        </w:rPr>
        <w:fldChar w:fldCharType="begin"/>
      </w:r>
      <w:r w:rsidR="00D92E73">
        <w:rPr>
          <w:rFonts w:ascii="Arial" w:hAnsi="Arial" w:cs="Arial"/>
          <w:sz w:val="22"/>
          <w:szCs w:val="22"/>
        </w:rPr>
        <w:instrText xml:space="preserve"> INCLUDEPICTURE  "http://www.wabrzezno.pl/aktualizacja/data/galerie/360_big.jpg" \* MERGEFORMATINET </w:instrText>
      </w:r>
      <w:r w:rsidR="00D92E73">
        <w:rPr>
          <w:rFonts w:ascii="Arial" w:hAnsi="Arial" w:cs="Arial"/>
          <w:sz w:val="22"/>
          <w:szCs w:val="22"/>
        </w:rPr>
        <w:fldChar w:fldCharType="separate"/>
      </w:r>
      <w:r w:rsidR="0056421D">
        <w:rPr>
          <w:rFonts w:ascii="Arial" w:hAnsi="Arial" w:cs="Arial"/>
          <w:sz w:val="22"/>
          <w:szCs w:val="22"/>
        </w:rPr>
        <w:fldChar w:fldCharType="begin"/>
      </w:r>
      <w:r w:rsidR="0056421D">
        <w:rPr>
          <w:rFonts w:ascii="Arial" w:hAnsi="Arial" w:cs="Arial"/>
          <w:sz w:val="22"/>
          <w:szCs w:val="22"/>
        </w:rPr>
        <w:instrText xml:space="preserve"> INCLUDEPICTURE  "http://www.wabrzezno.pl/aktualizacja/data/galerie/360_big.jpg" \* MERGEFORMATINET </w:instrText>
      </w:r>
      <w:r w:rsidR="0056421D">
        <w:rPr>
          <w:rFonts w:ascii="Arial" w:hAnsi="Arial" w:cs="Arial"/>
          <w:sz w:val="22"/>
          <w:szCs w:val="22"/>
        </w:rPr>
        <w:fldChar w:fldCharType="separate"/>
      </w:r>
      <w:r w:rsidR="0053501E">
        <w:rPr>
          <w:rFonts w:ascii="Arial" w:hAnsi="Arial" w:cs="Arial"/>
          <w:sz w:val="22"/>
          <w:szCs w:val="22"/>
        </w:rPr>
        <w:fldChar w:fldCharType="begin"/>
      </w:r>
      <w:r w:rsidR="0053501E">
        <w:rPr>
          <w:rFonts w:ascii="Arial" w:hAnsi="Arial" w:cs="Arial"/>
          <w:sz w:val="22"/>
          <w:szCs w:val="22"/>
        </w:rPr>
        <w:instrText xml:space="preserve"> INCLUDEPICTURE  "http://www.wabrzezno.pl/aktualizacja/data/galerie/360_big.jpg" \* MERGEFORMATINET </w:instrText>
      </w:r>
      <w:r w:rsidR="0053501E">
        <w:rPr>
          <w:rFonts w:ascii="Arial" w:hAnsi="Arial" w:cs="Arial"/>
          <w:sz w:val="22"/>
          <w:szCs w:val="22"/>
        </w:rPr>
        <w:fldChar w:fldCharType="separate"/>
      </w:r>
      <w:r w:rsidR="0004567D">
        <w:rPr>
          <w:rFonts w:ascii="Arial" w:hAnsi="Arial" w:cs="Arial"/>
          <w:sz w:val="22"/>
          <w:szCs w:val="22"/>
        </w:rPr>
        <w:fldChar w:fldCharType="begin"/>
      </w:r>
      <w:r w:rsidR="0004567D">
        <w:rPr>
          <w:rFonts w:ascii="Arial" w:hAnsi="Arial" w:cs="Arial"/>
          <w:sz w:val="22"/>
          <w:szCs w:val="22"/>
        </w:rPr>
        <w:instrText xml:space="preserve"> INCLUDEPICTURE  "http://www.wabrzezno.pl/aktualizacja/data/galerie/360_big.jpg" \* MERGEFORMATINET </w:instrText>
      </w:r>
      <w:r w:rsidR="0004567D">
        <w:rPr>
          <w:rFonts w:ascii="Arial" w:hAnsi="Arial" w:cs="Arial"/>
          <w:sz w:val="22"/>
          <w:szCs w:val="22"/>
        </w:rPr>
        <w:fldChar w:fldCharType="separate"/>
      </w:r>
      <w:r w:rsidR="00832837">
        <w:rPr>
          <w:rFonts w:ascii="Arial" w:hAnsi="Arial" w:cs="Arial"/>
          <w:sz w:val="22"/>
          <w:szCs w:val="22"/>
        </w:rPr>
        <w:fldChar w:fldCharType="begin"/>
      </w:r>
      <w:r w:rsidR="00832837">
        <w:rPr>
          <w:rFonts w:ascii="Arial" w:hAnsi="Arial" w:cs="Arial"/>
          <w:sz w:val="22"/>
          <w:szCs w:val="22"/>
        </w:rPr>
        <w:instrText xml:space="preserve"> INCLUDEPICTURE  "http://www.wabrzezno.pl/aktualizacja/data/galerie/360_big.jpg" \* MERGEFORMATINET </w:instrText>
      </w:r>
      <w:r w:rsidR="00832837">
        <w:rPr>
          <w:rFonts w:ascii="Arial" w:hAnsi="Arial" w:cs="Arial"/>
          <w:sz w:val="22"/>
          <w:szCs w:val="22"/>
        </w:rPr>
        <w:fldChar w:fldCharType="separate"/>
      </w:r>
      <w:r w:rsidR="00D866EB">
        <w:rPr>
          <w:rFonts w:ascii="Arial" w:hAnsi="Arial" w:cs="Arial"/>
          <w:sz w:val="22"/>
          <w:szCs w:val="22"/>
        </w:rPr>
        <w:fldChar w:fldCharType="begin"/>
      </w:r>
      <w:r w:rsidR="00D866EB">
        <w:rPr>
          <w:rFonts w:ascii="Arial" w:hAnsi="Arial" w:cs="Arial"/>
          <w:sz w:val="22"/>
          <w:szCs w:val="22"/>
        </w:rPr>
        <w:instrText xml:space="preserve"> INCLUDEPICTURE  "http://www.wabrzezno.pl/aktualizacja/data/galerie/360_big.jpg" \* MERGEFORMATINET </w:instrText>
      </w:r>
      <w:r w:rsidR="00D866EB">
        <w:rPr>
          <w:rFonts w:ascii="Arial" w:hAnsi="Arial" w:cs="Arial"/>
          <w:sz w:val="22"/>
          <w:szCs w:val="22"/>
        </w:rPr>
        <w:fldChar w:fldCharType="separate"/>
      </w:r>
      <w:r w:rsidR="007C26D4">
        <w:rPr>
          <w:rFonts w:ascii="Arial" w:hAnsi="Arial" w:cs="Arial"/>
          <w:sz w:val="22"/>
          <w:szCs w:val="22"/>
        </w:rPr>
        <w:fldChar w:fldCharType="begin"/>
      </w:r>
      <w:r w:rsidR="007C26D4">
        <w:rPr>
          <w:rFonts w:ascii="Arial" w:hAnsi="Arial" w:cs="Arial"/>
          <w:sz w:val="22"/>
          <w:szCs w:val="22"/>
        </w:rPr>
        <w:instrText xml:space="preserve"> INCLUDEPICTURE  "http://www.wabrzezno.pl/aktualizacja/data/galerie/360_big.jpg" \* MERGEFORMATINET </w:instrText>
      </w:r>
      <w:r w:rsidR="007C26D4">
        <w:rPr>
          <w:rFonts w:ascii="Arial" w:hAnsi="Arial" w:cs="Arial"/>
          <w:sz w:val="22"/>
          <w:szCs w:val="22"/>
        </w:rPr>
        <w:fldChar w:fldCharType="separate"/>
      </w:r>
      <w:r w:rsidR="00AA399E">
        <w:rPr>
          <w:rFonts w:ascii="Arial" w:hAnsi="Arial" w:cs="Arial"/>
          <w:sz w:val="22"/>
          <w:szCs w:val="22"/>
        </w:rPr>
        <w:fldChar w:fldCharType="begin"/>
      </w:r>
      <w:r w:rsidR="00AA399E">
        <w:rPr>
          <w:rFonts w:ascii="Arial" w:hAnsi="Arial" w:cs="Arial"/>
          <w:sz w:val="22"/>
          <w:szCs w:val="22"/>
        </w:rPr>
        <w:instrText xml:space="preserve"> INCLUDEPICTURE  "http://www.wabrzezno.pl/aktualizacja/data/galerie/360_big.jpg" \* MERGEFORMATINET </w:instrText>
      </w:r>
      <w:r w:rsidR="00AA399E">
        <w:rPr>
          <w:rFonts w:ascii="Arial" w:hAnsi="Arial" w:cs="Arial"/>
          <w:sz w:val="22"/>
          <w:szCs w:val="22"/>
        </w:rPr>
        <w:fldChar w:fldCharType="separate"/>
      </w:r>
      <w:r w:rsidR="00CE2B6F">
        <w:rPr>
          <w:rFonts w:ascii="Arial" w:hAnsi="Arial" w:cs="Arial"/>
          <w:sz w:val="22"/>
          <w:szCs w:val="22"/>
        </w:rPr>
        <w:fldChar w:fldCharType="begin"/>
      </w:r>
      <w:r w:rsidR="00CE2B6F">
        <w:rPr>
          <w:rFonts w:ascii="Arial" w:hAnsi="Arial" w:cs="Arial"/>
          <w:sz w:val="22"/>
          <w:szCs w:val="22"/>
        </w:rPr>
        <w:instrText xml:space="preserve"> INCLUDEPICTURE  "http://www.wabrzezno.pl/aktualizacja/data/galerie/360_big.jpg" \* MERGEFORMATINET </w:instrText>
      </w:r>
      <w:r w:rsidR="00CE2B6F">
        <w:rPr>
          <w:rFonts w:ascii="Arial" w:hAnsi="Arial" w:cs="Arial"/>
          <w:sz w:val="22"/>
          <w:szCs w:val="22"/>
        </w:rPr>
        <w:fldChar w:fldCharType="separate"/>
      </w:r>
      <w:r w:rsidR="0029716C">
        <w:rPr>
          <w:rFonts w:ascii="Arial" w:hAnsi="Arial" w:cs="Arial"/>
          <w:sz w:val="22"/>
          <w:szCs w:val="22"/>
        </w:rPr>
        <w:fldChar w:fldCharType="begin"/>
      </w:r>
      <w:r w:rsidR="0029716C">
        <w:rPr>
          <w:rFonts w:ascii="Arial" w:hAnsi="Arial" w:cs="Arial"/>
          <w:sz w:val="22"/>
          <w:szCs w:val="22"/>
        </w:rPr>
        <w:instrText xml:space="preserve"> INCLUDEPICTURE  "http://www.wabrzezno.pl/aktualizacja/data/galerie/360_big.jpg" \* MERGEFORMATINET </w:instrText>
      </w:r>
      <w:r w:rsidR="0029716C">
        <w:rPr>
          <w:rFonts w:ascii="Arial" w:hAnsi="Arial" w:cs="Arial"/>
          <w:sz w:val="22"/>
          <w:szCs w:val="22"/>
        </w:rPr>
        <w:fldChar w:fldCharType="separate"/>
      </w:r>
      <w:r w:rsidR="00F119FE">
        <w:rPr>
          <w:rFonts w:ascii="Arial" w:hAnsi="Arial" w:cs="Arial"/>
          <w:sz w:val="22"/>
          <w:szCs w:val="22"/>
        </w:rPr>
        <w:fldChar w:fldCharType="begin"/>
      </w:r>
      <w:r w:rsidR="00F119FE">
        <w:rPr>
          <w:rFonts w:ascii="Arial" w:hAnsi="Arial" w:cs="Arial"/>
          <w:sz w:val="22"/>
          <w:szCs w:val="22"/>
        </w:rPr>
        <w:instrText xml:space="preserve"> INCLUDEPICTURE  "http://www.wabrzezno.pl/aktualizacja/data/galerie/360_big.jpg" \* MERGEFORMATINET </w:instrText>
      </w:r>
      <w:r w:rsidR="00F119FE">
        <w:rPr>
          <w:rFonts w:ascii="Arial" w:hAnsi="Arial" w:cs="Arial"/>
          <w:sz w:val="22"/>
          <w:szCs w:val="22"/>
        </w:rPr>
        <w:fldChar w:fldCharType="separate"/>
      </w:r>
      <w:r w:rsidR="00433393">
        <w:rPr>
          <w:rFonts w:ascii="Arial" w:hAnsi="Arial" w:cs="Arial"/>
          <w:sz w:val="22"/>
          <w:szCs w:val="22"/>
        </w:rPr>
        <w:fldChar w:fldCharType="begin"/>
      </w:r>
      <w:r w:rsidR="00433393">
        <w:rPr>
          <w:rFonts w:ascii="Arial" w:hAnsi="Arial" w:cs="Arial"/>
          <w:sz w:val="22"/>
          <w:szCs w:val="22"/>
        </w:rPr>
        <w:instrText xml:space="preserve"> INCLUDEPICTURE  "http://www.wabrzezno.pl/aktualizacja/data/galerie/360_big.jpg" \* MERGEFORMATINET </w:instrText>
      </w:r>
      <w:r w:rsidR="00433393">
        <w:rPr>
          <w:rFonts w:ascii="Arial" w:hAnsi="Arial" w:cs="Arial"/>
          <w:sz w:val="22"/>
          <w:szCs w:val="22"/>
        </w:rPr>
        <w:fldChar w:fldCharType="separate"/>
      </w:r>
      <w:r w:rsidR="00E70878">
        <w:rPr>
          <w:rFonts w:ascii="Arial" w:hAnsi="Arial" w:cs="Arial"/>
          <w:sz w:val="22"/>
          <w:szCs w:val="22"/>
        </w:rPr>
        <w:fldChar w:fldCharType="begin"/>
      </w:r>
      <w:r w:rsidR="00E70878">
        <w:rPr>
          <w:rFonts w:ascii="Arial" w:hAnsi="Arial" w:cs="Arial"/>
          <w:sz w:val="22"/>
          <w:szCs w:val="22"/>
        </w:rPr>
        <w:instrText xml:space="preserve"> INCLUDEPICTURE  "http://www.wabrzezno.pl/aktualizacja/data/galerie/360_big.jpg" \* MERGEFORMATINET </w:instrText>
      </w:r>
      <w:r w:rsidR="00E70878">
        <w:rPr>
          <w:rFonts w:ascii="Arial" w:hAnsi="Arial" w:cs="Arial"/>
          <w:sz w:val="22"/>
          <w:szCs w:val="22"/>
        </w:rPr>
        <w:fldChar w:fldCharType="separate"/>
      </w:r>
      <w:r w:rsidR="00257AA2">
        <w:rPr>
          <w:rFonts w:ascii="Arial" w:hAnsi="Arial" w:cs="Arial"/>
          <w:sz w:val="22"/>
          <w:szCs w:val="22"/>
        </w:rPr>
        <w:fldChar w:fldCharType="begin"/>
      </w:r>
      <w:r w:rsidR="00257AA2">
        <w:rPr>
          <w:rFonts w:ascii="Arial" w:hAnsi="Arial" w:cs="Arial"/>
          <w:sz w:val="22"/>
          <w:szCs w:val="22"/>
        </w:rPr>
        <w:instrText xml:space="preserve"> INCLUDEPICTURE  "http://www.wabrzezno.pl/aktualizacja/data/galerie/360_big.jpg" \* MERGEFORMATINET </w:instrText>
      </w:r>
      <w:r w:rsidR="00257AA2">
        <w:rPr>
          <w:rFonts w:ascii="Arial" w:hAnsi="Arial" w:cs="Arial"/>
          <w:sz w:val="22"/>
          <w:szCs w:val="22"/>
        </w:rPr>
        <w:fldChar w:fldCharType="separate"/>
      </w:r>
      <w:r w:rsidR="00000CCE">
        <w:rPr>
          <w:rFonts w:ascii="Arial" w:hAnsi="Arial" w:cs="Arial"/>
          <w:sz w:val="22"/>
          <w:szCs w:val="22"/>
        </w:rPr>
        <w:fldChar w:fldCharType="begin"/>
      </w:r>
      <w:r w:rsidR="00000CCE">
        <w:rPr>
          <w:rFonts w:ascii="Arial" w:hAnsi="Arial" w:cs="Arial"/>
          <w:sz w:val="22"/>
          <w:szCs w:val="22"/>
        </w:rPr>
        <w:instrText xml:space="preserve"> INCLUDEPICTURE  "http://www.wabrzezno.pl/aktualizacja/data/galerie/360_big.jpg" \* MERGEFORMATINET </w:instrText>
      </w:r>
      <w:r w:rsidR="00000CCE">
        <w:rPr>
          <w:rFonts w:ascii="Arial" w:hAnsi="Arial" w:cs="Arial"/>
          <w:sz w:val="22"/>
          <w:szCs w:val="22"/>
        </w:rPr>
        <w:fldChar w:fldCharType="separate"/>
      </w:r>
      <w:r w:rsidR="00446273">
        <w:rPr>
          <w:rFonts w:ascii="Arial" w:hAnsi="Arial" w:cs="Arial"/>
          <w:sz w:val="22"/>
          <w:szCs w:val="22"/>
        </w:rPr>
        <w:fldChar w:fldCharType="begin"/>
      </w:r>
      <w:r w:rsidR="00446273">
        <w:rPr>
          <w:rFonts w:ascii="Arial" w:hAnsi="Arial" w:cs="Arial"/>
          <w:sz w:val="22"/>
          <w:szCs w:val="22"/>
        </w:rPr>
        <w:instrText xml:space="preserve"> INCLUDEPICTURE  "http://www.wabrzezno.pl/aktualizacja/data/galerie/360_big.jpg" \* MERGEFORMATINET </w:instrText>
      </w:r>
      <w:r w:rsidR="00446273">
        <w:rPr>
          <w:rFonts w:ascii="Arial" w:hAnsi="Arial" w:cs="Arial"/>
          <w:sz w:val="22"/>
          <w:szCs w:val="22"/>
        </w:rPr>
        <w:fldChar w:fldCharType="separate"/>
      </w:r>
      <w:r w:rsidR="00D349AC">
        <w:rPr>
          <w:rFonts w:ascii="Arial" w:hAnsi="Arial" w:cs="Arial"/>
          <w:sz w:val="22"/>
          <w:szCs w:val="22"/>
        </w:rPr>
        <w:fldChar w:fldCharType="begin"/>
      </w:r>
      <w:r w:rsidR="00D349AC">
        <w:rPr>
          <w:rFonts w:ascii="Arial" w:hAnsi="Arial" w:cs="Arial"/>
          <w:sz w:val="22"/>
          <w:szCs w:val="22"/>
        </w:rPr>
        <w:instrText xml:space="preserve"> INCLUDEPICTURE  "http://www.wabrzezno.pl/aktualizacja/data/galerie/360_big.jpg" \* MERGEFORMATINET </w:instrText>
      </w:r>
      <w:r w:rsidR="00D349AC">
        <w:rPr>
          <w:rFonts w:ascii="Arial" w:hAnsi="Arial" w:cs="Arial"/>
          <w:sz w:val="22"/>
          <w:szCs w:val="22"/>
        </w:rPr>
        <w:fldChar w:fldCharType="separate"/>
      </w:r>
      <w:r w:rsidR="00B93F40">
        <w:rPr>
          <w:rFonts w:ascii="Arial" w:hAnsi="Arial" w:cs="Arial"/>
          <w:sz w:val="22"/>
          <w:szCs w:val="22"/>
        </w:rPr>
        <w:fldChar w:fldCharType="begin"/>
      </w:r>
      <w:r w:rsidR="00B93F40">
        <w:rPr>
          <w:rFonts w:ascii="Arial" w:hAnsi="Arial" w:cs="Arial"/>
          <w:sz w:val="22"/>
          <w:szCs w:val="22"/>
        </w:rPr>
        <w:instrText xml:space="preserve"> INCLUDEPICTURE  "http://www.wabrzezno.pl/aktualizacja/data/galerie/360_big.jpg" \* MERGEFORMATINET </w:instrText>
      </w:r>
      <w:r w:rsidR="00B93F40">
        <w:rPr>
          <w:rFonts w:ascii="Arial" w:hAnsi="Arial" w:cs="Arial"/>
          <w:sz w:val="22"/>
          <w:szCs w:val="22"/>
        </w:rPr>
        <w:fldChar w:fldCharType="separate"/>
      </w:r>
      <w:r w:rsidR="00A85C3D">
        <w:rPr>
          <w:rFonts w:ascii="Arial" w:hAnsi="Arial" w:cs="Arial"/>
          <w:sz w:val="22"/>
          <w:szCs w:val="22"/>
        </w:rPr>
        <w:fldChar w:fldCharType="begin"/>
      </w:r>
      <w:r w:rsidR="00A85C3D">
        <w:rPr>
          <w:rFonts w:ascii="Arial" w:hAnsi="Arial" w:cs="Arial"/>
          <w:sz w:val="22"/>
          <w:szCs w:val="22"/>
        </w:rPr>
        <w:instrText xml:space="preserve"> </w:instrText>
      </w:r>
      <w:r w:rsidR="00A85C3D">
        <w:rPr>
          <w:rFonts w:ascii="Arial" w:hAnsi="Arial" w:cs="Arial"/>
          <w:sz w:val="22"/>
          <w:szCs w:val="22"/>
        </w:rPr>
        <w:instrText>INCLUDEPICTURE  "http://www.wabrzezno.pl/aktualizacja/data/galerie/360_big.jpg" \* MERGEFORMATINET</w:instrText>
      </w:r>
      <w:r w:rsidR="00A85C3D">
        <w:rPr>
          <w:rFonts w:ascii="Arial" w:hAnsi="Arial" w:cs="Arial"/>
          <w:sz w:val="22"/>
          <w:szCs w:val="22"/>
        </w:rPr>
        <w:instrText xml:space="preserve"> </w:instrText>
      </w:r>
      <w:r w:rsidR="00A85C3D">
        <w:rPr>
          <w:rFonts w:ascii="Arial" w:hAnsi="Arial" w:cs="Arial"/>
          <w:sz w:val="22"/>
          <w:szCs w:val="22"/>
        </w:rPr>
        <w:fldChar w:fldCharType="separate"/>
      </w:r>
      <w:r w:rsidR="00B2614B">
        <w:rPr>
          <w:rFonts w:ascii="Arial" w:hAnsi="Arial"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aleria" style="width:442.5pt;height:363pt">
            <v:imagedata r:id="rId11" r:href="rId12"/>
          </v:shape>
        </w:pict>
      </w:r>
      <w:r w:rsidR="00A85C3D">
        <w:rPr>
          <w:rFonts w:ascii="Arial" w:hAnsi="Arial" w:cs="Arial"/>
          <w:sz w:val="22"/>
          <w:szCs w:val="22"/>
        </w:rPr>
        <w:fldChar w:fldCharType="end"/>
      </w:r>
      <w:r w:rsidR="00B93F40">
        <w:rPr>
          <w:rFonts w:ascii="Arial" w:hAnsi="Arial" w:cs="Arial"/>
          <w:sz w:val="22"/>
          <w:szCs w:val="22"/>
        </w:rPr>
        <w:fldChar w:fldCharType="end"/>
      </w:r>
      <w:r w:rsidR="00D349AC">
        <w:rPr>
          <w:rFonts w:ascii="Arial" w:hAnsi="Arial" w:cs="Arial"/>
          <w:sz w:val="22"/>
          <w:szCs w:val="22"/>
        </w:rPr>
        <w:fldChar w:fldCharType="end"/>
      </w:r>
      <w:r w:rsidR="00446273">
        <w:rPr>
          <w:rFonts w:ascii="Arial" w:hAnsi="Arial" w:cs="Arial"/>
          <w:sz w:val="22"/>
          <w:szCs w:val="22"/>
        </w:rPr>
        <w:fldChar w:fldCharType="end"/>
      </w:r>
      <w:r w:rsidR="00000CCE">
        <w:rPr>
          <w:rFonts w:ascii="Arial" w:hAnsi="Arial" w:cs="Arial"/>
          <w:sz w:val="22"/>
          <w:szCs w:val="22"/>
        </w:rPr>
        <w:fldChar w:fldCharType="end"/>
      </w:r>
      <w:r w:rsidR="00257AA2">
        <w:rPr>
          <w:rFonts w:ascii="Arial" w:hAnsi="Arial" w:cs="Arial"/>
          <w:sz w:val="22"/>
          <w:szCs w:val="22"/>
        </w:rPr>
        <w:fldChar w:fldCharType="end"/>
      </w:r>
      <w:r w:rsidR="00E70878">
        <w:rPr>
          <w:rFonts w:ascii="Arial" w:hAnsi="Arial" w:cs="Arial"/>
          <w:sz w:val="22"/>
          <w:szCs w:val="22"/>
        </w:rPr>
        <w:fldChar w:fldCharType="end"/>
      </w:r>
      <w:r w:rsidR="00433393">
        <w:rPr>
          <w:rFonts w:ascii="Arial" w:hAnsi="Arial" w:cs="Arial"/>
          <w:sz w:val="22"/>
          <w:szCs w:val="22"/>
        </w:rPr>
        <w:fldChar w:fldCharType="end"/>
      </w:r>
      <w:r w:rsidR="00F119FE">
        <w:rPr>
          <w:rFonts w:ascii="Arial" w:hAnsi="Arial" w:cs="Arial"/>
          <w:sz w:val="22"/>
          <w:szCs w:val="22"/>
        </w:rPr>
        <w:fldChar w:fldCharType="end"/>
      </w:r>
      <w:r w:rsidR="0029716C">
        <w:rPr>
          <w:rFonts w:ascii="Arial" w:hAnsi="Arial" w:cs="Arial"/>
          <w:sz w:val="22"/>
          <w:szCs w:val="22"/>
        </w:rPr>
        <w:fldChar w:fldCharType="end"/>
      </w:r>
      <w:r w:rsidR="00CE2B6F">
        <w:rPr>
          <w:rFonts w:ascii="Arial" w:hAnsi="Arial" w:cs="Arial"/>
          <w:sz w:val="22"/>
          <w:szCs w:val="22"/>
        </w:rPr>
        <w:fldChar w:fldCharType="end"/>
      </w:r>
      <w:r w:rsidR="00AA399E">
        <w:rPr>
          <w:rFonts w:ascii="Arial" w:hAnsi="Arial" w:cs="Arial"/>
          <w:sz w:val="22"/>
          <w:szCs w:val="22"/>
        </w:rPr>
        <w:fldChar w:fldCharType="end"/>
      </w:r>
      <w:r w:rsidR="007C26D4">
        <w:rPr>
          <w:rFonts w:ascii="Arial" w:hAnsi="Arial" w:cs="Arial"/>
          <w:sz w:val="22"/>
          <w:szCs w:val="22"/>
        </w:rPr>
        <w:fldChar w:fldCharType="end"/>
      </w:r>
      <w:r w:rsidR="00D866EB">
        <w:rPr>
          <w:rFonts w:ascii="Arial" w:hAnsi="Arial" w:cs="Arial"/>
          <w:sz w:val="22"/>
          <w:szCs w:val="22"/>
        </w:rPr>
        <w:fldChar w:fldCharType="end"/>
      </w:r>
      <w:r w:rsidR="00832837">
        <w:rPr>
          <w:rFonts w:ascii="Arial" w:hAnsi="Arial" w:cs="Arial"/>
          <w:sz w:val="22"/>
          <w:szCs w:val="22"/>
        </w:rPr>
        <w:fldChar w:fldCharType="end"/>
      </w:r>
      <w:r w:rsidR="0004567D">
        <w:rPr>
          <w:rFonts w:ascii="Arial" w:hAnsi="Arial" w:cs="Arial"/>
          <w:sz w:val="22"/>
          <w:szCs w:val="22"/>
        </w:rPr>
        <w:fldChar w:fldCharType="end"/>
      </w:r>
      <w:r w:rsidR="0053501E">
        <w:rPr>
          <w:rFonts w:ascii="Arial" w:hAnsi="Arial" w:cs="Arial"/>
          <w:sz w:val="22"/>
          <w:szCs w:val="22"/>
        </w:rPr>
        <w:fldChar w:fldCharType="end"/>
      </w:r>
      <w:r w:rsidR="0056421D">
        <w:rPr>
          <w:rFonts w:ascii="Arial" w:hAnsi="Arial" w:cs="Arial"/>
          <w:sz w:val="22"/>
          <w:szCs w:val="22"/>
        </w:rPr>
        <w:fldChar w:fldCharType="end"/>
      </w:r>
      <w:r w:rsidR="00D92E73">
        <w:rPr>
          <w:rFonts w:ascii="Arial" w:hAnsi="Arial" w:cs="Arial"/>
          <w:sz w:val="22"/>
          <w:szCs w:val="22"/>
        </w:rPr>
        <w:fldChar w:fldCharType="end"/>
      </w:r>
      <w:r w:rsidR="003A0F0F">
        <w:rPr>
          <w:rFonts w:ascii="Arial" w:hAnsi="Arial" w:cs="Arial"/>
          <w:sz w:val="22"/>
          <w:szCs w:val="22"/>
        </w:rPr>
        <w:fldChar w:fldCharType="end"/>
      </w:r>
      <w:r w:rsidR="001A4CD4">
        <w:rPr>
          <w:rFonts w:ascii="Arial" w:hAnsi="Arial" w:cs="Arial"/>
          <w:sz w:val="22"/>
          <w:szCs w:val="22"/>
        </w:rPr>
        <w:fldChar w:fldCharType="end"/>
      </w:r>
      <w:r w:rsidR="00A701B7">
        <w:rPr>
          <w:rFonts w:ascii="Arial" w:hAnsi="Arial" w:cs="Arial"/>
          <w:sz w:val="22"/>
          <w:szCs w:val="22"/>
        </w:rPr>
        <w:fldChar w:fldCharType="end"/>
      </w:r>
      <w:r w:rsidR="00C10E61">
        <w:rPr>
          <w:rFonts w:ascii="Arial" w:hAnsi="Arial" w:cs="Arial"/>
          <w:sz w:val="22"/>
          <w:szCs w:val="22"/>
        </w:rPr>
        <w:fldChar w:fldCharType="end"/>
      </w:r>
      <w:r w:rsidR="006E03DB">
        <w:rPr>
          <w:rFonts w:ascii="Arial" w:hAnsi="Arial" w:cs="Arial"/>
          <w:sz w:val="22"/>
          <w:szCs w:val="22"/>
        </w:rPr>
        <w:fldChar w:fldCharType="end"/>
      </w:r>
      <w:r w:rsidR="00763278">
        <w:rPr>
          <w:rFonts w:ascii="Arial" w:hAnsi="Arial" w:cs="Arial"/>
          <w:sz w:val="22"/>
          <w:szCs w:val="22"/>
        </w:rPr>
        <w:fldChar w:fldCharType="end"/>
      </w:r>
      <w:r w:rsidR="00F73812">
        <w:rPr>
          <w:rFonts w:ascii="Arial" w:hAnsi="Arial" w:cs="Arial"/>
          <w:sz w:val="22"/>
          <w:szCs w:val="22"/>
        </w:rPr>
        <w:fldChar w:fldCharType="end"/>
      </w:r>
      <w:r w:rsidR="0073352C">
        <w:rPr>
          <w:rFonts w:ascii="Arial" w:hAnsi="Arial" w:cs="Arial"/>
          <w:sz w:val="22"/>
          <w:szCs w:val="22"/>
        </w:rPr>
        <w:fldChar w:fldCharType="end"/>
      </w:r>
      <w:r w:rsidR="005C71E6">
        <w:rPr>
          <w:rFonts w:ascii="Arial" w:hAnsi="Arial" w:cs="Arial"/>
          <w:sz w:val="22"/>
          <w:szCs w:val="22"/>
        </w:rPr>
        <w:fldChar w:fldCharType="end"/>
      </w:r>
      <w:r w:rsidR="00785E24">
        <w:rPr>
          <w:rFonts w:ascii="Arial" w:hAnsi="Arial" w:cs="Arial"/>
          <w:sz w:val="22"/>
          <w:szCs w:val="22"/>
        </w:rPr>
        <w:fldChar w:fldCharType="end"/>
      </w:r>
      <w:r w:rsidR="00FC15C2">
        <w:rPr>
          <w:rFonts w:ascii="Arial" w:hAnsi="Arial" w:cs="Arial"/>
          <w:sz w:val="22"/>
          <w:szCs w:val="22"/>
        </w:rPr>
        <w:fldChar w:fldCharType="end"/>
      </w:r>
      <w:r w:rsidR="004C6A68">
        <w:rPr>
          <w:rFonts w:ascii="Arial" w:hAnsi="Arial" w:cs="Arial"/>
          <w:sz w:val="22"/>
          <w:szCs w:val="22"/>
        </w:rPr>
        <w:fldChar w:fldCharType="end"/>
      </w:r>
      <w:r w:rsidR="00136C59">
        <w:rPr>
          <w:rFonts w:ascii="Arial" w:hAnsi="Arial" w:cs="Arial"/>
          <w:sz w:val="22"/>
          <w:szCs w:val="22"/>
        </w:rPr>
        <w:fldChar w:fldCharType="end"/>
      </w:r>
      <w:r w:rsidR="002B264F">
        <w:rPr>
          <w:rFonts w:ascii="Arial" w:hAnsi="Arial" w:cs="Arial"/>
          <w:sz w:val="22"/>
          <w:szCs w:val="22"/>
        </w:rPr>
        <w:fldChar w:fldCharType="end"/>
      </w:r>
      <w:r w:rsidR="00814F32">
        <w:rPr>
          <w:rFonts w:ascii="Arial" w:hAnsi="Arial" w:cs="Arial"/>
          <w:sz w:val="22"/>
          <w:szCs w:val="22"/>
        </w:rPr>
        <w:fldChar w:fldCharType="end"/>
      </w:r>
      <w:r w:rsidR="0035332A">
        <w:rPr>
          <w:rFonts w:ascii="Arial" w:hAnsi="Arial" w:cs="Arial"/>
          <w:sz w:val="22"/>
          <w:szCs w:val="22"/>
        </w:rPr>
        <w:fldChar w:fldCharType="end"/>
      </w:r>
      <w:r w:rsidR="0083373F">
        <w:rPr>
          <w:rFonts w:ascii="Arial" w:hAnsi="Arial" w:cs="Arial"/>
          <w:sz w:val="22"/>
          <w:szCs w:val="22"/>
        </w:rPr>
        <w:fldChar w:fldCharType="end"/>
      </w:r>
      <w:r w:rsidR="00D10E0B">
        <w:rPr>
          <w:rFonts w:ascii="Arial" w:hAnsi="Arial" w:cs="Arial"/>
          <w:sz w:val="22"/>
          <w:szCs w:val="22"/>
        </w:rPr>
        <w:fldChar w:fldCharType="end"/>
      </w:r>
      <w:r w:rsidR="00D9458C">
        <w:rPr>
          <w:rFonts w:ascii="Arial" w:hAnsi="Arial" w:cs="Arial"/>
          <w:sz w:val="22"/>
          <w:szCs w:val="22"/>
        </w:rPr>
        <w:fldChar w:fldCharType="end"/>
      </w:r>
      <w:r w:rsidR="00F358A8">
        <w:rPr>
          <w:rFonts w:ascii="Arial" w:hAnsi="Arial" w:cs="Arial"/>
          <w:sz w:val="22"/>
          <w:szCs w:val="22"/>
        </w:rPr>
        <w:fldChar w:fldCharType="end"/>
      </w:r>
      <w:r w:rsidR="00463EE0">
        <w:rPr>
          <w:rFonts w:ascii="Arial" w:hAnsi="Arial" w:cs="Arial"/>
          <w:sz w:val="22"/>
          <w:szCs w:val="22"/>
        </w:rPr>
        <w:fldChar w:fldCharType="end"/>
      </w:r>
      <w:r w:rsidR="000A3385">
        <w:rPr>
          <w:rFonts w:ascii="Arial" w:hAnsi="Arial" w:cs="Arial"/>
          <w:sz w:val="22"/>
          <w:szCs w:val="22"/>
        </w:rPr>
        <w:fldChar w:fldCharType="end"/>
      </w:r>
      <w:r w:rsidR="00301B33">
        <w:rPr>
          <w:rFonts w:ascii="Arial" w:hAnsi="Arial" w:cs="Arial"/>
          <w:sz w:val="22"/>
          <w:szCs w:val="22"/>
        </w:rPr>
        <w:fldChar w:fldCharType="end"/>
      </w:r>
      <w:r w:rsidR="003921A6">
        <w:rPr>
          <w:rFonts w:ascii="Arial" w:hAnsi="Arial" w:cs="Arial"/>
          <w:sz w:val="22"/>
          <w:szCs w:val="22"/>
        </w:rPr>
        <w:fldChar w:fldCharType="end"/>
      </w:r>
      <w:r w:rsidR="007220D5">
        <w:rPr>
          <w:rFonts w:ascii="Arial" w:hAnsi="Arial" w:cs="Arial"/>
          <w:sz w:val="22"/>
          <w:szCs w:val="22"/>
        </w:rPr>
        <w:fldChar w:fldCharType="end"/>
      </w:r>
      <w:r w:rsidR="003C3DEA">
        <w:rPr>
          <w:rFonts w:ascii="Arial" w:hAnsi="Arial" w:cs="Arial"/>
          <w:sz w:val="22"/>
          <w:szCs w:val="22"/>
        </w:rPr>
        <w:fldChar w:fldCharType="end"/>
      </w:r>
      <w:r w:rsidR="0083143C">
        <w:rPr>
          <w:rFonts w:ascii="Arial" w:hAnsi="Arial" w:cs="Arial"/>
          <w:sz w:val="22"/>
          <w:szCs w:val="22"/>
        </w:rPr>
        <w:fldChar w:fldCharType="end"/>
      </w:r>
      <w:r w:rsidR="00726D8B">
        <w:rPr>
          <w:rFonts w:ascii="Arial" w:hAnsi="Arial" w:cs="Arial"/>
          <w:sz w:val="22"/>
          <w:szCs w:val="22"/>
        </w:rPr>
        <w:fldChar w:fldCharType="end"/>
      </w:r>
      <w:r w:rsidR="005C11F1">
        <w:rPr>
          <w:rFonts w:ascii="Arial" w:hAnsi="Arial" w:cs="Arial"/>
          <w:sz w:val="22"/>
          <w:szCs w:val="22"/>
        </w:rPr>
        <w:fldChar w:fldCharType="end"/>
      </w:r>
      <w:r w:rsidR="0016206D">
        <w:rPr>
          <w:rFonts w:ascii="Arial" w:hAnsi="Arial" w:cs="Arial"/>
          <w:sz w:val="22"/>
          <w:szCs w:val="22"/>
        </w:rPr>
        <w:fldChar w:fldCharType="end"/>
      </w:r>
      <w:r w:rsidR="006C722B">
        <w:rPr>
          <w:rFonts w:ascii="Arial" w:hAnsi="Arial" w:cs="Arial"/>
          <w:sz w:val="22"/>
          <w:szCs w:val="22"/>
        </w:rPr>
        <w:fldChar w:fldCharType="end"/>
      </w:r>
      <w:r w:rsidR="00801BAC">
        <w:rPr>
          <w:rFonts w:ascii="Arial" w:hAnsi="Arial" w:cs="Arial"/>
          <w:sz w:val="22"/>
          <w:szCs w:val="22"/>
        </w:rPr>
        <w:fldChar w:fldCharType="end"/>
      </w:r>
      <w:r w:rsidRPr="008B7D26">
        <w:rPr>
          <w:rFonts w:ascii="Arial" w:hAnsi="Arial" w:cs="Arial"/>
          <w:sz w:val="22"/>
          <w:szCs w:val="22"/>
        </w:rPr>
        <w:fldChar w:fldCharType="end"/>
      </w:r>
    </w:p>
    <w:p w:rsidR="002C5F79" w:rsidRPr="008B7D26" w:rsidRDefault="002C5F79" w:rsidP="002C5F79">
      <w:pPr>
        <w:pStyle w:val="NormalnyWeb"/>
        <w:spacing w:before="0" w:beforeAutospacing="0" w:after="0" w:afterAutospacing="0"/>
        <w:rPr>
          <w:rFonts w:ascii="Arial" w:hAnsi="Arial" w:cs="Arial"/>
          <w:b/>
          <w:sz w:val="22"/>
          <w:szCs w:val="22"/>
        </w:rPr>
      </w:pPr>
    </w:p>
    <w:p w:rsidR="002C5F79" w:rsidRPr="008B7D26" w:rsidRDefault="002C5F79" w:rsidP="002C5F79">
      <w:pPr>
        <w:pStyle w:val="Tekstpodstawowy"/>
        <w:spacing w:line="240" w:lineRule="auto"/>
        <w:jc w:val="left"/>
        <w:rPr>
          <w:rFonts w:ascii="Arial" w:hAnsi="Arial" w:cs="Arial"/>
          <w:sz w:val="22"/>
          <w:szCs w:val="22"/>
        </w:rPr>
      </w:pPr>
    </w:p>
    <w:p w:rsidR="002C5F79" w:rsidRDefault="002C5F79" w:rsidP="00EA41C0">
      <w:pPr>
        <w:pStyle w:val="Tekstpodstawowy"/>
        <w:spacing w:line="276" w:lineRule="auto"/>
        <w:ind w:firstLine="708"/>
        <w:rPr>
          <w:rFonts w:asciiTheme="minorHAnsi" w:hAnsiTheme="minorHAnsi" w:cs="Arial"/>
          <w:sz w:val="22"/>
          <w:szCs w:val="22"/>
        </w:rPr>
      </w:pPr>
      <w:r w:rsidRPr="000800DE">
        <w:rPr>
          <w:rFonts w:asciiTheme="minorHAnsi" w:hAnsiTheme="minorHAnsi" w:cs="Arial"/>
          <w:sz w:val="22"/>
          <w:szCs w:val="22"/>
        </w:rPr>
        <w:t>W układzie fizycznogeograficznego podziału Polski J. Kondrackiego (1988) obszar powiatu wąbrzeskiego leży w obrębie makroregionu Pojezierze Chełmińsko-Dobrzyńskie,  w mezoregionie Pojezierze Chełmińskie. Jedynie niewielki fragment w północno-zachodniej części powiatu (na terenie gminy Płużnica) znajduje się w makroregionie Dolina Dolnej Wisły. Na obszarze powiatu obserwuje się znaczne zróżnicowanie poszczególnych komponentów środowiska geograficznego. Przeważająca część powiatu leży w obrębie polodowcowej wysoczyzny morenowej, użytkowanej rolniczo i odlesionej. Południowo-zachodnia, środkowa i środkowo-wschodnia część powiatu znajduje się w obrębie tzw. sandru wąbrzeskiego, który zbudowany jest głównie z osadów piaszczystych i w części porośnięty lasami.</w:t>
      </w:r>
    </w:p>
    <w:p w:rsidR="001C4CB5" w:rsidRDefault="001C4CB5" w:rsidP="00D866EB">
      <w:pPr>
        <w:pStyle w:val="Tekstpodstawowy"/>
        <w:spacing w:line="276" w:lineRule="auto"/>
        <w:rPr>
          <w:rFonts w:asciiTheme="minorHAnsi" w:hAnsiTheme="minorHAnsi" w:cs="Arial"/>
          <w:sz w:val="22"/>
          <w:szCs w:val="22"/>
        </w:rPr>
      </w:pPr>
    </w:p>
    <w:p w:rsidR="001C4CB5" w:rsidRDefault="00975034" w:rsidP="00D866EB">
      <w:pPr>
        <w:pStyle w:val="Tekstpodstawowy"/>
        <w:numPr>
          <w:ilvl w:val="0"/>
          <w:numId w:val="5"/>
        </w:numPr>
        <w:spacing w:line="276" w:lineRule="auto"/>
        <w:ind w:left="284" w:hanging="284"/>
        <w:rPr>
          <w:rFonts w:asciiTheme="minorHAnsi" w:hAnsiTheme="minorHAnsi" w:cs="Arial"/>
          <w:b/>
          <w:sz w:val="22"/>
          <w:szCs w:val="22"/>
          <w:lang w:val="pl-PL"/>
        </w:rPr>
      </w:pPr>
      <w:r w:rsidRPr="00975034">
        <w:rPr>
          <w:rFonts w:asciiTheme="minorHAnsi" w:hAnsiTheme="minorHAnsi" w:cs="Arial"/>
          <w:b/>
          <w:sz w:val="22"/>
          <w:szCs w:val="22"/>
          <w:lang w:val="pl-PL"/>
        </w:rPr>
        <w:t>Struktura demograficzna</w:t>
      </w:r>
    </w:p>
    <w:p w:rsidR="00D866EB" w:rsidRPr="00D866EB" w:rsidRDefault="00D866EB" w:rsidP="00D866EB">
      <w:pPr>
        <w:pStyle w:val="Tekstpodstawowy"/>
        <w:spacing w:line="276" w:lineRule="auto"/>
        <w:ind w:left="284"/>
        <w:rPr>
          <w:rFonts w:asciiTheme="minorHAnsi" w:hAnsiTheme="minorHAnsi" w:cs="Arial"/>
          <w:b/>
          <w:sz w:val="22"/>
          <w:szCs w:val="22"/>
          <w:lang w:val="pl-PL"/>
        </w:rPr>
      </w:pPr>
    </w:p>
    <w:p w:rsidR="001C4CB5" w:rsidRPr="001C4CB5" w:rsidRDefault="001C4CB5" w:rsidP="007C26D4">
      <w:pPr>
        <w:ind w:firstLine="709"/>
        <w:jc w:val="both"/>
        <w:rPr>
          <w:rFonts w:cs="Arial"/>
        </w:rPr>
      </w:pPr>
      <w:r w:rsidRPr="001C4CB5">
        <w:rPr>
          <w:rFonts w:cs="Arial"/>
        </w:rPr>
        <w:t xml:space="preserve">Struktura demograficzna jest istotnym elementem wskazującym trendy i kształtującym kierunki rozwoju danego regionu. Łączna liczba mieszkańców powiatu na koniec 2013 r. wynosiła 35034 osoby, co stanowi ok. 1,7% mieszkańców województwa kujawsko-pomorskiego. Na przestrzeni ostatniej dekady </w:t>
      </w:r>
      <w:r w:rsidRPr="001C4CB5">
        <w:rPr>
          <w:color w:val="000000"/>
        </w:rPr>
        <w:t xml:space="preserve">liczba ludności podlegała znacznym zmianom. </w:t>
      </w:r>
      <w:r w:rsidRPr="001C4CB5">
        <w:rPr>
          <w:rFonts w:cs="Arial"/>
        </w:rPr>
        <w:t xml:space="preserve">Na początku badanego okresu liczba ludności powiatu systematycznie malała, aż do roku 2008. Od 2009 roku zauważa się znaczny wzrost liczby mieszkańców, w porównaniu z 2008 r. o 632 osoby. Największy przyrost liczby ludności odnotowano w 2010 roku. Od tego roku następuje ponownie systematyczny spadek liczby mieszkańców. Dane demograficzne wskazują wyraźne zmniejszenie się populacji mieszkańców </w:t>
      </w:r>
      <w:r w:rsidR="007C26D4">
        <w:rPr>
          <w:rFonts w:cs="Arial"/>
        </w:rPr>
        <w:lastRenderedPageBreak/>
        <w:t>P</w:t>
      </w:r>
      <w:r w:rsidRPr="001C4CB5">
        <w:rPr>
          <w:rFonts w:cs="Arial"/>
        </w:rPr>
        <w:t xml:space="preserve">owiatu </w:t>
      </w:r>
      <w:r w:rsidR="007C26D4">
        <w:rPr>
          <w:rFonts w:cs="Arial"/>
        </w:rPr>
        <w:t>W</w:t>
      </w:r>
      <w:r w:rsidRPr="001C4CB5">
        <w:rPr>
          <w:rFonts w:cs="Arial"/>
        </w:rPr>
        <w:t>ąbrzeskiego. Liczbę ludności powiatu w podziale na lata 2004-2013 oraz na poszczególne gminy zaprezentowano na poniższych wykresach.</w:t>
      </w:r>
    </w:p>
    <w:p w:rsidR="001C4CB5" w:rsidRPr="008F769E" w:rsidRDefault="001C4CB5" w:rsidP="001C4CB5">
      <w:pPr>
        <w:pStyle w:val="Legenda"/>
        <w:rPr>
          <w:rFonts w:cs="Arial"/>
          <w:b/>
          <w:i w:val="0"/>
          <w:color w:val="000000"/>
          <w:sz w:val="22"/>
        </w:rPr>
      </w:pPr>
      <w:r w:rsidRPr="008F769E">
        <w:rPr>
          <w:b/>
          <w:i w:val="0"/>
          <w:color w:val="000000"/>
          <w:sz w:val="22"/>
        </w:rPr>
        <w:t xml:space="preserve">Wykres </w:t>
      </w:r>
      <w:r w:rsidRPr="008F769E">
        <w:rPr>
          <w:b/>
          <w:i w:val="0"/>
          <w:color w:val="000000"/>
          <w:sz w:val="22"/>
        </w:rPr>
        <w:fldChar w:fldCharType="begin"/>
      </w:r>
      <w:r w:rsidRPr="008F769E">
        <w:rPr>
          <w:b/>
          <w:i w:val="0"/>
          <w:color w:val="000000"/>
          <w:sz w:val="22"/>
        </w:rPr>
        <w:instrText xml:space="preserve"> SEQ Wykres \* ARABIC </w:instrText>
      </w:r>
      <w:r w:rsidRPr="008F769E">
        <w:rPr>
          <w:b/>
          <w:i w:val="0"/>
          <w:color w:val="000000"/>
          <w:sz w:val="22"/>
        </w:rPr>
        <w:fldChar w:fldCharType="separate"/>
      </w:r>
      <w:r w:rsidR="00B2614B">
        <w:rPr>
          <w:b/>
          <w:i w:val="0"/>
          <w:noProof/>
          <w:color w:val="000000"/>
          <w:sz w:val="22"/>
        </w:rPr>
        <w:t>1</w:t>
      </w:r>
      <w:r w:rsidRPr="008F769E">
        <w:rPr>
          <w:b/>
          <w:i w:val="0"/>
          <w:color w:val="000000"/>
          <w:sz w:val="22"/>
        </w:rPr>
        <w:fldChar w:fldCharType="end"/>
      </w:r>
      <w:r w:rsidRPr="008F769E">
        <w:rPr>
          <w:b/>
          <w:i w:val="0"/>
          <w:color w:val="000000"/>
          <w:sz w:val="22"/>
        </w:rPr>
        <w:t xml:space="preserve">. </w:t>
      </w:r>
      <w:r w:rsidR="007C26D4">
        <w:rPr>
          <w:rFonts w:cs="Arial"/>
          <w:b/>
          <w:i w:val="0"/>
          <w:color w:val="000000"/>
          <w:sz w:val="22"/>
        </w:rPr>
        <w:t>Liczba ludności w P</w:t>
      </w:r>
      <w:r w:rsidRPr="008F769E">
        <w:rPr>
          <w:rFonts w:cs="Arial"/>
          <w:b/>
          <w:i w:val="0"/>
          <w:color w:val="000000"/>
          <w:sz w:val="22"/>
        </w:rPr>
        <w:t xml:space="preserve">owiecie </w:t>
      </w:r>
      <w:r w:rsidR="007C26D4">
        <w:rPr>
          <w:rFonts w:cs="Arial"/>
          <w:b/>
          <w:i w:val="0"/>
          <w:color w:val="000000"/>
          <w:sz w:val="22"/>
        </w:rPr>
        <w:t>W</w:t>
      </w:r>
      <w:r w:rsidRPr="008F769E">
        <w:rPr>
          <w:rFonts w:cs="Arial"/>
          <w:b/>
          <w:i w:val="0"/>
          <w:color w:val="000000"/>
          <w:sz w:val="22"/>
        </w:rPr>
        <w:t xml:space="preserve">ąbrzeskim w latach 2004-2013. </w:t>
      </w:r>
    </w:p>
    <w:p w:rsidR="001C4CB5" w:rsidRPr="00256153" w:rsidRDefault="001C4CB5" w:rsidP="001C4CB5">
      <w:pPr>
        <w:jc w:val="both"/>
        <w:rPr>
          <w:rFonts w:cs="Arial"/>
          <w:sz w:val="20"/>
        </w:rPr>
      </w:pPr>
      <w:r w:rsidRPr="00B72760">
        <w:rPr>
          <w:noProof/>
        </w:rPr>
        <w:drawing>
          <wp:inline distT="0" distB="0" distL="0" distR="0">
            <wp:extent cx="5762625" cy="2676525"/>
            <wp:effectExtent l="0" t="0" r="9525" b="9525"/>
            <wp:docPr id="6"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256153">
        <w:rPr>
          <w:rFonts w:cs="Arial"/>
          <w:sz w:val="20"/>
        </w:rPr>
        <w:t xml:space="preserve">Źródło: opracowanie własne na podstawie danych BDL – GUS. </w:t>
      </w:r>
    </w:p>
    <w:p w:rsidR="0059048E" w:rsidRDefault="001C4CB5" w:rsidP="0059048E">
      <w:pPr>
        <w:ind w:firstLine="709"/>
        <w:jc w:val="both"/>
        <w:rPr>
          <w:rFonts w:cs="Arial"/>
        </w:rPr>
      </w:pPr>
      <w:r w:rsidRPr="001C4CB5">
        <w:rPr>
          <w:rFonts w:cs="Arial"/>
        </w:rPr>
        <w:t xml:space="preserve">Najbardziej zaludnioną gminą powiatu jest gmina miejska Wąbrzeźno (40,08% mieszkańców powiatu) i gmina wiejska Wąbrzeźno (24,52% mieszkańców powiatu) - osoby zamieszkujące te gminy obejmują łącznie blisko 65% mieszkańców powiatu. Z kolei najmniej zaludniona jest gmina Dębowa Łąka (9% mieszkańców powiatu). Powiat charakteryzuje się wysokim wskaźnikiem ludności wiejskiej </w:t>
      </w:r>
      <w:r>
        <w:rPr>
          <w:rFonts w:cs="Arial"/>
        </w:rPr>
        <w:t xml:space="preserve">           </w:t>
      </w:r>
      <w:r w:rsidRPr="001C4CB5">
        <w:rPr>
          <w:rFonts w:cs="Arial"/>
        </w:rPr>
        <w:t>w ogólnej liczbie mieszkańców powiatu - udział ludności wiejskiej wynosi 59,92%, zaś śre</w:t>
      </w:r>
      <w:r w:rsidR="0059048E">
        <w:rPr>
          <w:rFonts w:cs="Arial"/>
        </w:rPr>
        <w:t xml:space="preserve">dnia dla województwa to 39,8%. </w:t>
      </w:r>
    </w:p>
    <w:p w:rsidR="001C4CB5" w:rsidRPr="0059048E" w:rsidRDefault="001C4CB5" w:rsidP="0059048E">
      <w:pPr>
        <w:ind w:firstLine="709"/>
        <w:jc w:val="both"/>
        <w:rPr>
          <w:rFonts w:cs="Arial"/>
        </w:rPr>
      </w:pPr>
      <w:r w:rsidRPr="008F769E">
        <w:rPr>
          <w:b/>
          <w:i/>
          <w:color w:val="000000"/>
          <w:szCs w:val="24"/>
        </w:rPr>
        <w:t xml:space="preserve">Wykres </w:t>
      </w:r>
      <w:r w:rsidRPr="008F769E">
        <w:rPr>
          <w:b/>
          <w:i/>
          <w:color w:val="000000"/>
          <w:szCs w:val="24"/>
        </w:rPr>
        <w:fldChar w:fldCharType="begin"/>
      </w:r>
      <w:r w:rsidRPr="008F769E">
        <w:rPr>
          <w:b/>
          <w:i/>
          <w:color w:val="000000"/>
          <w:szCs w:val="24"/>
        </w:rPr>
        <w:instrText xml:space="preserve"> SEQ Wykres \* ARABIC </w:instrText>
      </w:r>
      <w:r w:rsidRPr="008F769E">
        <w:rPr>
          <w:b/>
          <w:i/>
          <w:color w:val="000000"/>
          <w:szCs w:val="24"/>
        </w:rPr>
        <w:fldChar w:fldCharType="separate"/>
      </w:r>
      <w:r w:rsidR="00B2614B">
        <w:rPr>
          <w:b/>
          <w:i/>
          <w:noProof/>
          <w:color w:val="000000"/>
          <w:szCs w:val="24"/>
        </w:rPr>
        <w:t>2</w:t>
      </w:r>
      <w:r w:rsidRPr="008F769E">
        <w:rPr>
          <w:b/>
          <w:i/>
          <w:color w:val="000000"/>
          <w:szCs w:val="24"/>
        </w:rPr>
        <w:fldChar w:fldCharType="end"/>
      </w:r>
      <w:r w:rsidRPr="008F769E">
        <w:rPr>
          <w:b/>
          <w:i/>
          <w:color w:val="000000"/>
          <w:szCs w:val="24"/>
        </w:rPr>
        <w:t>. Liczba lud</w:t>
      </w:r>
      <w:r w:rsidR="007C26D4">
        <w:rPr>
          <w:b/>
          <w:i/>
          <w:color w:val="000000"/>
          <w:szCs w:val="24"/>
        </w:rPr>
        <w:t>ności w poszczególnych gminach Powiatu W</w:t>
      </w:r>
      <w:r w:rsidRPr="008F769E">
        <w:rPr>
          <w:b/>
          <w:i/>
          <w:color w:val="000000"/>
          <w:szCs w:val="24"/>
        </w:rPr>
        <w:t xml:space="preserve">ąbrzeskiego – stan na 31.12.2013 r. </w:t>
      </w:r>
    </w:p>
    <w:p w:rsidR="001C4CB5" w:rsidRPr="00330911" w:rsidRDefault="001C4CB5" w:rsidP="001C4CB5">
      <w:pPr>
        <w:spacing w:after="0"/>
        <w:jc w:val="center"/>
        <w:rPr>
          <w:rFonts w:cs="Arial"/>
        </w:rPr>
      </w:pPr>
      <w:r w:rsidRPr="00B72760">
        <w:rPr>
          <w:noProof/>
        </w:rPr>
        <w:drawing>
          <wp:inline distT="0" distB="0" distL="0" distR="0">
            <wp:extent cx="4026535" cy="2828925"/>
            <wp:effectExtent l="0" t="0" r="0" b="0"/>
            <wp:docPr id="5"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C4CB5" w:rsidRPr="00C974B6" w:rsidRDefault="001C4CB5" w:rsidP="001C4CB5">
      <w:pPr>
        <w:spacing w:after="120"/>
        <w:jc w:val="both"/>
        <w:rPr>
          <w:rFonts w:cs="Arial"/>
          <w:sz w:val="20"/>
        </w:rPr>
      </w:pPr>
      <w:r w:rsidRPr="00C974B6">
        <w:rPr>
          <w:rFonts w:cs="Arial"/>
          <w:sz w:val="20"/>
        </w:rPr>
        <w:t xml:space="preserve">Źródło: opracowanie własne na podstawie danych BDL – GUS. </w:t>
      </w:r>
    </w:p>
    <w:p w:rsidR="001C4CB5" w:rsidRPr="001C4CB5" w:rsidRDefault="007C26D4" w:rsidP="007C26D4">
      <w:pPr>
        <w:spacing w:after="0"/>
        <w:ind w:firstLine="709"/>
        <w:jc w:val="both"/>
        <w:rPr>
          <w:rFonts w:cs="Arial"/>
        </w:rPr>
      </w:pPr>
      <w:r>
        <w:rPr>
          <w:rFonts w:cs="Arial"/>
        </w:rPr>
        <w:lastRenderedPageBreak/>
        <w:t>Powiat W</w:t>
      </w:r>
      <w:r w:rsidR="001C4CB5" w:rsidRPr="001C4CB5">
        <w:rPr>
          <w:rFonts w:cs="Arial"/>
        </w:rPr>
        <w:t>ąbrzeski charakteryzuje się stosunkowo niską gęstością zaludnienia – 70 osób/km</w:t>
      </w:r>
      <w:r w:rsidR="001C4CB5" w:rsidRPr="001C4CB5">
        <w:rPr>
          <w:rFonts w:cs="Arial"/>
          <w:vertAlign w:val="superscript"/>
        </w:rPr>
        <w:t>2</w:t>
      </w:r>
      <w:r w:rsidR="001C4CB5" w:rsidRPr="001C4CB5">
        <w:rPr>
          <w:rFonts w:cs="Arial"/>
        </w:rPr>
        <w:t xml:space="preserve"> (średnia wojewódzka jest znacznie wyższa i wynosi 117 osób/km</w:t>
      </w:r>
      <w:r w:rsidR="001C4CB5" w:rsidRPr="001C4CB5">
        <w:rPr>
          <w:rFonts w:cs="Arial"/>
          <w:vertAlign w:val="superscript"/>
        </w:rPr>
        <w:t>2</w:t>
      </w:r>
      <w:r w:rsidR="001C4CB5" w:rsidRPr="001C4CB5">
        <w:rPr>
          <w:rFonts w:cs="Arial"/>
        </w:rPr>
        <w:t>). Najwyższą gęstością zaludnienia charakteryzuje się gmina miejska Wąbrzeźno (1646 osób/km2). Powiat charakteryzuje się niewielką gęstością zaludnienia na obszarach wiejskich. Najniższy wskaźnik wykazuje gmina Dębowa Łąka - 37 osób/km</w:t>
      </w:r>
      <w:r w:rsidR="001C4CB5" w:rsidRPr="001C4CB5">
        <w:rPr>
          <w:rFonts w:cs="Arial"/>
          <w:vertAlign w:val="superscript"/>
        </w:rPr>
        <w:t>2</w:t>
      </w:r>
      <w:r w:rsidR="001C4CB5" w:rsidRPr="001C4CB5">
        <w:rPr>
          <w:rFonts w:cs="Arial"/>
        </w:rPr>
        <w:t>, najwyższy spośród gmin wiejskich – gmina Książki (50 osób/km</w:t>
      </w:r>
      <w:r w:rsidR="001C4CB5" w:rsidRPr="001C4CB5">
        <w:rPr>
          <w:rFonts w:cs="Arial"/>
          <w:vertAlign w:val="superscript"/>
        </w:rPr>
        <w:t>2</w:t>
      </w:r>
      <w:r w:rsidR="001C4CB5" w:rsidRPr="001C4CB5">
        <w:rPr>
          <w:rFonts w:cs="Arial"/>
        </w:rPr>
        <w:t xml:space="preserve">). </w:t>
      </w:r>
    </w:p>
    <w:p w:rsidR="001C4CB5" w:rsidRPr="008F769E" w:rsidRDefault="001C4CB5" w:rsidP="001C4CB5">
      <w:pPr>
        <w:pStyle w:val="Legenda"/>
        <w:spacing w:before="120" w:after="0"/>
        <w:rPr>
          <w:b/>
          <w:i w:val="0"/>
          <w:color w:val="000000"/>
          <w:sz w:val="22"/>
          <w:szCs w:val="24"/>
        </w:rPr>
      </w:pPr>
      <w:r w:rsidRPr="008F769E">
        <w:rPr>
          <w:b/>
          <w:i w:val="0"/>
          <w:color w:val="000000"/>
          <w:sz w:val="22"/>
          <w:szCs w:val="24"/>
        </w:rPr>
        <w:t xml:space="preserve">Wykres </w:t>
      </w:r>
      <w:r w:rsidRPr="008F769E">
        <w:rPr>
          <w:b/>
          <w:i w:val="0"/>
          <w:color w:val="000000"/>
          <w:sz w:val="22"/>
          <w:szCs w:val="24"/>
        </w:rPr>
        <w:fldChar w:fldCharType="begin"/>
      </w:r>
      <w:r w:rsidRPr="008F769E">
        <w:rPr>
          <w:b/>
          <w:i w:val="0"/>
          <w:color w:val="000000"/>
          <w:sz w:val="22"/>
          <w:szCs w:val="24"/>
        </w:rPr>
        <w:instrText xml:space="preserve"> SEQ Wykres \* ARABIC </w:instrText>
      </w:r>
      <w:r w:rsidRPr="008F769E">
        <w:rPr>
          <w:b/>
          <w:i w:val="0"/>
          <w:color w:val="000000"/>
          <w:sz w:val="22"/>
          <w:szCs w:val="24"/>
        </w:rPr>
        <w:fldChar w:fldCharType="separate"/>
      </w:r>
      <w:r w:rsidR="00B2614B">
        <w:rPr>
          <w:b/>
          <w:i w:val="0"/>
          <w:noProof/>
          <w:color w:val="000000"/>
          <w:sz w:val="22"/>
          <w:szCs w:val="24"/>
        </w:rPr>
        <w:t>3</w:t>
      </w:r>
      <w:r w:rsidRPr="008F769E">
        <w:rPr>
          <w:b/>
          <w:i w:val="0"/>
          <w:color w:val="000000"/>
          <w:sz w:val="22"/>
          <w:szCs w:val="24"/>
        </w:rPr>
        <w:fldChar w:fldCharType="end"/>
      </w:r>
      <w:r w:rsidRPr="008F769E">
        <w:rPr>
          <w:b/>
          <w:i w:val="0"/>
          <w:color w:val="000000"/>
          <w:sz w:val="22"/>
          <w:szCs w:val="24"/>
        </w:rPr>
        <w:t xml:space="preserve">. Gęstość zaludnienia powiatu oraz poszczególnych gmin – stan na 31.12.2013 r. </w:t>
      </w:r>
    </w:p>
    <w:p w:rsidR="001C4CB5" w:rsidRDefault="001C4CB5" w:rsidP="001C4CB5">
      <w:pPr>
        <w:spacing w:after="0"/>
        <w:jc w:val="center"/>
        <w:rPr>
          <w:rFonts w:cs="Arial"/>
          <w:sz w:val="24"/>
        </w:rPr>
      </w:pPr>
      <w:r w:rsidRPr="00B72760">
        <w:rPr>
          <w:noProof/>
        </w:rPr>
        <w:drawing>
          <wp:inline distT="0" distB="0" distL="0" distR="0">
            <wp:extent cx="4333240" cy="2628900"/>
            <wp:effectExtent l="0" t="0" r="10160" b="0"/>
            <wp:docPr id="4" name="Wykre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C4CB5" w:rsidRPr="00C974B6" w:rsidRDefault="001C4CB5" w:rsidP="001C4CB5">
      <w:pPr>
        <w:spacing w:after="120"/>
        <w:jc w:val="both"/>
        <w:rPr>
          <w:rFonts w:cs="Arial"/>
          <w:sz w:val="20"/>
        </w:rPr>
      </w:pPr>
      <w:r w:rsidRPr="00C974B6">
        <w:rPr>
          <w:rFonts w:cs="Arial"/>
          <w:sz w:val="20"/>
        </w:rPr>
        <w:t xml:space="preserve">Źródło: opracowanie własne na podstawie danych BDL – GUS. </w:t>
      </w:r>
    </w:p>
    <w:p w:rsidR="001C4CB5" w:rsidRPr="001C4CB5" w:rsidRDefault="001C4CB5" w:rsidP="007C26D4">
      <w:pPr>
        <w:ind w:firstLine="709"/>
        <w:jc w:val="both"/>
        <w:rPr>
          <w:rFonts w:cs="Arial"/>
        </w:rPr>
      </w:pPr>
      <w:r w:rsidRPr="001C4CB5">
        <w:rPr>
          <w:rFonts w:cs="Arial"/>
        </w:rPr>
        <w:t xml:space="preserve">Pod względem płci w powiecie występuje porównywalna liczba kobiet i mężczyzn. </w:t>
      </w:r>
      <w:r w:rsidR="008D452E">
        <w:rPr>
          <w:rFonts w:cs="Arial"/>
        </w:rPr>
        <w:t xml:space="preserve">                                         </w:t>
      </w:r>
      <w:r w:rsidRPr="001C4CB5">
        <w:rPr>
          <w:rFonts w:cs="Arial"/>
        </w:rPr>
        <w:t>W analizowanym okresie nie odnotowano żadnych znaczących zmian w proporcjach liczby kobiet (ok. 50,78%)  i mężczyzn (ok. 49,22%) w ogólnej liczbie mieszkańców powiatu.</w:t>
      </w:r>
    </w:p>
    <w:p w:rsidR="001C4CB5" w:rsidRPr="001C4CB5" w:rsidRDefault="001C4CB5" w:rsidP="007C26D4">
      <w:pPr>
        <w:ind w:firstLine="709"/>
        <w:jc w:val="both"/>
        <w:rPr>
          <w:rFonts w:cs="Arial"/>
        </w:rPr>
      </w:pPr>
      <w:r w:rsidRPr="001C4CB5">
        <w:rPr>
          <w:rFonts w:cs="Arial"/>
        </w:rPr>
        <w:t xml:space="preserve">Liczba mieszkańców powiatu uwarunkowana jest wielkością przyrostu naturalnego i saldem migracji. Przyrost naturalny w powiecie jest ujemny (-0,8), co oznacza, że liczba urodzeń jest niższa niż liczba zgonów. W zestawieniu ze średnim przyrostem dla województwa (-0,3 w 2013 r.) wskaźnik dla powiatu jest mniej korzystny. Na przestrzeni ostatnich 10 lat zauważa się systematyczny spadek liczby urodzeń. Najniższy wskaźnik przyrostu naturalnego występuje w gminie Dębowa Łąka (-3,4) oraz </w:t>
      </w:r>
      <w:r w:rsidR="008D452E">
        <w:rPr>
          <w:rFonts w:cs="Arial"/>
        </w:rPr>
        <w:t xml:space="preserve">                      </w:t>
      </w:r>
      <w:r w:rsidRPr="001C4CB5">
        <w:rPr>
          <w:rFonts w:cs="Arial"/>
        </w:rPr>
        <w:t xml:space="preserve">w mieście Wąbrzeźno (-2,4). </w:t>
      </w:r>
      <w:r>
        <w:rPr>
          <w:rFonts w:cs="Arial"/>
        </w:rPr>
        <w:t xml:space="preserve">W </w:t>
      </w:r>
      <w:r w:rsidRPr="001C4CB5">
        <w:rPr>
          <w:rFonts w:cs="Arial"/>
        </w:rPr>
        <w:t xml:space="preserve">gminie Książki i gminie Płużnica </w:t>
      </w:r>
      <w:r>
        <w:rPr>
          <w:rFonts w:cs="Arial"/>
        </w:rPr>
        <w:t>wskaźnik kształtuje się na poziomie 1,6 dla obu gmin</w:t>
      </w:r>
      <w:r w:rsidRPr="001C4CB5">
        <w:rPr>
          <w:rFonts w:cs="Arial"/>
        </w:rPr>
        <w:t xml:space="preserve"> i gminie Wąbrzeźno (0,1). Prawie we wszystkich gminach liczba urodzeń drastycznie maleje, jedynie w gminie Książki zauważa się niewielki wzrost. </w:t>
      </w:r>
    </w:p>
    <w:p w:rsidR="001C4CB5" w:rsidRPr="008F769E" w:rsidRDefault="001C4CB5" w:rsidP="001C4CB5">
      <w:pPr>
        <w:pStyle w:val="Legenda"/>
        <w:spacing w:after="0"/>
        <w:rPr>
          <w:b/>
          <w:i w:val="0"/>
          <w:color w:val="000000"/>
          <w:sz w:val="22"/>
        </w:rPr>
      </w:pPr>
      <w:r w:rsidRPr="008F769E">
        <w:rPr>
          <w:b/>
          <w:i w:val="0"/>
          <w:color w:val="000000"/>
          <w:sz w:val="22"/>
        </w:rPr>
        <w:t xml:space="preserve">Wykres </w:t>
      </w:r>
      <w:r w:rsidRPr="008F769E">
        <w:rPr>
          <w:b/>
          <w:i w:val="0"/>
          <w:color w:val="000000"/>
          <w:sz w:val="22"/>
        </w:rPr>
        <w:fldChar w:fldCharType="begin"/>
      </w:r>
      <w:r w:rsidRPr="008F769E">
        <w:rPr>
          <w:b/>
          <w:i w:val="0"/>
          <w:color w:val="000000"/>
          <w:sz w:val="22"/>
        </w:rPr>
        <w:instrText xml:space="preserve"> SEQ Wykres \* ARABIC </w:instrText>
      </w:r>
      <w:r w:rsidRPr="008F769E">
        <w:rPr>
          <w:b/>
          <w:i w:val="0"/>
          <w:color w:val="000000"/>
          <w:sz w:val="22"/>
        </w:rPr>
        <w:fldChar w:fldCharType="separate"/>
      </w:r>
      <w:r w:rsidR="00B2614B">
        <w:rPr>
          <w:b/>
          <w:i w:val="0"/>
          <w:noProof/>
          <w:color w:val="000000"/>
          <w:sz w:val="22"/>
        </w:rPr>
        <w:t>4</w:t>
      </w:r>
      <w:r w:rsidRPr="008F769E">
        <w:rPr>
          <w:b/>
          <w:i w:val="0"/>
          <w:color w:val="000000"/>
          <w:sz w:val="22"/>
        </w:rPr>
        <w:fldChar w:fldCharType="end"/>
      </w:r>
      <w:r w:rsidRPr="008F769E">
        <w:rPr>
          <w:b/>
          <w:i w:val="0"/>
          <w:color w:val="000000"/>
          <w:sz w:val="22"/>
        </w:rPr>
        <w:t xml:space="preserve">. Przyrost naturalny dla  powiatu oraz poszczególnych gmin na przestrzeni 10 lat – stan na  31.12.  </w:t>
      </w:r>
    </w:p>
    <w:p w:rsidR="001C4CB5" w:rsidRDefault="001C4CB5" w:rsidP="001C4CB5">
      <w:pPr>
        <w:rPr>
          <w:highlight w:val="yellow"/>
        </w:rPr>
      </w:pPr>
      <w:r w:rsidRPr="00B72760">
        <w:rPr>
          <w:noProof/>
        </w:rPr>
        <w:lastRenderedPageBreak/>
        <w:drawing>
          <wp:inline distT="0" distB="0" distL="0" distR="0">
            <wp:extent cx="5762625" cy="2971800"/>
            <wp:effectExtent l="0" t="0" r="0" b="0"/>
            <wp:docPr id="3"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C4CB5" w:rsidRPr="00EE297A" w:rsidRDefault="001C4CB5" w:rsidP="001C4CB5">
      <w:pPr>
        <w:jc w:val="both"/>
        <w:rPr>
          <w:rFonts w:cs="Arial"/>
          <w:sz w:val="20"/>
        </w:rPr>
      </w:pPr>
      <w:r w:rsidRPr="00EE297A">
        <w:rPr>
          <w:rFonts w:cs="Arial"/>
          <w:sz w:val="20"/>
        </w:rPr>
        <w:t xml:space="preserve">Źródło: opracowanie własne na podstawie danych BDL – GUS. </w:t>
      </w:r>
    </w:p>
    <w:p w:rsidR="001C4CB5" w:rsidRPr="001C4CB5" w:rsidRDefault="001C4CB5" w:rsidP="007C26D4">
      <w:pPr>
        <w:ind w:firstLine="709"/>
        <w:jc w:val="both"/>
        <w:rPr>
          <w:rFonts w:cs="Arial"/>
        </w:rPr>
      </w:pPr>
      <w:r w:rsidRPr="001C4CB5">
        <w:rPr>
          <w:rFonts w:cs="Arial"/>
        </w:rPr>
        <w:t>Natomiast saldo migracji na pobyt stały w powiecie jest ujemne. Saldo migracji gminnych wewnętrznych w 2013 r. wyniosło - 122, zaś saldo migracji zagranicznych -54.  Ujemna wartość salda migracji występuje we wszystkich gminach powiatu.</w:t>
      </w:r>
    </w:p>
    <w:p w:rsidR="008D452E" w:rsidRPr="0059048E" w:rsidRDefault="008D452E" w:rsidP="0059048E">
      <w:pPr>
        <w:ind w:firstLine="709"/>
        <w:jc w:val="both"/>
        <w:rPr>
          <w:rFonts w:cs="Arial"/>
        </w:rPr>
      </w:pPr>
      <w:r>
        <w:rPr>
          <w:rFonts w:cs="Arial"/>
        </w:rPr>
        <w:t>W P</w:t>
      </w:r>
      <w:r w:rsidR="001C4CB5" w:rsidRPr="001C4CB5">
        <w:rPr>
          <w:rFonts w:cs="Arial"/>
        </w:rPr>
        <w:t xml:space="preserve">owiecie </w:t>
      </w:r>
      <w:r>
        <w:rPr>
          <w:rFonts w:cs="Arial"/>
        </w:rPr>
        <w:t>W</w:t>
      </w:r>
      <w:r w:rsidR="001C4CB5" w:rsidRPr="001C4CB5">
        <w:rPr>
          <w:rFonts w:cs="Arial"/>
        </w:rPr>
        <w:t xml:space="preserve">ąbrzeskim w 2013 roku udział ludności w wieku przedprodukcyjnym wynosił 19,7% ogółu ludności, w wieku produkcyjnym 63,5%, a w wieku poprodukcyjnym 16,7%. Wskaźniki te dla województwa wynoszą odpowiednio: wiek przedprodukcyjny 18,5%, wiek produkcyjny 63,7%, wiek poprodukcyjny 17,8%. W stosunku do struktury ludności </w:t>
      </w:r>
      <w:r w:rsidR="001C4CB5" w:rsidRPr="001C4CB5">
        <w:rPr>
          <w:rFonts w:cs="Arial"/>
        </w:rPr>
        <w:br/>
        <w:t xml:space="preserve">w województwie dane dla powiatu są bardziej korzystne. </w:t>
      </w:r>
      <w:r w:rsidR="001C4CB5">
        <w:rPr>
          <w:rFonts w:cs="Arial"/>
        </w:rPr>
        <w:t>N</w:t>
      </w:r>
      <w:r w:rsidR="001C4CB5" w:rsidRPr="001C4CB5">
        <w:rPr>
          <w:rFonts w:cs="Arial"/>
        </w:rPr>
        <w:t>a przestrzeni ostatnich lat w powiecie zauważany jest stopniowy, sukcesywny spadek liczby osób w wieku przedprodukcyjnym oraz wzrost liczby osób w wieku poprodukcyjnym, zgodnie z ogólnopolskim trendem starzenia się społeczeństwa. Przede wszystkim wskaźnik ten niekorzystnie kształtuje się  w mieście Wąbrzeźno. Udział osób w wieku poprodukcyjnym wzrósł w ciągu 5 lat o 2%, jest wyższy od średniej dla województwa, wynosi 18,6%. Powyższe dane zostały zaprezentowane w poniższej tabeli.</w:t>
      </w:r>
    </w:p>
    <w:p w:rsidR="001C4CB5" w:rsidRPr="008F769E" w:rsidRDefault="001C4CB5" w:rsidP="001C4CB5">
      <w:pPr>
        <w:pStyle w:val="Legenda"/>
        <w:spacing w:before="120" w:after="120"/>
        <w:rPr>
          <w:b/>
          <w:i w:val="0"/>
          <w:color w:val="000000"/>
          <w:sz w:val="22"/>
          <w:szCs w:val="24"/>
        </w:rPr>
      </w:pPr>
      <w:r w:rsidRPr="008F769E">
        <w:rPr>
          <w:b/>
          <w:i w:val="0"/>
          <w:color w:val="000000"/>
          <w:sz w:val="22"/>
          <w:szCs w:val="24"/>
        </w:rPr>
        <w:t xml:space="preserve">Tabela </w:t>
      </w:r>
      <w:r w:rsidRPr="008F769E">
        <w:rPr>
          <w:b/>
          <w:i w:val="0"/>
          <w:color w:val="000000"/>
          <w:sz w:val="22"/>
          <w:szCs w:val="24"/>
        </w:rPr>
        <w:fldChar w:fldCharType="begin"/>
      </w:r>
      <w:r w:rsidRPr="008F769E">
        <w:rPr>
          <w:b/>
          <w:i w:val="0"/>
          <w:color w:val="000000"/>
          <w:sz w:val="22"/>
          <w:szCs w:val="24"/>
        </w:rPr>
        <w:instrText xml:space="preserve"> SEQ Tabela \* ARABIC </w:instrText>
      </w:r>
      <w:r w:rsidRPr="008F769E">
        <w:rPr>
          <w:b/>
          <w:i w:val="0"/>
          <w:color w:val="000000"/>
          <w:sz w:val="22"/>
          <w:szCs w:val="24"/>
        </w:rPr>
        <w:fldChar w:fldCharType="separate"/>
      </w:r>
      <w:r w:rsidR="00B2614B">
        <w:rPr>
          <w:b/>
          <w:i w:val="0"/>
          <w:noProof/>
          <w:color w:val="000000"/>
          <w:sz w:val="22"/>
          <w:szCs w:val="24"/>
        </w:rPr>
        <w:t>1</w:t>
      </w:r>
      <w:r w:rsidRPr="008F769E">
        <w:rPr>
          <w:b/>
          <w:i w:val="0"/>
          <w:color w:val="000000"/>
          <w:sz w:val="22"/>
          <w:szCs w:val="24"/>
        </w:rPr>
        <w:fldChar w:fldCharType="end"/>
      </w:r>
      <w:r w:rsidRPr="008F769E">
        <w:rPr>
          <w:b/>
          <w:i w:val="0"/>
          <w:color w:val="000000"/>
          <w:sz w:val="22"/>
          <w:szCs w:val="24"/>
        </w:rPr>
        <w:t>. Udział ludności wg ekonomicznych – stan na 31.12.</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1121"/>
        <w:gridCol w:w="1147"/>
        <w:gridCol w:w="1276"/>
        <w:gridCol w:w="1134"/>
        <w:gridCol w:w="1275"/>
        <w:gridCol w:w="1129"/>
      </w:tblGrid>
      <w:tr w:rsidR="001C4CB5" w:rsidRPr="008F769E" w:rsidTr="003421D0">
        <w:trPr>
          <w:trHeight w:val="444"/>
        </w:trPr>
        <w:tc>
          <w:tcPr>
            <w:tcW w:w="1980" w:type="dxa"/>
            <w:vMerge w:val="restart"/>
            <w:tcBorders>
              <w:bottom w:val="single" w:sz="12" w:space="0" w:color="666666"/>
            </w:tcBorders>
            <w:shd w:val="clear" w:color="auto" w:fill="auto"/>
            <w:vAlign w:val="center"/>
          </w:tcPr>
          <w:p w:rsidR="001C4CB5" w:rsidRPr="008F769E" w:rsidRDefault="001C4CB5" w:rsidP="003421D0">
            <w:pPr>
              <w:spacing w:after="0" w:line="240" w:lineRule="auto"/>
              <w:jc w:val="both"/>
              <w:rPr>
                <w:rFonts w:cs="Arial"/>
                <w:b/>
                <w:bCs/>
                <w:sz w:val="20"/>
                <w:szCs w:val="20"/>
              </w:rPr>
            </w:pPr>
            <w:r w:rsidRPr="008F769E">
              <w:rPr>
                <w:rFonts w:cs="Arial"/>
                <w:b/>
                <w:bCs/>
                <w:sz w:val="20"/>
                <w:szCs w:val="20"/>
              </w:rPr>
              <w:t>Wyszczególnienie</w:t>
            </w:r>
          </w:p>
        </w:tc>
        <w:tc>
          <w:tcPr>
            <w:tcW w:w="7082" w:type="dxa"/>
            <w:gridSpan w:val="6"/>
            <w:tcBorders>
              <w:bottom w:val="single" w:sz="12" w:space="0" w:color="666666"/>
            </w:tcBorders>
            <w:shd w:val="clear" w:color="auto" w:fill="BDD6EE"/>
            <w:vAlign w:val="center"/>
          </w:tcPr>
          <w:p w:rsidR="001C4CB5" w:rsidRPr="008F769E" w:rsidRDefault="001C4CB5" w:rsidP="003421D0">
            <w:pPr>
              <w:spacing w:after="0" w:line="240" w:lineRule="auto"/>
              <w:jc w:val="center"/>
              <w:rPr>
                <w:rFonts w:cs="Arial"/>
                <w:b/>
                <w:bCs/>
                <w:sz w:val="20"/>
                <w:szCs w:val="20"/>
              </w:rPr>
            </w:pPr>
            <w:r w:rsidRPr="008F769E">
              <w:rPr>
                <w:rFonts w:cs="Arial"/>
                <w:b/>
                <w:bCs/>
                <w:sz w:val="20"/>
                <w:szCs w:val="20"/>
              </w:rPr>
              <w:t>Udział ludności wg ekonomicznych grup wieku w % ludności ogółem</w:t>
            </w:r>
          </w:p>
        </w:tc>
      </w:tr>
      <w:tr w:rsidR="001C4CB5" w:rsidRPr="008F769E" w:rsidTr="003421D0">
        <w:tc>
          <w:tcPr>
            <w:tcW w:w="1980" w:type="dxa"/>
            <w:vMerge/>
            <w:shd w:val="clear" w:color="auto" w:fill="auto"/>
          </w:tcPr>
          <w:p w:rsidR="001C4CB5" w:rsidRPr="008F769E" w:rsidRDefault="001C4CB5" w:rsidP="003421D0">
            <w:pPr>
              <w:spacing w:after="0" w:line="240" w:lineRule="auto"/>
              <w:jc w:val="both"/>
              <w:rPr>
                <w:rFonts w:cs="Arial"/>
                <w:b/>
                <w:bCs/>
                <w:sz w:val="20"/>
                <w:szCs w:val="20"/>
              </w:rPr>
            </w:pPr>
          </w:p>
        </w:tc>
        <w:tc>
          <w:tcPr>
            <w:tcW w:w="2268" w:type="dxa"/>
            <w:gridSpan w:val="2"/>
            <w:shd w:val="clear" w:color="auto" w:fill="DEEAF6"/>
          </w:tcPr>
          <w:p w:rsidR="001C4CB5" w:rsidRPr="008F769E" w:rsidRDefault="001C4CB5" w:rsidP="003421D0">
            <w:pPr>
              <w:spacing w:after="0" w:line="240" w:lineRule="auto"/>
              <w:jc w:val="center"/>
              <w:rPr>
                <w:rFonts w:cs="Arial"/>
                <w:sz w:val="20"/>
                <w:szCs w:val="20"/>
              </w:rPr>
            </w:pPr>
            <w:r w:rsidRPr="008F769E">
              <w:rPr>
                <w:rFonts w:cs="Arial"/>
                <w:sz w:val="20"/>
                <w:szCs w:val="20"/>
              </w:rPr>
              <w:t>Wiek przedprodukcyjny</w:t>
            </w:r>
          </w:p>
        </w:tc>
        <w:tc>
          <w:tcPr>
            <w:tcW w:w="2410" w:type="dxa"/>
            <w:gridSpan w:val="2"/>
            <w:shd w:val="clear" w:color="auto" w:fill="DEEAF6"/>
          </w:tcPr>
          <w:p w:rsidR="001C4CB5" w:rsidRPr="008F769E" w:rsidRDefault="001C4CB5" w:rsidP="003421D0">
            <w:pPr>
              <w:spacing w:after="0" w:line="240" w:lineRule="auto"/>
              <w:jc w:val="center"/>
              <w:rPr>
                <w:rFonts w:cs="Arial"/>
                <w:sz w:val="20"/>
                <w:szCs w:val="20"/>
              </w:rPr>
            </w:pPr>
            <w:r w:rsidRPr="008F769E">
              <w:rPr>
                <w:rFonts w:cs="Arial"/>
                <w:sz w:val="20"/>
                <w:szCs w:val="20"/>
              </w:rPr>
              <w:t>Wiek produkcyjny</w:t>
            </w:r>
          </w:p>
        </w:tc>
        <w:tc>
          <w:tcPr>
            <w:tcW w:w="2404" w:type="dxa"/>
            <w:gridSpan w:val="2"/>
            <w:shd w:val="clear" w:color="auto" w:fill="DEEAF6"/>
          </w:tcPr>
          <w:p w:rsidR="001C4CB5" w:rsidRPr="008F769E" w:rsidRDefault="001C4CB5" w:rsidP="003421D0">
            <w:pPr>
              <w:spacing w:after="0" w:line="240" w:lineRule="auto"/>
              <w:jc w:val="center"/>
              <w:rPr>
                <w:rFonts w:cs="Arial"/>
                <w:sz w:val="20"/>
                <w:szCs w:val="20"/>
              </w:rPr>
            </w:pPr>
            <w:r w:rsidRPr="008F769E">
              <w:rPr>
                <w:rFonts w:cs="Arial"/>
                <w:sz w:val="20"/>
                <w:szCs w:val="20"/>
              </w:rPr>
              <w:t>Wiek poprodukcyjny</w:t>
            </w:r>
          </w:p>
        </w:tc>
      </w:tr>
      <w:tr w:rsidR="001C4CB5" w:rsidRPr="008F769E" w:rsidTr="003421D0">
        <w:tc>
          <w:tcPr>
            <w:tcW w:w="1980" w:type="dxa"/>
            <w:vMerge/>
            <w:shd w:val="clear" w:color="auto" w:fill="auto"/>
          </w:tcPr>
          <w:p w:rsidR="001C4CB5" w:rsidRPr="008F769E" w:rsidRDefault="001C4CB5" w:rsidP="003421D0">
            <w:pPr>
              <w:spacing w:after="0" w:line="240" w:lineRule="auto"/>
              <w:jc w:val="both"/>
              <w:rPr>
                <w:rFonts w:cs="Arial"/>
                <w:b/>
                <w:bCs/>
                <w:sz w:val="20"/>
                <w:szCs w:val="20"/>
              </w:rPr>
            </w:pPr>
          </w:p>
        </w:tc>
        <w:tc>
          <w:tcPr>
            <w:tcW w:w="1121" w:type="dxa"/>
            <w:shd w:val="clear" w:color="auto" w:fill="auto"/>
          </w:tcPr>
          <w:p w:rsidR="001C4CB5" w:rsidRPr="008F769E" w:rsidRDefault="001C4CB5" w:rsidP="003421D0">
            <w:pPr>
              <w:spacing w:after="0" w:line="240" w:lineRule="auto"/>
              <w:jc w:val="center"/>
              <w:rPr>
                <w:rFonts w:cs="Arial"/>
                <w:b/>
                <w:sz w:val="20"/>
                <w:szCs w:val="20"/>
              </w:rPr>
            </w:pPr>
            <w:r w:rsidRPr="008F769E">
              <w:rPr>
                <w:rFonts w:cs="Arial"/>
                <w:b/>
                <w:sz w:val="20"/>
                <w:szCs w:val="20"/>
              </w:rPr>
              <w:t>2009 rok</w:t>
            </w:r>
          </w:p>
        </w:tc>
        <w:tc>
          <w:tcPr>
            <w:tcW w:w="1147" w:type="dxa"/>
            <w:shd w:val="clear" w:color="auto" w:fill="auto"/>
          </w:tcPr>
          <w:p w:rsidR="001C4CB5" w:rsidRPr="008F769E" w:rsidRDefault="001C4CB5" w:rsidP="003421D0">
            <w:pPr>
              <w:spacing w:after="0" w:line="240" w:lineRule="auto"/>
              <w:jc w:val="center"/>
              <w:rPr>
                <w:rFonts w:cs="Arial"/>
                <w:b/>
                <w:sz w:val="20"/>
                <w:szCs w:val="20"/>
              </w:rPr>
            </w:pPr>
            <w:r w:rsidRPr="008F769E">
              <w:rPr>
                <w:rFonts w:cs="Arial"/>
                <w:b/>
                <w:sz w:val="20"/>
                <w:szCs w:val="20"/>
              </w:rPr>
              <w:t>2013 rok</w:t>
            </w:r>
          </w:p>
        </w:tc>
        <w:tc>
          <w:tcPr>
            <w:tcW w:w="1276" w:type="dxa"/>
            <w:shd w:val="clear" w:color="auto" w:fill="auto"/>
          </w:tcPr>
          <w:p w:rsidR="001C4CB5" w:rsidRPr="008F769E" w:rsidRDefault="001C4CB5" w:rsidP="003421D0">
            <w:pPr>
              <w:spacing w:after="0" w:line="240" w:lineRule="auto"/>
              <w:jc w:val="center"/>
              <w:rPr>
                <w:rFonts w:cs="Arial"/>
                <w:b/>
                <w:sz w:val="20"/>
                <w:szCs w:val="20"/>
              </w:rPr>
            </w:pPr>
            <w:r w:rsidRPr="008F769E">
              <w:rPr>
                <w:rFonts w:cs="Arial"/>
                <w:b/>
                <w:sz w:val="20"/>
                <w:szCs w:val="20"/>
              </w:rPr>
              <w:t>2009 rok</w:t>
            </w:r>
          </w:p>
        </w:tc>
        <w:tc>
          <w:tcPr>
            <w:tcW w:w="1134" w:type="dxa"/>
            <w:shd w:val="clear" w:color="auto" w:fill="auto"/>
          </w:tcPr>
          <w:p w:rsidR="001C4CB5" w:rsidRPr="008F769E" w:rsidRDefault="001C4CB5" w:rsidP="003421D0">
            <w:pPr>
              <w:spacing w:after="0" w:line="240" w:lineRule="auto"/>
              <w:jc w:val="center"/>
              <w:rPr>
                <w:rFonts w:cs="Arial"/>
                <w:b/>
                <w:sz w:val="20"/>
                <w:szCs w:val="20"/>
              </w:rPr>
            </w:pPr>
            <w:r w:rsidRPr="008F769E">
              <w:rPr>
                <w:rFonts w:cs="Arial"/>
                <w:b/>
                <w:sz w:val="20"/>
                <w:szCs w:val="20"/>
              </w:rPr>
              <w:t>2013 rok</w:t>
            </w:r>
          </w:p>
        </w:tc>
        <w:tc>
          <w:tcPr>
            <w:tcW w:w="1275" w:type="dxa"/>
            <w:shd w:val="clear" w:color="auto" w:fill="auto"/>
          </w:tcPr>
          <w:p w:rsidR="001C4CB5" w:rsidRPr="008F769E" w:rsidRDefault="001C4CB5" w:rsidP="003421D0">
            <w:pPr>
              <w:spacing w:after="0" w:line="240" w:lineRule="auto"/>
              <w:jc w:val="center"/>
              <w:rPr>
                <w:rFonts w:cs="Arial"/>
                <w:b/>
                <w:sz w:val="20"/>
                <w:szCs w:val="20"/>
              </w:rPr>
            </w:pPr>
            <w:r w:rsidRPr="008F769E">
              <w:rPr>
                <w:rFonts w:cs="Arial"/>
                <w:b/>
                <w:sz w:val="20"/>
                <w:szCs w:val="20"/>
              </w:rPr>
              <w:t>2009 rok</w:t>
            </w:r>
          </w:p>
        </w:tc>
        <w:tc>
          <w:tcPr>
            <w:tcW w:w="1129" w:type="dxa"/>
            <w:shd w:val="clear" w:color="auto" w:fill="auto"/>
          </w:tcPr>
          <w:p w:rsidR="001C4CB5" w:rsidRPr="008F769E" w:rsidRDefault="001C4CB5" w:rsidP="003421D0">
            <w:pPr>
              <w:spacing w:after="0" w:line="240" w:lineRule="auto"/>
              <w:jc w:val="center"/>
              <w:rPr>
                <w:rFonts w:cs="Arial"/>
                <w:b/>
                <w:sz w:val="20"/>
                <w:szCs w:val="20"/>
              </w:rPr>
            </w:pPr>
            <w:r w:rsidRPr="008F769E">
              <w:rPr>
                <w:rFonts w:cs="Arial"/>
                <w:b/>
                <w:sz w:val="20"/>
                <w:szCs w:val="20"/>
              </w:rPr>
              <w:t>2013 rok</w:t>
            </w:r>
          </w:p>
        </w:tc>
      </w:tr>
      <w:tr w:rsidR="001C4CB5" w:rsidRPr="008F769E" w:rsidTr="003421D0">
        <w:tc>
          <w:tcPr>
            <w:tcW w:w="1980" w:type="dxa"/>
            <w:shd w:val="clear" w:color="auto" w:fill="E7E6E6"/>
          </w:tcPr>
          <w:p w:rsidR="001C4CB5" w:rsidRPr="008F769E" w:rsidRDefault="001C4CB5" w:rsidP="003421D0">
            <w:pPr>
              <w:spacing w:after="0" w:line="240" w:lineRule="auto"/>
              <w:jc w:val="both"/>
              <w:rPr>
                <w:rFonts w:cs="Arial"/>
                <w:b/>
                <w:bCs/>
                <w:sz w:val="20"/>
                <w:szCs w:val="20"/>
              </w:rPr>
            </w:pPr>
            <w:r w:rsidRPr="008F769E">
              <w:rPr>
                <w:rFonts w:cs="Arial"/>
                <w:b/>
                <w:bCs/>
                <w:sz w:val="20"/>
                <w:szCs w:val="20"/>
              </w:rPr>
              <w:t>Woj. kuj-pom</w:t>
            </w:r>
          </w:p>
        </w:tc>
        <w:tc>
          <w:tcPr>
            <w:tcW w:w="1121" w:type="dxa"/>
            <w:shd w:val="clear" w:color="auto" w:fill="E7E6E6"/>
          </w:tcPr>
          <w:p w:rsidR="001C4CB5" w:rsidRPr="008F769E" w:rsidRDefault="001C4CB5" w:rsidP="003421D0">
            <w:pPr>
              <w:spacing w:after="0" w:line="240" w:lineRule="auto"/>
              <w:jc w:val="center"/>
              <w:rPr>
                <w:sz w:val="18"/>
              </w:rPr>
            </w:pPr>
            <w:r w:rsidRPr="008F769E">
              <w:rPr>
                <w:sz w:val="18"/>
              </w:rPr>
              <w:t>19,6</w:t>
            </w:r>
          </w:p>
        </w:tc>
        <w:tc>
          <w:tcPr>
            <w:tcW w:w="1147" w:type="dxa"/>
            <w:shd w:val="clear" w:color="auto" w:fill="E7E6E6"/>
          </w:tcPr>
          <w:p w:rsidR="001C4CB5" w:rsidRPr="008F769E" w:rsidRDefault="001C4CB5" w:rsidP="003421D0">
            <w:pPr>
              <w:spacing w:after="0" w:line="240" w:lineRule="auto"/>
              <w:jc w:val="center"/>
              <w:rPr>
                <w:sz w:val="18"/>
              </w:rPr>
            </w:pPr>
            <w:r w:rsidRPr="008F769E">
              <w:rPr>
                <w:sz w:val="18"/>
              </w:rPr>
              <w:t>18,5</w:t>
            </w:r>
          </w:p>
        </w:tc>
        <w:tc>
          <w:tcPr>
            <w:tcW w:w="1276" w:type="dxa"/>
            <w:shd w:val="clear" w:color="auto" w:fill="E7E6E6"/>
          </w:tcPr>
          <w:p w:rsidR="001C4CB5" w:rsidRPr="008F769E" w:rsidRDefault="001C4CB5" w:rsidP="003421D0">
            <w:pPr>
              <w:spacing w:after="0" w:line="240" w:lineRule="auto"/>
              <w:jc w:val="center"/>
              <w:rPr>
                <w:sz w:val="18"/>
              </w:rPr>
            </w:pPr>
            <w:r w:rsidRPr="008F769E">
              <w:rPr>
                <w:sz w:val="18"/>
              </w:rPr>
              <w:t>64,7</w:t>
            </w:r>
          </w:p>
        </w:tc>
        <w:tc>
          <w:tcPr>
            <w:tcW w:w="1134" w:type="dxa"/>
            <w:shd w:val="clear" w:color="auto" w:fill="E7E6E6"/>
          </w:tcPr>
          <w:p w:rsidR="001C4CB5" w:rsidRPr="008F769E" w:rsidRDefault="001C4CB5" w:rsidP="003421D0">
            <w:pPr>
              <w:spacing w:after="0" w:line="240" w:lineRule="auto"/>
              <w:jc w:val="center"/>
              <w:rPr>
                <w:sz w:val="18"/>
              </w:rPr>
            </w:pPr>
            <w:r w:rsidRPr="008F769E">
              <w:rPr>
                <w:sz w:val="18"/>
              </w:rPr>
              <w:t>63,7</w:t>
            </w:r>
          </w:p>
        </w:tc>
        <w:tc>
          <w:tcPr>
            <w:tcW w:w="1275" w:type="dxa"/>
            <w:shd w:val="clear" w:color="auto" w:fill="E7E6E6"/>
          </w:tcPr>
          <w:p w:rsidR="001C4CB5" w:rsidRPr="008F769E" w:rsidRDefault="001C4CB5" w:rsidP="003421D0">
            <w:pPr>
              <w:spacing w:after="0" w:line="240" w:lineRule="auto"/>
              <w:jc w:val="center"/>
              <w:rPr>
                <w:sz w:val="18"/>
              </w:rPr>
            </w:pPr>
            <w:r w:rsidRPr="008F769E">
              <w:rPr>
                <w:sz w:val="18"/>
              </w:rPr>
              <w:t>15,7</w:t>
            </w:r>
          </w:p>
        </w:tc>
        <w:tc>
          <w:tcPr>
            <w:tcW w:w="1129" w:type="dxa"/>
            <w:shd w:val="clear" w:color="auto" w:fill="E7E6E6"/>
          </w:tcPr>
          <w:p w:rsidR="001C4CB5" w:rsidRPr="008F769E" w:rsidRDefault="001C4CB5" w:rsidP="003421D0">
            <w:pPr>
              <w:spacing w:after="0" w:line="240" w:lineRule="auto"/>
              <w:jc w:val="center"/>
              <w:rPr>
                <w:sz w:val="18"/>
              </w:rPr>
            </w:pPr>
            <w:r w:rsidRPr="008F769E">
              <w:rPr>
                <w:sz w:val="18"/>
              </w:rPr>
              <w:t>17,8</w:t>
            </w:r>
          </w:p>
        </w:tc>
      </w:tr>
      <w:tr w:rsidR="001C4CB5" w:rsidRPr="008F769E" w:rsidTr="003421D0">
        <w:tc>
          <w:tcPr>
            <w:tcW w:w="1980" w:type="dxa"/>
            <w:shd w:val="clear" w:color="auto" w:fill="auto"/>
          </w:tcPr>
          <w:p w:rsidR="001C4CB5" w:rsidRPr="008F769E" w:rsidRDefault="001C4CB5" w:rsidP="003421D0">
            <w:pPr>
              <w:spacing w:after="0" w:line="240" w:lineRule="auto"/>
              <w:jc w:val="both"/>
              <w:rPr>
                <w:rFonts w:cs="Arial"/>
                <w:b/>
                <w:bCs/>
                <w:sz w:val="20"/>
                <w:szCs w:val="20"/>
              </w:rPr>
            </w:pPr>
            <w:r w:rsidRPr="008F769E">
              <w:rPr>
                <w:rFonts w:cs="Arial"/>
                <w:b/>
                <w:bCs/>
                <w:sz w:val="20"/>
                <w:szCs w:val="20"/>
              </w:rPr>
              <w:t>Powiat wąbrzeski</w:t>
            </w:r>
          </w:p>
        </w:tc>
        <w:tc>
          <w:tcPr>
            <w:tcW w:w="1121" w:type="dxa"/>
            <w:shd w:val="clear" w:color="auto" w:fill="auto"/>
          </w:tcPr>
          <w:p w:rsidR="001C4CB5" w:rsidRPr="008F769E" w:rsidRDefault="001C4CB5" w:rsidP="003421D0">
            <w:pPr>
              <w:spacing w:after="0" w:line="240" w:lineRule="auto"/>
              <w:jc w:val="center"/>
              <w:rPr>
                <w:sz w:val="18"/>
              </w:rPr>
            </w:pPr>
            <w:r w:rsidRPr="008F769E">
              <w:rPr>
                <w:sz w:val="18"/>
              </w:rPr>
              <w:t>21,3</w:t>
            </w:r>
          </w:p>
        </w:tc>
        <w:tc>
          <w:tcPr>
            <w:tcW w:w="1147" w:type="dxa"/>
            <w:shd w:val="clear" w:color="auto" w:fill="auto"/>
          </w:tcPr>
          <w:p w:rsidR="001C4CB5" w:rsidRPr="008F769E" w:rsidRDefault="001C4CB5" w:rsidP="003421D0">
            <w:pPr>
              <w:spacing w:after="0" w:line="240" w:lineRule="auto"/>
              <w:jc w:val="center"/>
              <w:rPr>
                <w:sz w:val="18"/>
              </w:rPr>
            </w:pPr>
            <w:r w:rsidRPr="008F769E">
              <w:rPr>
                <w:sz w:val="18"/>
              </w:rPr>
              <w:t>19,7</w:t>
            </w:r>
          </w:p>
        </w:tc>
        <w:tc>
          <w:tcPr>
            <w:tcW w:w="1276" w:type="dxa"/>
            <w:shd w:val="clear" w:color="auto" w:fill="auto"/>
          </w:tcPr>
          <w:p w:rsidR="001C4CB5" w:rsidRPr="008F769E" w:rsidRDefault="001C4CB5" w:rsidP="003421D0">
            <w:pPr>
              <w:spacing w:after="0" w:line="240" w:lineRule="auto"/>
              <w:jc w:val="center"/>
              <w:rPr>
                <w:sz w:val="18"/>
              </w:rPr>
            </w:pPr>
            <w:r w:rsidRPr="008F769E">
              <w:rPr>
                <w:sz w:val="18"/>
              </w:rPr>
              <w:t>63,5</w:t>
            </w:r>
          </w:p>
        </w:tc>
        <w:tc>
          <w:tcPr>
            <w:tcW w:w="1134" w:type="dxa"/>
            <w:shd w:val="clear" w:color="auto" w:fill="auto"/>
          </w:tcPr>
          <w:p w:rsidR="001C4CB5" w:rsidRPr="008F769E" w:rsidRDefault="001C4CB5" w:rsidP="003421D0">
            <w:pPr>
              <w:spacing w:after="0" w:line="240" w:lineRule="auto"/>
              <w:jc w:val="center"/>
              <w:rPr>
                <w:sz w:val="18"/>
              </w:rPr>
            </w:pPr>
            <w:r w:rsidRPr="008F769E">
              <w:rPr>
                <w:sz w:val="18"/>
              </w:rPr>
              <w:t>63,5</w:t>
            </w:r>
          </w:p>
        </w:tc>
        <w:tc>
          <w:tcPr>
            <w:tcW w:w="1275" w:type="dxa"/>
            <w:shd w:val="clear" w:color="auto" w:fill="auto"/>
          </w:tcPr>
          <w:p w:rsidR="001C4CB5" w:rsidRPr="008F769E" w:rsidRDefault="001C4CB5" w:rsidP="003421D0">
            <w:pPr>
              <w:spacing w:after="0" w:line="240" w:lineRule="auto"/>
              <w:jc w:val="center"/>
              <w:rPr>
                <w:sz w:val="18"/>
              </w:rPr>
            </w:pPr>
            <w:r w:rsidRPr="008F769E">
              <w:rPr>
                <w:sz w:val="18"/>
              </w:rPr>
              <w:t>15,3</w:t>
            </w:r>
          </w:p>
        </w:tc>
        <w:tc>
          <w:tcPr>
            <w:tcW w:w="1129" w:type="dxa"/>
            <w:shd w:val="clear" w:color="auto" w:fill="auto"/>
          </w:tcPr>
          <w:p w:rsidR="001C4CB5" w:rsidRPr="008F769E" w:rsidRDefault="001C4CB5" w:rsidP="003421D0">
            <w:pPr>
              <w:spacing w:after="0" w:line="240" w:lineRule="auto"/>
              <w:jc w:val="center"/>
              <w:rPr>
                <w:sz w:val="18"/>
              </w:rPr>
            </w:pPr>
            <w:r w:rsidRPr="008F769E">
              <w:rPr>
                <w:sz w:val="18"/>
              </w:rPr>
              <w:t>16,7</w:t>
            </w:r>
          </w:p>
        </w:tc>
      </w:tr>
      <w:tr w:rsidR="001C4CB5" w:rsidRPr="008F769E" w:rsidTr="003421D0">
        <w:tc>
          <w:tcPr>
            <w:tcW w:w="1980" w:type="dxa"/>
            <w:shd w:val="clear" w:color="auto" w:fill="auto"/>
          </w:tcPr>
          <w:p w:rsidR="001C4CB5" w:rsidRPr="008F769E" w:rsidRDefault="001C4CB5" w:rsidP="003421D0">
            <w:pPr>
              <w:spacing w:after="0" w:line="240" w:lineRule="auto"/>
              <w:rPr>
                <w:b/>
                <w:bCs/>
                <w:sz w:val="20"/>
                <w:szCs w:val="20"/>
              </w:rPr>
            </w:pPr>
            <w:r w:rsidRPr="008F769E">
              <w:rPr>
                <w:b/>
                <w:bCs/>
                <w:sz w:val="20"/>
                <w:szCs w:val="20"/>
              </w:rPr>
              <w:t xml:space="preserve">Miasto Wąbrzeźno </w:t>
            </w:r>
          </w:p>
        </w:tc>
        <w:tc>
          <w:tcPr>
            <w:tcW w:w="1121" w:type="dxa"/>
            <w:shd w:val="clear" w:color="auto" w:fill="auto"/>
          </w:tcPr>
          <w:p w:rsidR="001C4CB5" w:rsidRPr="008F769E" w:rsidRDefault="001C4CB5" w:rsidP="003421D0">
            <w:pPr>
              <w:spacing w:after="0" w:line="240" w:lineRule="auto"/>
              <w:jc w:val="center"/>
              <w:rPr>
                <w:sz w:val="18"/>
              </w:rPr>
            </w:pPr>
            <w:r w:rsidRPr="008F769E">
              <w:rPr>
                <w:sz w:val="18"/>
              </w:rPr>
              <w:t>19,4</w:t>
            </w:r>
          </w:p>
        </w:tc>
        <w:tc>
          <w:tcPr>
            <w:tcW w:w="1147" w:type="dxa"/>
            <w:shd w:val="clear" w:color="auto" w:fill="auto"/>
          </w:tcPr>
          <w:p w:rsidR="001C4CB5" w:rsidRPr="008F769E" w:rsidRDefault="001C4CB5" w:rsidP="003421D0">
            <w:pPr>
              <w:spacing w:after="0" w:line="240" w:lineRule="auto"/>
              <w:jc w:val="center"/>
              <w:rPr>
                <w:sz w:val="18"/>
              </w:rPr>
            </w:pPr>
            <w:r w:rsidRPr="008F769E">
              <w:rPr>
                <w:sz w:val="18"/>
              </w:rPr>
              <w:t>18,0</w:t>
            </w:r>
          </w:p>
        </w:tc>
        <w:tc>
          <w:tcPr>
            <w:tcW w:w="1276" w:type="dxa"/>
            <w:shd w:val="clear" w:color="auto" w:fill="auto"/>
          </w:tcPr>
          <w:p w:rsidR="001C4CB5" w:rsidRPr="008F769E" w:rsidRDefault="001C4CB5" w:rsidP="003421D0">
            <w:pPr>
              <w:spacing w:after="0" w:line="240" w:lineRule="auto"/>
              <w:jc w:val="center"/>
              <w:rPr>
                <w:sz w:val="18"/>
              </w:rPr>
            </w:pPr>
            <w:r w:rsidRPr="008F769E">
              <w:rPr>
                <w:sz w:val="18"/>
              </w:rPr>
              <w:t>64,0</w:t>
            </w:r>
          </w:p>
        </w:tc>
        <w:tc>
          <w:tcPr>
            <w:tcW w:w="1134" w:type="dxa"/>
            <w:shd w:val="clear" w:color="auto" w:fill="auto"/>
          </w:tcPr>
          <w:p w:rsidR="001C4CB5" w:rsidRPr="008F769E" w:rsidRDefault="001C4CB5" w:rsidP="003421D0">
            <w:pPr>
              <w:spacing w:after="0" w:line="240" w:lineRule="auto"/>
              <w:jc w:val="center"/>
              <w:rPr>
                <w:sz w:val="18"/>
              </w:rPr>
            </w:pPr>
            <w:r w:rsidRPr="008F769E">
              <w:rPr>
                <w:sz w:val="18"/>
              </w:rPr>
              <w:t>63,4</w:t>
            </w:r>
          </w:p>
        </w:tc>
        <w:tc>
          <w:tcPr>
            <w:tcW w:w="1275" w:type="dxa"/>
            <w:shd w:val="clear" w:color="auto" w:fill="auto"/>
          </w:tcPr>
          <w:p w:rsidR="001C4CB5" w:rsidRPr="008F769E" w:rsidRDefault="001C4CB5" w:rsidP="003421D0">
            <w:pPr>
              <w:spacing w:after="0" w:line="240" w:lineRule="auto"/>
              <w:jc w:val="center"/>
              <w:rPr>
                <w:sz w:val="18"/>
              </w:rPr>
            </w:pPr>
            <w:r w:rsidRPr="008F769E">
              <w:rPr>
                <w:sz w:val="18"/>
              </w:rPr>
              <w:t>16,6</w:t>
            </w:r>
          </w:p>
        </w:tc>
        <w:tc>
          <w:tcPr>
            <w:tcW w:w="1129" w:type="dxa"/>
            <w:shd w:val="clear" w:color="auto" w:fill="auto"/>
          </w:tcPr>
          <w:p w:rsidR="001C4CB5" w:rsidRPr="008F769E" w:rsidRDefault="001C4CB5" w:rsidP="003421D0">
            <w:pPr>
              <w:spacing w:after="0" w:line="240" w:lineRule="auto"/>
              <w:jc w:val="center"/>
              <w:rPr>
                <w:sz w:val="18"/>
              </w:rPr>
            </w:pPr>
            <w:r w:rsidRPr="008F769E">
              <w:rPr>
                <w:sz w:val="18"/>
              </w:rPr>
              <w:t>18,6</w:t>
            </w:r>
          </w:p>
        </w:tc>
      </w:tr>
      <w:tr w:rsidR="001C4CB5" w:rsidRPr="008F769E" w:rsidTr="003421D0">
        <w:tc>
          <w:tcPr>
            <w:tcW w:w="1980" w:type="dxa"/>
            <w:shd w:val="clear" w:color="auto" w:fill="auto"/>
          </w:tcPr>
          <w:p w:rsidR="001C4CB5" w:rsidRPr="008F769E" w:rsidRDefault="001C4CB5" w:rsidP="003421D0">
            <w:pPr>
              <w:spacing w:after="0" w:line="240" w:lineRule="auto"/>
              <w:rPr>
                <w:b/>
                <w:bCs/>
                <w:sz w:val="20"/>
                <w:szCs w:val="20"/>
              </w:rPr>
            </w:pPr>
            <w:r w:rsidRPr="008F769E">
              <w:rPr>
                <w:b/>
                <w:bCs/>
                <w:sz w:val="20"/>
                <w:szCs w:val="20"/>
              </w:rPr>
              <w:t xml:space="preserve">Gmina Dębowa Łąka </w:t>
            </w:r>
          </w:p>
        </w:tc>
        <w:tc>
          <w:tcPr>
            <w:tcW w:w="1121" w:type="dxa"/>
            <w:shd w:val="clear" w:color="auto" w:fill="auto"/>
          </w:tcPr>
          <w:p w:rsidR="001C4CB5" w:rsidRPr="008F769E" w:rsidRDefault="001C4CB5" w:rsidP="003421D0">
            <w:pPr>
              <w:spacing w:after="0" w:line="240" w:lineRule="auto"/>
              <w:jc w:val="center"/>
              <w:rPr>
                <w:sz w:val="18"/>
              </w:rPr>
            </w:pPr>
            <w:r w:rsidRPr="008F769E">
              <w:rPr>
                <w:sz w:val="18"/>
              </w:rPr>
              <w:t>23,7</w:t>
            </w:r>
          </w:p>
        </w:tc>
        <w:tc>
          <w:tcPr>
            <w:tcW w:w="1147" w:type="dxa"/>
            <w:shd w:val="clear" w:color="auto" w:fill="auto"/>
          </w:tcPr>
          <w:p w:rsidR="001C4CB5" w:rsidRPr="008F769E" w:rsidRDefault="001C4CB5" w:rsidP="003421D0">
            <w:pPr>
              <w:spacing w:after="0" w:line="240" w:lineRule="auto"/>
              <w:jc w:val="center"/>
              <w:rPr>
                <w:sz w:val="18"/>
              </w:rPr>
            </w:pPr>
            <w:r w:rsidRPr="008F769E">
              <w:rPr>
                <w:sz w:val="18"/>
              </w:rPr>
              <w:t>21,2</w:t>
            </w:r>
          </w:p>
        </w:tc>
        <w:tc>
          <w:tcPr>
            <w:tcW w:w="1276" w:type="dxa"/>
            <w:shd w:val="clear" w:color="auto" w:fill="auto"/>
          </w:tcPr>
          <w:p w:rsidR="001C4CB5" w:rsidRPr="008F769E" w:rsidRDefault="001C4CB5" w:rsidP="003421D0">
            <w:pPr>
              <w:spacing w:after="0" w:line="240" w:lineRule="auto"/>
              <w:jc w:val="center"/>
              <w:rPr>
                <w:sz w:val="18"/>
              </w:rPr>
            </w:pPr>
            <w:r w:rsidRPr="008F769E">
              <w:rPr>
                <w:sz w:val="18"/>
              </w:rPr>
              <w:t>60,5</w:t>
            </w:r>
          </w:p>
        </w:tc>
        <w:tc>
          <w:tcPr>
            <w:tcW w:w="1134" w:type="dxa"/>
            <w:shd w:val="clear" w:color="auto" w:fill="auto"/>
          </w:tcPr>
          <w:p w:rsidR="001C4CB5" w:rsidRPr="008F769E" w:rsidRDefault="001C4CB5" w:rsidP="003421D0">
            <w:pPr>
              <w:spacing w:after="0" w:line="240" w:lineRule="auto"/>
              <w:jc w:val="center"/>
              <w:rPr>
                <w:sz w:val="18"/>
              </w:rPr>
            </w:pPr>
            <w:r w:rsidRPr="008F769E">
              <w:rPr>
                <w:sz w:val="18"/>
              </w:rPr>
              <w:t>62,3</w:t>
            </w:r>
          </w:p>
        </w:tc>
        <w:tc>
          <w:tcPr>
            <w:tcW w:w="1275" w:type="dxa"/>
            <w:shd w:val="clear" w:color="auto" w:fill="auto"/>
          </w:tcPr>
          <w:p w:rsidR="001C4CB5" w:rsidRPr="008F769E" w:rsidRDefault="001C4CB5" w:rsidP="003421D0">
            <w:pPr>
              <w:spacing w:after="0" w:line="240" w:lineRule="auto"/>
              <w:jc w:val="center"/>
              <w:rPr>
                <w:sz w:val="18"/>
              </w:rPr>
            </w:pPr>
            <w:r w:rsidRPr="008F769E">
              <w:rPr>
                <w:sz w:val="18"/>
              </w:rPr>
              <w:t>15,9</w:t>
            </w:r>
          </w:p>
        </w:tc>
        <w:tc>
          <w:tcPr>
            <w:tcW w:w="1129" w:type="dxa"/>
            <w:shd w:val="clear" w:color="auto" w:fill="auto"/>
          </w:tcPr>
          <w:p w:rsidR="001C4CB5" w:rsidRPr="008F769E" w:rsidRDefault="001C4CB5" w:rsidP="003421D0">
            <w:pPr>
              <w:spacing w:after="0" w:line="240" w:lineRule="auto"/>
              <w:jc w:val="center"/>
              <w:rPr>
                <w:sz w:val="18"/>
              </w:rPr>
            </w:pPr>
            <w:r w:rsidRPr="008F769E">
              <w:rPr>
                <w:sz w:val="18"/>
              </w:rPr>
              <w:t>16,5</w:t>
            </w:r>
          </w:p>
        </w:tc>
      </w:tr>
      <w:tr w:rsidR="001C4CB5" w:rsidRPr="008F769E" w:rsidTr="003421D0">
        <w:tc>
          <w:tcPr>
            <w:tcW w:w="1980" w:type="dxa"/>
            <w:shd w:val="clear" w:color="auto" w:fill="auto"/>
          </w:tcPr>
          <w:p w:rsidR="001C4CB5" w:rsidRPr="008F769E" w:rsidRDefault="001C4CB5" w:rsidP="003421D0">
            <w:pPr>
              <w:spacing w:after="0" w:line="240" w:lineRule="auto"/>
              <w:rPr>
                <w:b/>
                <w:bCs/>
                <w:sz w:val="20"/>
                <w:szCs w:val="20"/>
              </w:rPr>
            </w:pPr>
            <w:r w:rsidRPr="008F769E">
              <w:rPr>
                <w:b/>
                <w:bCs/>
                <w:sz w:val="20"/>
                <w:szCs w:val="20"/>
              </w:rPr>
              <w:t>Gmina Książki</w:t>
            </w:r>
          </w:p>
        </w:tc>
        <w:tc>
          <w:tcPr>
            <w:tcW w:w="1121" w:type="dxa"/>
            <w:shd w:val="clear" w:color="auto" w:fill="auto"/>
          </w:tcPr>
          <w:p w:rsidR="001C4CB5" w:rsidRPr="008F769E" w:rsidRDefault="001C4CB5" w:rsidP="003421D0">
            <w:pPr>
              <w:spacing w:after="0" w:line="240" w:lineRule="auto"/>
              <w:jc w:val="center"/>
              <w:rPr>
                <w:sz w:val="18"/>
              </w:rPr>
            </w:pPr>
            <w:r w:rsidRPr="008F769E">
              <w:rPr>
                <w:sz w:val="18"/>
              </w:rPr>
              <w:t>21,2</w:t>
            </w:r>
          </w:p>
        </w:tc>
        <w:tc>
          <w:tcPr>
            <w:tcW w:w="1147" w:type="dxa"/>
            <w:shd w:val="clear" w:color="auto" w:fill="auto"/>
          </w:tcPr>
          <w:p w:rsidR="001C4CB5" w:rsidRPr="008F769E" w:rsidRDefault="001C4CB5" w:rsidP="003421D0">
            <w:pPr>
              <w:spacing w:after="0" w:line="240" w:lineRule="auto"/>
              <w:jc w:val="center"/>
              <w:rPr>
                <w:sz w:val="18"/>
              </w:rPr>
            </w:pPr>
            <w:r w:rsidRPr="008F769E">
              <w:rPr>
                <w:sz w:val="18"/>
              </w:rPr>
              <w:t>19,9</w:t>
            </w:r>
          </w:p>
        </w:tc>
        <w:tc>
          <w:tcPr>
            <w:tcW w:w="1276" w:type="dxa"/>
            <w:shd w:val="clear" w:color="auto" w:fill="auto"/>
          </w:tcPr>
          <w:p w:rsidR="001C4CB5" w:rsidRPr="008F769E" w:rsidRDefault="001C4CB5" w:rsidP="003421D0">
            <w:pPr>
              <w:spacing w:after="0" w:line="240" w:lineRule="auto"/>
              <w:jc w:val="center"/>
              <w:rPr>
                <w:sz w:val="18"/>
              </w:rPr>
            </w:pPr>
            <w:r w:rsidRPr="008F769E">
              <w:rPr>
                <w:sz w:val="18"/>
              </w:rPr>
              <w:t>64,4</w:t>
            </w:r>
          </w:p>
        </w:tc>
        <w:tc>
          <w:tcPr>
            <w:tcW w:w="1134" w:type="dxa"/>
            <w:shd w:val="clear" w:color="auto" w:fill="auto"/>
          </w:tcPr>
          <w:p w:rsidR="001C4CB5" w:rsidRPr="008F769E" w:rsidRDefault="001C4CB5" w:rsidP="003421D0">
            <w:pPr>
              <w:spacing w:after="0" w:line="240" w:lineRule="auto"/>
              <w:jc w:val="center"/>
              <w:rPr>
                <w:sz w:val="18"/>
              </w:rPr>
            </w:pPr>
            <w:r w:rsidRPr="008F769E">
              <w:rPr>
                <w:sz w:val="18"/>
              </w:rPr>
              <w:t>64,3</w:t>
            </w:r>
          </w:p>
        </w:tc>
        <w:tc>
          <w:tcPr>
            <w:tcW w:w="1275" w:type="dxa"/>
            <w:shd w:val="clear" w:color="auto" w:fill="auto"/>
          </w:tcPr>
          <w:p w:rsidR="001C4CB5" w:rsidRPr="008F769E" w:rsidRDefault="001C4CB5" w:rsidP="003421D0">
            <w:pPr>
              <w:spacing w:after="0" w:line="240" w:lineRule="auto"/>
              <w:jc w:val="center"/>
              <w:rPr>
                <w:sz w:val="18"/>
              </w:rPr>
            </w:pPr>
            <w:r w:rsidRPr="008F769E">
              <w:rPr>
                <w:sz w:val="18"/>
              </w:rPr>
              <w:t>14,4</w:t>
            </w:r>
          </w:p>
        </w:tc>
        <w:tc>
          <w:tcPr>
            <w:tcW w:w="1129" w:type="dxa"/>
            <w:shd w:val="clear" w:color="auto" w:fill="auto"/>
          </w:tcPr>
          <w:p w:rsidR="001C4CB5" w:rsidRPr="008F769E" w:rsidRDefault="001C4CB5" w:rsidP="003421D0">
            <w:pPr>
              <w:spacing w:after="0" w:line="240" w:lineRule="auto"/>
              <w:jc w:val="center"/>
              <w:rPr>
                <w:sz w:val="18"/>
              </w:rPr>
            </w:pPr>
            <w:r w:rsidRPr="008F769E">
              <w:rPr>
                <w:sz w:val="18"/>
              </w:rPr>
              <w:t>15,8</w:t>
            </w:r>
          </w:p>
        </w:tc>
      </w:tr>
      <w:tr w:rsidR="001C4CB5" w:rsidRPr="008F769E" w:rsidTr="003421D0">
        <w:tc>
          <w:tcPr>
            <w:tcW w:w="1980" w:type="dxa"/>
            <w:shd w:val="clear" w:color="auto" w:fill="auto"/>
          </w:tcPr>
          <w:p w:rsidR="001C4CB5" w:rsidRPr="008F769E" w:rsidRDefault="001C4CB5" w:rsidP="003421D0">
            <w:pPr>
              <w:spacing w:after="0" w:line="240" w:lineRule="auto"/>
              <w:rPr>
                <w:b/>
                <w:bCs/>
                <w:sz w:val="20"/>
                <w:szCs w:val="20"/>
              </w:rPr>
            </w:pPr>
            <w:r w:rsidRPr="008F769E">
              <w:rPr>
                <w:b/>
                <w:bCs/>
                <w:sz w:val="20"/>
                <w:szCs w:val="20"/>
              </w:rPr>
              <w:t>Gmina Płużnica</w:t>
            </w:r>
          </w:p>
        </w:tc>
        <w:tc>
          <w:tcPr>
            <w:tcW w:w="1121" w:type="dxa"/>
            <w:shd w:val="clear" w:color="auto" w:fill="auto"/>
          </w:tcPr>
          <w:p w:rsidR="001C4CB5" w:rsidRPr="008F769E" w:rsidRDefault="001C4CB5" w:rsidP="003421D0">
            <w:pPr>
              <w:spacing w:after="0" w:line="240" w:lineRule="auto"/>
              <w:jc w:val="center"/>
              <w:rPr>
                <w:sz w:val="18"/>
              </w:rPr>
            </w:pPr>
            <w:r w:rsidRPr="008F769E">
              <w:rPr>
                <w:sz w:val="18"/>
              </w:rPr>
              <w:t>21,2</w:t>
            </w:r>
          </w:p>
        </w:tc>
        <w:tc>
          <w:tcPr>
            <w:tcW w:w="1147" w:type="dxa"/>
            <w:shd w:val="clear" w:color="auto" w:fill="auto"/>
          </w:tcPr>
          <w:p w:rsidR="001C4CB5" w:rsidRPr="008F769E" w:rsidRDefault="001C4CB5" w:rsidP="003421D0">
            <w:pPr>
              <w:spacing w:after="0" w:line="240" w:lineRule="auto"/>
              <w:jc w:val="center"/>
              <w:rPr>
                <w:sz w:val="18"/>
              </w:rPr>
            </w:pPr>
            <w:r w:rsidRPr="008F769E">
              <w:rPr>
                <w:sz w:val="18"/>
              </w:rPr>
              <w:t>20,2</w:t>
            </w:r>
          </w:p>
        </w:tc>
        <w:tc>
          <w:tcPr>
            <w:tcW w:w="1276" w:type="dxa"/>
            <w:shd w:val="clear" w:color="auto" w:fill="auto"/>
          </w:tcPr>
          <w:p w:rsidR="001C4CB5" w:rsidRPr="008F769E" w:rsidRDefault="001C4CB5" w:rsidP="003421D0">
            <w:pPr>
              <w:spacing w:after="0" w:line="240" w:lineRule="auto"/>
              <w:jc w:val="center"/>
              <w:rPr>
                <w:sz w:val="18"/>
              </w:rPr>
            </w:pPr>
            <w:r w:rsidRPr="008F769E">
              <w:rPr>
                <w:sz w:val="18"/>
              </w:rPr>
              <w:t>64,4</w:t>
            </w:r>
          </w:p>
        </w:tc>
        <w:tc>
          <w:tcPr>
            <w:tcW w:w="1134" w:type="dxa"/>
            <w:shd w:val="clear" w:color="auto" w:fill="auto"/>
          </w:tcPr>
          <w:p w:rsidR="001C4CB5" w:rsidRPr="008F769E" w:rsidRDefault="001C4CB5" w:rsidP="003421D0">
            <w:pPr>
              <w:spacing w:after="0" w:line="240" w:lineRule="auto"/>
              <w:jc w:val="center"/>
              <w:rPr>
                <w:sz w:val="18"/>
              </w:rPr>
            </w:pPr>
            <w:r w:rsidRPr="008F769E">
              <w:rPr>
                <w:sz w:val="18"/>
              </w:rPr>
              <w:t>63,9</w:t>
            </w:r>
          </w:p>
        </w:tc>
        <w:tc>
          <w:tcPr>
            <w:tcW w:w="1275" w:type="dxa"/>
            <w:shd w:val="clear" w:color="auto" w:fill="auto"/>
          </w:tcPr>
          <w:p w:rsidR="001C4CB5" w:rsidRPr="008F769E" w:rsidRDefault="001C4CB5" w:rsidP="003421D0">
            <w:pPr>
              <w:spacing w:after="0" w:line="240" w:lineRule="auto"/>
              <w:jc w:val="center"/>
              <w:rPr>
                <w:sz w:val="18"/>
              </w:rPr>
            </w:pPr>
            <w:r w:rsidRPr="008F769E">
              <w:rPr>
                <w:sz w:val="18"/>
              </w:rPr>
              <w:t>14,5</w:t>
            </w:r>
          </w:p>
        </w:tc>
        <w:tc>
          <w:tcPr>
            <w:tcW w:w="1129" w:type="dxa"/>
            <w:shd w:val="clear" w:color="auto" w:fill="auto"/>
          </w:tcPr>
          <w:p w:rsidR="001C4CB5" w:rsidRPr="008F769E" w:rsidRDefault="001C4CB5" w:rsidP="003421D0">
            <w:pPr>
              <w:spacing w:after="0" w:line="240" w:lineRule="auto"/>
              <w:jc w:val="center"/>
              <w:rPr>
                <w:sz w:val="18"/>
              </w:rPr>
            </w:pPr>
            <w:r w:rsidRPr="008F769E">
              <w:rPr>
                <w:sz w:val="18"/>
              </w:rPr>
              <w:t>15,9</w:t>
            </w:r>
          </w:p>
        </w:tc>
      </w:tr>
      <w:tr w:rsidR="001C4CB5" w:rsidRPr="008F769E" w:rsidTr="003421D0">
        <w:tc>
          <w:tcPr>
            <w:tcW w:w="1980" w:type="dxa"/>
            <w:shd w:val="clear" w:color="auto" w:fill="auto"/>
          </w:tcPr>
          <w:p w:rsidR="001C4CB5" w:rsidRPr="008F769E" w:rsidRDefault="001C4CB5" w:rsidP="003421D0">
            <w:pPr>
              <w:spacing w:after="0" w:line="240" w:lineRule="auto"/>
              <w:rPr>
                <w:b/>
                <w:bCs/>
                <w:sz w:val="20"/>
                <w:szCs w:val="20"/>
              </w:rPr>
            </w:pPr>
            <w:r w:rsidRPr="008F769E">
              <w:rPr>
                <w:b/>
                <w:bCs/>
                <w:sz w:val="20"/>
                <w:szCs w:val="20"/>
              </w:rPr>
              <w:t>Gmina Wąbrzeźno</w:t>
            </w:r>
          </w:p>
        </w:tc>
        <w:tc>
          <w:tcPr>
            <w:tcW w:w="1121" w:type="dxa"/>
            <w:shd w:val="clear" w:color="auto" w:fill="auto"/>
          </w:tcPr>
          <w:p w:rsidR="001C4CB5" w:rsidRPr="008F769E" w:rsidRDefault="001C4CB5" w:rsidP="003421D0">
            <w:pPr>
              <w:spacing w:after="0" w:line="240" w:lineRule="auto"/>
              <w:jc w:val="center"/>
              <w:rPr>
                <w:sz w:val="18"/>
              </w:rPr>
            </w:pPr>
            <w:r w:rsidRPr="008F769E">
              <w:rPr>
                <w:sz w:val="18"/>
              </w:rPr>
              <w:t>23,6</w:t>
            </w:r>
          </w:p>
        </w:tc>
        <w:tc>
          <w:tcPr>
            <w:tcW w:w="1147" w:type="dxa"/>
            <w:shd w:val="clear" w:color="auto" w:fill="auto"/>
          </w:tcPr>
          <w:p w:rsidR="001C4CB5" w:rsidRPr="008F769E" w:rsidRDefault="001C4CB5" w:rsidP="003421D0">
            <w:pPr>
              <w:spacing w:after="0" w:line="240" w:lineRule="auto"/>
              <w:jc w:val="center"/>
              <w:rPr>
                <w:sz w:val="18"/>
              </w:rPr>
            </w:pPr>
            <w:r w:rsidRPr="008F769E">
              <w:rPr>
                <w:sz w:val="18"/>
              </w:rPr>
              <w:t>21,6</w:t>
            </w:r>
          </w:p>
        </w:tc>
        <w:tc>
          <w:tcPr>
            <w:tcW w:w="1276" w:type="dxa"/>
            <w:shd w:val="clear" w:color="auto" w:fill="auto"/>
          </w:tcPr>
          <w:p w:rsidR="001C4CB5" w:rsidRPr="008F769E" w:rsidRDefault="001C4CB5" w:rsidP="003421D0">
            <w:pPr>
              <w:spacing w:after="0" w:line="240" w:lineRule="auto"/>
              <w:jc w:val="center"/>
              <w:rPr>
                <w:sz w:val="18"/>
              </w:rPr>
            </w:pPr>
            <w:r w:rsidRPr="008F769E">
              <w:rPr>
                <w:sz w:val="18"/>
              </w:rPr>
              <w:t>62,8</w:t>
            </w:r>
          </w:p>
        </w:tc>
        <w:tc>
          <w:tcPr>
            <w:tcW w:w="1134" w:type="dxa"/>
            <w:shd w:val="clear" w:color="auto" w:fill="auto"/>
          </w:tcPr>
          <w:p w:rsidR="001C4CB5" w:rsidRPr="008F769E" w:rsidRDefault="001C4CB5" w:rsidP="003421D0">
            <w:pPr>
              <w:spacing w:after="0" w:line="240" w:lineRule="auto"/>
              <w:jc w:val="center"/>
              <w:rPr>
                <w:sz w:val="18"/>
              </w:rPr>
            </w:pPr>
            <w:r w:rsidRPr="008F769E">
              <w:rPr>
                <w:sz w:val="18"/>
              </w:rPr>
              <w:t>63,5</w:t>
            </w:r>
          </w:p>
        </w:tc>
        <w:tc>
          <w:tcPr>
            <w:tcW w:w="1275" w:type="dxa"/>
            <w:shd w:val="clear" w:color="auto" w:fill="auto"/>
          </w:tcPr>
          <w:p w:rsidR="001C4CB5" w:rsidRPr="008F769E" w:rsidRDefault="001C4CB5" w:rsidP="003421D0">
            <w:pPr>
              <w:spacing w:after="0" w:line="240" w:lineRule="auto"/>
              <w:jc w:val="center"/>
              <w:rPr>
                <w:sz w:val="18"/>
              </w:rPr>
            </w:pPr>
            <w:r w:rsidRPr="008F769E">
              <w:rPr>
                <w:sz w:val="18"/>
              </w:rPr>
              <w:t>13,7</w:t>
            </w:r>
          </w:p>
        </w:tc>
        <w:tc>
          <w:tcPr>
            <w:tcW w:w="1129" w:type="dxa"/>
            <w:shd w:val="clear" w:color="auto" w:fill="auto"/>
          </w:tcPr>
          <w:p w:rsidR="001C4CB5" w:rsidRPr="008F769E" w:rsidRDefault="001C4CB5" w:rsidP="003421D0">
            <w:pPr>
              <w:spacing w:after="0" w:line="240" w:lineRule="auto"/>
              <w:jc w:val="center"/>
              <w:rPr>
                <w:sz w:val="18"/>
              </w:rPr>
            </w:pPr>
            <w:r w:rsidRPr="008F769E">
              <w:rPr>
                <w:sz w:val="18"/>
              </w:rPr>
              <w:t>14,9</w:t>
            </w:r>
          </w:p>
        </w:tc>
      </w:tr>
    </w:tbl>
    <w:p w:rsidR="001C4CB5" w:rsidRPr="00DF20D9" w:rsidRDefault="001C4CB5" w:rsidP="001C4CB5">
      <w:pPr>
        <w:jc w:val="both"/>
        <w:rPr>
          <w:rFonts w:cs="Arial"/>
          <w:sz w:val="20"/>
        </w:rPr>
      </w:pPr>
      <w:r w:rsidRPr="00DF20D9">
        <w:rPr>
          <w:rFonts w:cs="Arial"/>
          <w:sz w:val="20"/>
        </w:rPr>
        <w:t xml:space="preserve">Źródło: opracowanie własne na podstawie danych BDL – GUS. </w:t>
      </w:r>
    </w:p>
    <w:p w:rsidR="001C4CB5" w:rsidRDefault="001C4CB5" w:rsidP="007C26D4">
      <w:pPr>
        <w:ind w:firstLine="851"/>
        <w:jc w:val="both"/>
        <w:rPr>
          <w:rFonts w:cs="Arial"/>
        </w:rPr>
      </w:pPr>
      <w:r w:rsidRPr="001C4CB5">
        <w:lastRenderedPageBreak/>
        <w:t xml:space="preserve">Z prognoz Głównego Urzędu Statystycznego wynika, że osoby starsze (w wieku 65 lat i więcej) w 2035 r. będą stanowiły ponad 23% ludności, co oznacza wzrost o około 10% w stosunku do roku 2007. Co ważne, odsetek osób będących w tzw. </w:t>
      </w:r>
      <w:r w:rsidRPr="001C4CB5">
        <w:rPr>
          <w:i/>
          <w:iCs/>
        </w:rPr>
        <w:t>czwartym wieku</w:t>
      </w:r>
      <w:r w:rsidRPr="001C4CB5">
        <w:t xml:space="preserve">, tj. mających 80 lat i więcej wyniesie w 2035 r. 7,2%, podczas gdy w 2007 r. kształtował się na poziomie 3%. </w:t>
      </w:r>
      <w:r w:rsidRPr="001C4CB5">
        <w:rPr>
          <w:rFonts w:cs="Arial"/>
        </w:rPr>
        <w:t xml:space="preserve">Sytuacja demograficzna powinna wpłynąć na politykę społeczną oraz podejmowane działania. </w:t>
      </w:r>
    </w:p>
    <w:p w:rsidR="001404AB" w:rsidRPr="001404AB" w:rsidRDefault="001404AB" w:rsidP="001404AB">
      <w:pPr>
        <w:pStyle w:val="Akapitzlist"/>
        <w:numPr>
          <w:ilvl w:val="0"/>
          <w:numId w:val="1"/>
        </w:numPr>
        <w:jc w:val="both"/>
        <w:rPr>
          <w:b/>
        </w:rPr>
      </w:pPr>
      <w:r w:rsidRPr="001404AB">
        <w:rPr>
          <w:b/>
        </w:rPr>
        <w:t>Diagnoza społeczna Powiatu Wąbrzeskiego</w:t>
      </w:r>
    </w:p>
    <w:p w:rsidR="001404AB" w:rsidRDefault="001404AB" w:rsidP="007C26D4">
      <w:pPr>
        <w:ind w:firstLine="709"/>
        <w:jc w:val="both"/>
      </w:pPr>
      <w:r>
        <w:t xml:space="preserve">Ustawa z dnia 5 czerwca 1998 r. o samorządzie  </w:t>
      </w:r>
      <w:r w:rsidR="008F1DCA">
        <w:t xml:space="preserve">powiatowym reguluje zadania publiczne </w:t>
      </w:r>
      <w:r w:rsidR="003E6188">
        <w:t xml:space="preserve">                                  </w:t>
      </w:r>
      <w:r w:rsidR="008F1DCA">
        <w:t>o charakterze ponadgminnym realizowane przez powiat.</w:t>
      </w:r>
      <w:r w:rsidR="003E6188">
        <w:t xml:space="preserve">, m.in. zadania z zakresu edukacji publicznej, promocji i ochrony zdrowia, pomocy społecznej, wspierania rodziny i systemu pieczy zastępczej, polityki prorodzinnej, wspierania osób niepełnosprawnych, przeciwdziałania bezrobociu oraz aktywizacji lokalnego rynku pracy, porządku publicznego i bezpieczeństwa obywateli oraz współpracy i działalności na rzecz organizacji pozarządowych i podmiotów określonych w  ustawie o działalności pożytku publicznego i o wolontariacie. Realizując określone ustawą zadania powiat zaspokaja potrzeby </w:t>
      </w:r>
      <w:r w:rsidR="00163E55">
        <w:t xml:space="preserve">mieszkańców tworzących lokalną wspólnotę samorządową. </w:t>
      </w:r>
      <w:r w:rsidR="003E6188">
        <w:t xml:space="preserve"> </w:t>
      </w:r>
      <w:r w:rsidR="008F1DCA">
        <w:t xml:space="preserve"> </w:t>
      </w:r>
    </w:p>
    <w:p w:rsidR="009758C2" w:rsidRDefault="009758C2" w:rsidP="00387056">
      <w:pPr>
        <w:pStyle w:val="Akapitzlist"/>
        <w:numPr>
          <w:ilvl w:val="0"/>
          <w:numId w:val="6"/>
        </w:numPr>
        <w:jc w:val="both"/>
        <w:rPr>
          <w:b/>
        </w:rPr>
      </w:pPr>
      <w:r w:rsidRPr="00255BDD">
        <w:rPr>
          <w:b/>
        </w:rPr>
        <w:t>Edukacja publiczna</w:t>
      </w:r>
    </w:p>
    <w:p w:rsidR="004175E4" w:rsidRPr="004175E4" w:rsidRDefault="004175E4" w:rsidP="004175E4">
      <w:pPr>
        <w:jc w:val="both"/>
      </w:pPr>
      <w:r w:rsidRPr="004175E4">
        <w:t>Placówki oświatowe na terenie Powiatu Wąbrzeskiego</w:t>
      </w:r>
    </w:p>
    <w:p w:rsidR="004175E4" w:rsidRPr="004175E4" w:rsidRDefault="004175E4" w:rsidP="004175E4">
      <w:pPr>
        <w:jc w:val="both"/>
        <w:rPr>
          <w:i/>
        </w:rPr>
      </w:pPr>
      <w:r w:rsidRPr="004175E4">
        <w:rPr>
          <w:i/>
        </w:rPr>
        <w:t>Miasto Wąbrzeźno</w:t>
      </w:r>
    </w:p>
    <w:p w:rsidR="004175E4" w:rsidRPr="004175E4" w:rsidRDefault="004175E4" w:rsidP="00841338">
      <w:pPr>
        <w:numPr>
          <w:ilvl w:val="0"/>
          <w:numId w:val="10"/>
        </w:numPr>
        <w:jc w:val="both"/>
      </w:pPr>
      <w:r w:rsidRPr="004175E4">
        <w:t>Przedszkole Miejskie „Bajka” w Wąbrzeźnie, ul. Żeromskiego 11, Filia nr 1 ul. Tysiąclecia, uczęszcza 200 dzieci</w:t>
      </w:r>
      <w:r>
        <w:t>,</w:t>
      </w:r>
      <w:r w:rsidRPr="004175E4">
        <w:t xml:space="preserve"> w tym 5 z orzeczeniami o niepełnosprawności i 1 dziecko z indywidualnym programem nauczania, zatrudnia 15 nauczycieli w tym 1 logopedę i 21 pracowników obsługi. Prowadzona jest edukacja przedszkolna. Przedszkole realizuje program wychowania przedszkolnego „W kręgu zabawy”. Zakres działania gmina miejska Wąbrzeźno.</w:t>
      </w:r>
    </w:p>
    <w:p w:rsidR="004175E4" w:rsidRPr="004175E4" w:rsidRDefault="004175E4" w:rsidP="00841338">
      <w:pPr>
        <w:numPr>
          <w:ilvl w:val="0"/>
          <w:numId w:val="10"/>
        </w:numPr>
        <w:jc w:val="both"/>
      </w:pPr>
      <w:r w:rsidRPr="004175E4">
        <w:t>Szkoła Podstawowa nr 2 im. Jana Pawła II w Wąbrzeźnie, ul. Wolności 30</w:t>
      </w:r>
      <w:r w:rsidR="00F119FE">
        <w:t>,</w:t>
      </w:r>
      <w:r w:rsidRPr="004175E4">
        <w:t xml:space="preserve"> kształci 466 uczniów łącznie z oddziałami „0”</w:t>
      </w:r>
      <w:r>
        <w:t>,</w:t>
      </w:r>
      <w:r w:rsidRPr="004175E4">
        <w:t xml:space="preserve"> w tym 26 niepełnosprawnych, zatrudnionych 40 nauczycieli</w:t>
      </w:r>
      <w:r>
        <w:t>,</w:t>
      </w:r>
      <w:r w:rsidRPr="004175E4">
        <w:t xml:space="preserve"> w tym </w:t>
      </w:r>
      <w:r w:rsidR="00D866EB">
        <w:t xml:space="preserve">                      </w:t>
      </w:r>
      <w:r w:rsidRPr="004175E4">
        <w:t xml:space="preserve">2 nauczycieli wspomagających, 2 pedagogów, 1 psychologa, 1 logopedę, 6 nauczycieli korekcyjno – kompensacyjnych, 27 oligofenopedagogów i 2 pedagogów specjalnych oraz 19 pracowników obsługi. Prowadzona jest edukacja na poziomie przedszkolnym z 3 oddziałami i podstawowym z 16 klasami ogólnodostępnymi, 2 klasami integracyjnymi, IPET – 26 uczniów. W szkole realizowane są programy: Indywidualny Program Edukacji Terapeutycznej, Szkolny Program Profilaktyki, Szkolny Program </w:t>
      </w:r>
      <w:r w:rsidR="00F119FE">
        <w:t>Wychowawczy, psychoedukacyjne, o</w:t>
      </w:r>
      <w:r w:rsidRPr="004175E4">
        <w:t xml:space="preserve"> ch</w:t>
      </w:r>
      <w:r w:rsidR="00F119FE">
        <w:t>arakterze socjoterapeutycznym, w</w:t>
      </w:r>
      <w:r w:rsidRPr="004175E4">
        <w:t>yrównanie szans edukacyjnych</w:t>
      </w:r>
      <w:r w:rsidR="00F119FE">
        <w:t>, d</w:t>
      </w:r>
      <w:r w:rsidRPr="004175E4">
        <w:t>ydaktyczno wyrównaw</w:t>
      </w:r>
      <w:r w:rsidR="00F119FE">
        <w:t>cze, korekcyjno-kompensacyjne, r</w:t>
      </w:r>
      <w:r w:rsidRPr="004175E4">
        <w:t xml:space="preserve">ewalidacji indywidualnej. Zakres działania gmina miejska Wąbrzeźno. </w:t>
      </w:r>
    </w:p>
    <w:p w:rsidR="004175E4" w:rsidRPr="004175E4" w:rsidRDefault="004175E4" w:rsidP="00841338">
      <w:pPr>
        <w:numPr>
          <w:ilvl w:val="0"/>
          <w:numId w:val="10"/>
        </w:numPr>
        <w:jc w:val="both"/>
      </w:pPr>
      <w:r w:rsidRPr="004175E4">
        <w:t>Szkoła Podstawowa nr 3 im. E. Wojnowskiego w Wąbrzeźnie, ul. Tysiąclecia 1</w:t>
      </w:r>
      <w:r w:rsidR="00F119FE">
        <w:t>,</w:t>
      </w:r>
      <w:r w:rsidRPr="004175E4">
        <w:t xml:space="preserve"> kształci 584 uczniów wraz z oddziałami „0”, w tym 6 niepełnosprawnych. W szkole zatrudnionych jest 45 nauczycieli, </w:t>
      </w:r>
      <w:r>
        <w:t xml:space="preserve">                  </w:t>
      </w:r>
      <w:r w:rsidR="00F119FE">
        <w:t>2 pedagogów, 1 logopeda</w:t>
      </w:r>
      <w:r w:rsidRPr="004175E4">
        <w:t xml:space="preserve"> oraz 5 nauczycieli korekcyjno – kompensacyjnych i 18 pracowników obsługi. Prowadzona jest edukacja w 4 oddziałach przedszkolnych, 22 ogólnych, w tym 2 klasy sportowe, IPET – 3 uczniów. Aktualnie uczniowie klas sportowych realizują programy autorskie – piłka ręczna dziewcząt i piłka nożna chłopców. Zakres działania gmina miejska Wąbrzeźno.</w:t>
      </w:r>
    </w:p>
    <w:p w:rsidR="004175E4" w:rsidRPr="004175E4" w:rsidRDefault="004175E4" w:rsidP="00841338">
      <w:pPr>
        <w:numPr>
          <w:ilvl w:val="0"/>
          <w:numId w:val="10"/>
        </w:numPr>
        <w:jc w:val="both"/>
      </w:pPr>
      <w:r w:rsidRPr="004175E4">
        <w:lastRenderedPageBreak/>
        <w:t>Gimnazjum nr 1 im. Ks. Stefana Kardynała Wyszyńskiego w Wąbrzeźnie przy ul. Wolności 11</w:t>
      </w:r>
      <w:r w:rsidR="00F119FE">
        <w:t>,</w:t>
      </w:r>
      <w:r w:rsidRPr="004175E4">
        <w:t xml:space="preserve"> kształci 446 uczniów, w tym 8 niepełnosprawnych, zatrudnionych jest 47 nauczycieli, 2 pedagogów, </w:t>
      </w:r>
      <w:r>
        <w:t xml:space="preserve">                          </w:t>
      </w:r>
      <w:r w:rsidRPr="004175E4">
        <w:t xml:space="preserve">1 psycholog i 22 pracowników obsługi. Edukacja prowadzona jest na poziomie gimnazjum gdzie znajduje się 16 klas </w:t>
      </w:r>
      <w:r>
        <w:t>o pro</w:t>
      </w:r>
      <w:r w:rsidR="00F119FE">
        <w:t>filu ogólnym</w:t>
      </w:r>
      <w:r>
        <w:t xml:space="preserve">, 2 sportowe, </w:t>
      </w:r>
      <w:r w:rsidRPr="004175E4">
        <w:t>1przysposabiający do pracy. W szkole 9 uczniów objętych jest indywidualnym programem nauczania. Zakres działania gmina miejska Wąbrzeźno.</w:t>
      </w:r>
    </w:p>
    <w:p w:rsidR="00D116E0" w:rsidRPr="004175E4" w:rsidRDefault="00D116E0" w:rsidP="00841338">
      <w:pPr>
        <w:numPr>
          <w:ilvl w:val="0"/>
          <w:numId w:val="10"/>
        </w:numPr>
        <w:spacing w:after="0"/>
        <w:jc w:val="both"/>
      </w:pPr>
      <w:r w:rsidRPr="004175E4">
        <w:t>Zespół Szkół Zawodowych w Wąbrzeźnie</w:t>
      </w:r>
      <w:r>
        <w:t>, ul. Żeromskiego 6</w:t>
      </w:r>
      <w:r w:rsidR="00F119FE">
        <w:t>,</w:t>
      </w:r>
      <w:r>
        <w:t xml:space="preserve"> kształci 533</w:t>
      </w:r>
      <w:r w:rsidRPr="004175E4">
        <w:t xml:space="preserve"> uczniów</w:t>
      </w:r>
      <w:r>
        <w:t>, w tym 12</w:t>
      </w:r>
      <w:r w:rsidRPr="004175E4">
        <w:t xml:space="preserve"> niepełnosprawnych, zatrudnia 40 nauczycieli, 1 pedagoga i 13 pracowników obsługi. Kształcenie</w:t>
      </w:r>
      <w:r w:rsidR="00D866EB">
        <w:t xml:space="preserve">    </w:t>
      </w:r>
      <w:r w:rsidRPr="004175E4">
        <w:t xml:space="preserve"> w zawodach:</w:t>
      </w:r>
    </w:p>
    <w:p w:rsidR="00D116E0" w:rsidRPr="004175E4" w:rsidRDefault="00D116E0" w:rsidP="00D116E0">
      <w:pPr>
        <w:spacing w:after="0"/>
        <w:ind w:left="360"/>
        <w:jc w:val="both"/>
      </w:pPr>
      <w:r w:rsidRPr="004175E4">
        <w:t>- technik – ekonomista, logistyk, mechanik, mechatronik, hotelarstwa, obsługi ruchu turystycznego</w:t>
      </w:r>
      <w:r>
        <w:t>,</w:t>
      </w:r>
    </w:p>
    <w:p w:rsidR="00D116E0" w:rsidRPr="004175E4" w:rsidRDefault="00D116E0" w:rsidP="00D116E0">
      <w:pPr>
        <w:spacing w:after="0"/>
        <w:ind w:left="360"/>
        <w:jc w:val="both"/>
      </w:pPr>
      <w:r w:rsidRPr="004175E4">
        <w:t xml:space="preserve">- zasadnicza szkoła zawodowa: sprzedawca, mechanik – monter maszyn i urządzeń, fryzjer, </w:t>
      </w:r>
    </w:p>
    <w:p w:rsidR="00D116E0" w:rsidRDefault="00D116E0" w:rsidP="00D116E0">
      <w:pPr>
        <w:spacing w:after="0"/>
        <w:ind w:left="360"/>
        <w:jc w:val="both"/>
      </w:pPr>
      <w:r w:rsidRPr="004175E4">
        <w:t>- oddziały wielozawodowe</w:t>
      </w:r>
      <w:r>
        <w:t>.</w:t>
      </w:r>
    </w:p>
    <w:p w:rsidR="00D116E0" w:rsidRDefault="00D116E0" w:rsidP="00841338">
      <w:pPr>
        <w:numPr>
          <w:ilvl w:val="0"/>
          <w:numId w:val="10"/>
        </w:numPr>
        <w:jc w:val="both"/>
      </w:pPr>
      <w:r w:rsidRPr="004175E4">
        <w:t>Zespół Szkół Ogólnokształcących w Wąbrzeźni</w:t>
      </w:r>
      <w:r>
        <w:t>e, ul. Wolności 35, kształci 235</w:t>
      </w:r>
      <w:r w:rsidRPr="004175E4">
        <w:t xml:space="preserve"> ucznió</w:t>
      </w:r>
      <w:r>
        <w:t>w,</w:t>
      </w:r>
      <w:r w:rsidRPr="004175E4">
        <w:t xml:space="preserve"> zatrudnia 22 nauczycieli, 1 pedagoga i 10 pracowników obsługi. Kształcenie ogólne – liceum ogólnokształcące.</w:t>
      </w:r>
    </w:p>
    <w:p w:rsidR="004175E4" w:rsidRPr="004175E4" w:rsidRDefault="00D116E0" w:rsidP="00841338">
      <w:pPr>
        <w:numPr>
          <w:ilvl w:val="0"/>
          <w:numId w:val="10"/>
        </w:numPr>
        <w:jc w:val="both"/>
      </w:pPr>
      <w:r w:rsidRPr="004175E4">
        <w:t xml:space="preserve">Poradnia Psychologiczno-Pedagogiczna w Wąbrzeźnie, ul. Wolności 35, zatrudnia </w:t>
      </w:r>
      <w:r>
        <w:t>8</w:t>
      </w:r>
      <w:r w:rsidRPr="004175E4">
        <w:t xml:space="preserve"> nauczycieli, </w:t>
      </w:r>
      <w:r>
        <w:t xml:space="preserve">                  </w:t>
      </w:r>
      <w:r w:rsidRPr="004175E4">
        <w:t xml:space="preserve">4 pedagogów, </w:t>
      </w:r>
      <w:r>
        <w:t xml:space="preserve">3 </w:t>
      </w:r>
      <w:r w:rsidRPr="004175E4">
        <w:t xml:space="preserve">psychologów, 1 logopedę oraz </w:t>
      </w:r>
      <w:r>
        <w:t xml:space="preserve">2 pracowników administracji- lekarza konsultanta i starszego referenta, oraz 1 pracownika obsługi </w:t>
      </w:r>
      <w:r w:rsidRPr="004175E4">
        <w:t xml:space="preserve">. </w:t>
      </w:r>
      <w:r>
        <w:t>Teren działania</w:t>
      </w:r>
      <w:r w:rsidRPr="004175E4">
        <w:t xml:space="preserve"> – Powiat Wąbrzeski. Poradnia jest placówką usługową i ogólnodostępną, realizuje zadania poprzez diagnozowanie, terapię </w:t>
      </w:r>
      <w:r w:rsidR="00D866EB">
        <w:t xml:space="preserve">                            </w:t>
      </w:r>
      <w:r w:rsidRPr="004175E4">
        <w:t>i poradnictwo psychologiczno – pedagogiczne, logopedyczne, doradztwo zawodowe.</w:t>
      </w:r>
    </w:p>
    <w:p w:rsidR="00D116E0" w:rsidRDefault="00D116E0" w:rsidP="00841338">
      <w:pPr>
        <w:numPr>
          <w:ilvl w:val="0"/>
          <w:numId w:val="10"/>
        </w:numPr>
        <w:jc w:val="both"/>
      </w:pPr>
      <w:r w:rsidRPr="004175E4">
        <w:t xml:space="preserve">Centrum Kształcenia Praktycznego i Ustawicznego w Wąbrzeźnie, ul. Staszica 2, kształci </w:t>
      </w:r>
      <w:r>
        <w:t>87 uczniów, zatrudnia 22</w:t>
      </w:r>
      <w:r w:rsidRPr="004175E4">
        <w:t xml:space="preserve"> nauczycieli i 7 pracowników obsługi, zakres działania - Powiat Wąbrzeski. Centrum prowadzi kształcenie praktyczne uczniów szkół zawodowych oraz kształcenie ustawiczne dorosłych</w:t>
      </w:r>
      <w:r>
        <w:t>.</w:t>
      </w:r>
    </w:p>
    <w:p w:rsidR="004175E4" w:rsidRPr="004175E4" w:rsidRDefault="004175E4" w:rsidP="00841338">
      <w:pPr>
        <w:numPr>
          <w:ilvl w:val="0"/>
          <w:numId w:val="10"/>
        </w:numPr>
        <w:jc w:val="both"/>
      </w:pPr>
      <w:r w:rsidRPr="004175E4">
        <w:t>Świetlica socjoterapeutyczna jest jedną z komórek organizacyjnych Wąbrzeskiego  Centrum Profilaktyki, T</w:t>
      </w:r>
      <w:r>
        <w:t xml:space="preserve">erapii i Integracji Społecznej, </w:t>
      </w:r>
      <w:r w:rsidRPr="004175E4">
        <w:t xml:space="preserve">ul. 1- go Maja 46 w Wąbrzeźnie. W ramach świetlicy prowadzona jest działalność: opiekuńczo – wychowawcza, edukacyjno – profilaktyczna, socjoterapeutyczna. </w:t>
      </w:r>
    </w:p>
    <w:p w:rsidR="004175E4" w:rsidRPr="004175E4" w:rsidRDefault="004175E4" w:rsidP="004175E4">
      <w:pPr>
        <w:ind w:left="360"/>
        <w:jc w:val="both"/>
        <w:rPr>
          <w:b/>
          <w:i/>
        </w:rPr>
      </w:pPr>
      <w:r w:rsidRPr="004175E4">
        <w:rPr>
          <w:b/>
          <w:i/>
        </w:rPr>
        <w:t>Gmina Dębowa Łąka</w:t>
      </w:r>
    </w:p>
    <w:p w:rsidR="004175E4" w:rsidRPr="004175E4" w:rsidRDefault="004175E4" w:rsidP="00841338">
      <w:pPr>
        <w:numPr>
          <w:ilvl w:val="0"/>
          <w:numId w:val="11"/>
        </w:numPr>
        <w:jc w:val="both"/>
      </w:pPr>
      <w:r w:rsidRPr="004175E4">
        <w:t>Zespół Szkół im. gen. J. Bema w Dębowej Łące 127, 87-207 Dębowa Łąka kształci 186 uczniów ( 15 oddział „0”, 56 szkoła podstawowa, 115 gimnazjum)</w:t>
      </w:r>
      <w:r>
        <w:t>,</w:t>
      </w:r>
      <w:r w:rsidRPr="004175E4">
        <w:t xml:space="preserve"> w tym 9 niepełnosprawnych i 2 dzieci </w:t>
      </w:r>
      <w:r>
        <w:t xml:space="preserve">                           </w:t>
      </w:r>
      <w:r w:rsidRPr="004175E4">
        <w:t>z indywidualnym programem nauczania. W szkole zatrudnieni są nauczyciele na 21,02 etatu, pedagog na 0,5 etatu, 1 administrator i 3 pracowników obsługi. Realizowane programy : Kaganek, Yungers.</w:t>
      </w:r>
    </w:p>
    <w:p w:rsidR="004175E4" w:rsidRPr="004175E4" w:rsidRDefault="004175E4" w:rsidP="00841338">
      <w:pPr>
        <w:numPr>
          <w:ilvl w:val="0"/>
          <w:numId w:val="11"/>
        </w:numPr>
        <w:jc w:val="both"/>
      </w:pPr>
      <w:r w:rsidRPr="004175E4">
        <w:t>Szkoła Podstawowa w Wielkich Radowiskach 2, 87-207 Dębowa Łąka kształci 100 uczniów (19 oddział „0”, 81 szkoła podstawowa), w tym 4 niepełnosprawnych,  1 dziecko z autyzmem. W szkole zatrudnieni są nauczyciele na 10,08 etatu, pracownicy obsługi 2 etaty, pedagog 0,23 etatu. Realizowane programy: Czas na zdrowie, Sklepiki szkolne reaktywacje.</w:t>
      </w:r>
    </w:p>
    <w:p w:rsidR="004175E4" w:rsidRDefault="004175E4" w:rsidP="00841338">
      <w:pPr>
        <w:numPr>
          <w:ilvl w:val="0"/>
          <w:numId w:val="11"/>
        </w:numPr>
        <w:jc w:val="both"/>
      </w:pPr>
      <w:r w:rsidRPr="004175E4">
        <w:lastRenderedPageBreak/>
        <w:t>Szkoła Podstawowa w Łobdowie 6, 87-207 Dębowa Łąka kształci 80 uc</w:t>
      </w:r>
      <w:r>
        <w:t>zniów (</w:t>
      </w:r>
      <w:r w:rsidRPr="004175E4">
        <w:t>11 oddział „0” i 69 szkoła podstawowa), w tym 1 niepełnosprawne. W szkole zatrudnieni są nauczyciele na 9,63 etatu, logopeda na 0,2 etatu i pracownicy obsługi 2 etaty. Szkoła realizuje program „Englisch Tea hing”.</w:t>
      </w:r>
    </w:p>
    <w:p w:rsidR="00D116E0" w:rsidRDefault="00D116E0" w:rsidP="00841338">
      <w:pPr>
        <w:numPr>
          <w:ilvl w:val="0"/>
          <w:numId w:val="11"/>
        </w:numPr>
        <w:jc w:val="both"/>
      </w:pPr>
      <w:r w:rsidRPr="004175E4">
        <w:t>Specjalny Ośrodek Szkolno-Wychowawczy w Dębowej Łące 40, 87-207 Dębowa Łąka</w:t>
      </w:r>
      <w:r>
        <w:t>, kształci 6</w:t>
      </w:r>
      <w:r w:rsidR="00433393">
        <w:t>2</w:t>
      </w:r>
      <w:r w:rsidRPr="004175E4">
        <w:t xml:space="preserve"> uczniów niepełnosprawnych, zatrudnia 25 nauczycieli, 1 pedagoga,</w:t>
      </w:r>
      <w:r w:rsidR="00D866EB">
        <w:t xml:space="preserve"> </w:t>
      </w:r>
      <w:r w:rsidR="00433393">
        <w:t>2</w:t>
      </w:r>
      <w:r>
        <w:t xml:space="preserve"> </w:t>
      </w:r>
      <w:r w:rsidRPr="004175E4">
        <w:t>logoped</w:t>
      </w:r>
      <w:r w:rsidR="00433393">
        <w:t>ów</w:t>
      </w:r>
      <w:r w:rsidRPr="004175E4">
        <w:t>,</w:t>
      </w:r>
      <w:r w:rsidR="00433393">
        <w:t xml:space="preserve"> specjalista terapeuta, psycholog,</w:t>
      </w:r>
      <w:r w:rsidRPr="004175E4">
        <w:t xml:space="preserve"> zakres działania – powiat wąbrzeski i powiaty ościenne, kształcenie sp</w:t>
      </w:r>
      <w:r w:rsidR="00433393">
        <w:t>ecjalne na poziomie podstawowym</w:t>
      </w:r>
      <w:r w:rsidR="00F119FE">
        <w:t xml:space="preserve"> </w:t>
      </w:r>
      <w:r w:rsidRPr="004175E4">
        <w:t xml:space="preserve">i gimnazjum, przysposabiającym do pracy, dla uczniów upośledzonych umysłowo w </w:t>
      </w:r>
      <w:r>
        <w:t>stopniu umiarkowanym i znacznym</w:t>
      </w:r>
      <w:r w:rsidR="00433393">
        <w:t xml:space="preserve"> oraz sprzężenia</w:t>
      </w:r>
      <w:r>
        <w:t>.</w:t>
      </w:r>
    </w:p>
    <w:p w:rsidR="004175E4" w:rsidRPr="004175E4" w:rsidRDefault="004175E4" w:rsidP="004175E4">
      <w:pPr>
        <w:ind w:left="360"/>
        <w:jc w:val="both"/>
        <w:rPr>
          <w:b/>
          <w:i/>
        </w:rPr>
      </w:pPr>
      <w:r w:rsidRPr="004175E4">
        <w:rPr>
          <w:b/>
          <w:i/>
        </w:rPr>
        <w:t>Gmina Książki</w:t>
      </w:r>
    </w:p>
    <w:p w:rsidR="004175E4" w:rsidRPr="004175E4" w:rsidRDefault="004175E4" w:rsidP="00841338">
      <w:pPr>
        <w:numPr>
          <w:ilvl w:val="0"/>
          <w:numId w:val="12"/>
        </w:numPr>
        <w:jc w:val="both"/>
      </w:pPr>
      <w:r w:rsidRPr="004175E4">
        <w:t xml:space="preserve">Szkoła Podstawowa i Przedszkole w Książkach, ul. Szkolna 6, </w:t>
      </w:r>
      <w:r w:rsidR="00C10E61">
        <w:t xml:space="preserve">zatrudnia 23 nauczycieli, </w:t>
      </w:r>
      <w:r w:rsidRPr="004175E4">
        <w:t>kształci 27</w:t>
      </w:r>
      <w:r w:rsidR="00C10E61">
        <w:t>8</w:t>
      </w:r>
      <w:r w:rsidRPr="004175E4">
        <w:t xml:space="preserve"> uczniów na poziomie podstawowym</w:t>
      </w:r>
      <w:r w:rsidR="00C10E61">
        <w:t>, w tym 9</w:t>
      </w:r>
      <w:r>
        <w:t xml:space="preserve"> niepełnosprawnych (</w:t>
      </w:r>
      <w:r w:rsidR="00C10E61">
        <w:t>1</w:t>
      </w:r>
      <w:r w:rsidRPr="004175E4">
        <w:t xml:space="preserve"> dziec</w:t>
      </w:r>
      <w:r w:rsidR="00C10E61">
        <w:t>ko</w:t>
      </w:r>
      <w:r w:rsidRPr="004175E4">
        <w:t xml:space="preserve"> z</w:t>
      </w:r>
      <w:r w:rsidR="00C10E61">
        <w:t xml:space="preserve"> upośledzeniem głębokim</w:t>
      </w:r>
      <w:r>
        <w:t>)</w:t>
      </w:r>
      <w:r w:rsidRPr="004175E4">
        <w:t xml:space="preserve"> oraz </w:t>
      </w:r>
      <w:r w:rsidR="00C10E61">
        <w:t xml:space="preserve">87 dzieci </w:t>
      </w:r>
      <w:r w:rsidRPr="004175E4">
        <w:t xml:space="preserve"> w oddziale przedszkolnym</w:t>
      </w:r>
      <w:r w:rsidR="00C10E61">
        <w:t>, w tym 4 dzieci niepełnosprawnych</w:t>
      </w:r>
      <w:r w:rsidRPr="004175E4">
        <w:t>, zatrudnia 5 nauczycieli</w:t>
      </w:r>
      <w:r w:rsidR="0042264E">
        <w:t xml:space="preserve"> i </w:t>
      </w:r>
      <w:r w:rsidRPr="004175E4">
        <w:t>specjalistów oraz 13 pracowników obsługi w klasach I – IV i 2 pracowników obsługi w oddziale przedszkolnym. Realizowane programy: Szkolny program Profilaktyki, Szkolny Program Wychowawczy. Zakres działania – Gmina Książki.</w:t>
      </w:r>
    </w:p>
    <w:p w:rsidR="004175E4" w:rsidRPr="004175E4" w:rsidRDefault="004175E4" w:rsidP="00841338">
      <w:pPr>
        <w:numPr>
          <w:ilvl w:val="0"/>
          <w:numId w:val="12"/>
        </w:numPr>
        <w:jc w:val="both"/>
      </w:pPr>
      <w:r w:rsidRPr="004175E4">
        <w:t>Gimnazjum w Książkach, ul. Szkolna 6, kształci 1</w:t>
      </w:r>
      <w:r w:rsidR="00C10E61">
        <w:t>42</w:t>
      </w:r>
      <w:r w:rsidRPr="004175E4">
        <w:t xml:space="preserve"> uczniów</w:t>
      </w:r>
      <w:r w:rsidR="00AC62A8">
        <w:t>,</w:t>
      </w:r>
      <w:r w:rsidRPr="004175E4">
        <w:t xml:space="preserve"> w tym</w:t>
      </w:r>
      <w:r w:rsidR="00AC62A8">
        <w:t xml:space="preserve"> </w:t>
      </w:r>
      <w:r w:rsidR="00C10E61">
        <w:t>7</w:t>
      </w:r>
      <w:r w:rsidRPr="004175E4">
        <w:t xml:space="preserve"> niepełnosprawnych, zatrudnia </w:t>
      </w:r>
      <w:r w:rsidR="00C10E61">
        <w:t>5</w:t>
      </w:r>
      <w:r w:rsidRPr="004175E4">
        <w:t xml:space="preserve"> nauczycieli, 1 specjalistę</w:t>
      </w:r>
      <w:r w:rsidR="00C10E61">
        <w:t>, 2 pedagogów, 4 terapeutów</w:t>
      </w:r>
      <w:r w:rsidRPr="004175E4">
        <w:t xml:space="preserve"> i </w:t>
      </w:r>
      <w:r w:rsidR="00C10E61">
        <w:t>5</w:t>
      </w:r>
      <w:r w:rsidRPr="004175E4">
        <w:t xml:space="preserve"> pracowników obsługi. Zakres działania – Gmina Książki.</w:t>
      </w:r>
    </w:p>
    <w:p w:rsidR="004175E4" w:rsidRPr="004175E4" w:rsidRDefault="004175E4" w:rsidP="004175E4">
      <w:pPr>
        <w:ind w:left="360"/>
        <w:jc w:val="both"/>
        <w:rPr>
          <w:b/>
          <w:i/>
        </w:rPr>
      </w:pPr>
      <w:r w:rsidRPr="004175E4">
        <w:rPr>
          <w:b/>
          <w:i/>
        </w:rPr>
        <w:t>Gmina Płużnica</w:t>
      </w:r>
    </w:p>
    <w:p w:rsidR="004175E4" w:rsidRPr="004175E4" w:rsidRDefault="004175E4" w:rsidP="00841338">
      <w:pPr>
        <w:numPr>
          <w:ilvl w:val="0"/>
          <w:numId w:val="13"/>
        </w:numPr>
        <w:jc w:val="both"/>
      </w:pPr>
      <w:r w:rsidRPr="004175E4">
        <w:t xml:space="preserve">Szkoła Podstawowa w Płużnicy, 87-214 Płużnica, kształci 384 uczniów, zatrudnia 27 nauczycieli, </w:t>
      </w:r>
      <w:r w:rsidR="00AC62A8">
        <w:t xml:space="preserve">                    </w:t>
      </w:r>
      <w:r w:rsidRPr="004175E4">
        <w:t>2 specjalistów i 3 pracowników obsługi, edukacja na poziomie podstawowym, organ prowadzący Gmina Płużnica. Realizow</w:t>
      </w:r>
      <w:r w:rsidR="00AC62A8">
        <w:t>ane programy: Rządowy program „</w:t>
      </w:r>
      <w:r w:rsidRPr="004175E4">
        <w:t>Wyprawka szkolna</w:t>
      </w:r>
      <w:r w:rsidR="00AC62A8">
        <w:t>”</w:t>
      </w:r>
      <w:r w:rsidRPr="004175E4">
        <w:t xml:space="preserve">, </w:t>
      </w:r>
      <w:r w:rsidR="00AC62A8">
        <w:t>„</w:t>
      </w:r>
      <w:r w:rsidRPr="004175E4">
        <w:t>Szklanka mleka</w:t>
      </w:r>
      <w:r w:rsidR="00AC62A8">
        <w:t>”</w:t>
      </w:r>
      <w:r w:rsidRPr="004175E4">
        <w:t xml:space="preserve">, </w:t>
      </w:r>
      <w:r w:rsidR="00AC62A8">
        <w:t>„O</w:t>
      </w:r>
      <w:r w:rsidRPr="004175E4">
        <w:t>woce w szkole</w:t>
      </w:r>
      <w:r w:rsidR="00AC62A8">
        <w:t>”</w:t>
      </w:r>
      <w:r w:rsidRPr="004175E4">
        <w:t xml:space="preserve">, </w:t>
      </w:r>
      <w:r w:rsidR="00AC62A8">
        <w:t>„</w:t>
      </w:r>
      <w:r w:rsidRPr="004175E4">
        <w:t>Czyste ręce</w:t>
      </w:r>
      <w:r w:rsidR="00AC62A8">
        <w:t>”</w:t>
      </w:r>
      <w:r w:rsidRPr="004175E4">
        <w:t xml:space="preserve">, </w:t>
      </w:r>
      <w:r w:rsidR="00AC62A8">
        <w:t>„</w:t>
      </w:r>
      <w:r w:rsidRPr="004175E4">
        <w:t>Czyste powietrze</w:t>
      </w:r>
      <w:r w:rsidR="00AC62A8">
        <w:t>”</w:t>
      </w:r>
      <w:r w:rsidRPr="004175E4">
        <w:t xml:space="preserve">, </w:t>
      </w:r>
      <w:r w:rsidR="00AC62A8">
        <w:t>„</w:t>
      </w:r>
      <w:r w:rsidRPr="004175E4">
        <w:t>Trzymaj formę</w:t>
      </w:r>
      <w:r w:rsidR="00AC62A8">
        <w:t>”</w:t>
      </w:r>
      <w:r w:rsidRPr="004175E4">
        <w:t>.</w:t>
      </w:r>
    </w:p>
    <w:p w:rsidR="004175E4" w:rsidRPr="004175E4" w:rsidRDefault="004175E4" w:rsidP="00841338">
      <w:pPr>
        <w:numPr>
          <w:ilvl w:val="0"/>
          <w:numId w:val="13"/>
        </w:numPr>
        <w:jc w:val="both"/>
      </w:pPr>
      <w:r w:rsidRPr="004175E4">
        <w:t>Gimnazjum Publiczne w Nowej Wsi Królewskiej, 87-214 Płużnica, kształci</w:t>
      </w:r>
      <w:r w:rsidR="00AC62A8">
        <w:t xml:space="preserve"> </w:t>
      </w:r>
      <w:r w:rsidRPr="004175E4">
        <w:t>142 uczniów, zatrudnia 15 nauczycieli, 2 specjalistów i 2 pracowników obsługi, edukacja na poziomie gimnazjum. Realizow</w:t>
      </w:r>
      <w:r w:rsidR="00AC62A8">
        <w:t>ane programy: Rządowy program „W</w:t>
      </w:r>
      <w:r w:rsidRPr="004175E4">
        <w:t>yprawka szkolna”, „Ćwiczę, uczę się, wygrywam”.</w:t>
      </w:r>
    </w:p>
    <w:p w:rsidR="004175E4" w:rsidRPr="004175E4" w:rsidRDefault="004175E4" w:rsidP="001E448E">
      <w:pPr>
        <w:ind w:left="360" w:hanging="76"/>
        <w:jc w:val="both"/>
        <w:rPr>
          <w:b/>
          <w:i/>
        </w:rPr>
      </w:pPr>
      <w:r w:rsidRPr="004175E4">
        <w:rPr>
          <w:b/>
          <w:i/>
        </w:rPr>
        <w:t>Gmina Wąbrzeźno</w:t>
      </w:r>
    </w:p>
    <w:p w:rsidR="006E03DB" w:rsidRDefault="006E03DB" w:rsidP="006E03DB">
      <w:pPr>
        <w:pStyle w:val="Akapitzlist"/>
        <w:numPr>
          <w:ilvl w:val="0"/>
          <w:numId w:val="14"/>
        </w:numPr>
        <w:jc w:val="both"/>
      </w:pPr>
      <w:r w:rsidRPr="004175E4">
        <w:t>Szkoła Podstawowa w Jarantowicach 14</w:t>
      </w:r>
      <w:r>
        <w:t>3, 87-200 Wąbrzeźno</w:t>
      </w:r>
      <w:r w:rsidR="00F119FE">
        <w:t>,</w:t>
      </w:r>
      <w:r>
        <w:t xml:space="preserve"> kształci 106 uczniów, zatrudnia 12</w:t>
      </w:r>
      <w:r w:rsidRPr="004175E4">
        <w:t xml:space="preserve"> nauczycieli, </w:t>
      </w:r>
      <w:r>
        <w:t xml:space="preserve">w tym 3 specjalistów: </w:t>
      </w:r>
      <w:r w:rsidRPr="004175E4">
        <w:t xml:space="preserve">pedagog, psycholog i logopeda oraz 4 pracowników </w:t>
      </w:r>
      <w:r>
        <w:t xml:space="preserve">administracji i </w:t>
      </w:r>
      <w:r w:rsidRPr="004175E4">
        <w:t xml:space="preserve">obsługi. Edukacja na poziomie podstawowym, organ prowadzący Gmina Wąbrzeźno. Szkoła realizuje Program Wychowawczy, Program Profilaktyki, program </w:t>
      </w:r>
      <w:r>
        <w:t>„</w:t>
      </w:r>
      <w:r w:rsidRPr="004175E4">
        <w:t>Razem przeciw przemocy</w:t>
      </w:r>
      <w:r>
        <w:t xml:space="preserve"> </w:t>
      </w:r>
      <w:r w:rsidR="00D866EB">
        <w:t xml:space="preserve">                       </w:t>
      </w:r>
      <w:r w:rsidRPr="004175E4">
        <w:t xml:space="preserve">i </w:t>
      </w:r>
      <w:r>
        <w:t>u</w:t>
      </w:r>
      <w:r w:rsidRPr="004175E4">
        <w:t>zależnieniom</w:t>
      </w:r>
      <w:r>
        <w:t>”</w:t>
      </w:r>
      <w:r w:rsidRPr="004175E4">
        <w:t xml:space="preserve">, Program </w:t>
      </w:r>
      <w:r>
        <w:t>„T</w:t>
      </w:r>
      <w:r w:rsidRPr="004175E4">
        <w:t>rzyma</w:t>
      </w:r>
      <w:r>
        <w:t xml:space="preserve">j Formę”, „Dzień bez uzależnień”,  </w:t>
      </w:r>
      <w:r w:rsidRPr="004175E4">
        <w:t xml:space="preserve"> Program profil</w:t>
      </w:r>
      <w:r>
        <w:t>aktyczny kampania STOP PRZEMOCY, Program „Nie pal przy mnie, proszę”, Program „Czyste powietrze wokół nas”.</w:t>
      </w:r>
    </w:p>
    <w:p w:rsidR="006E03DB" w:rsidRPr="004175E4" w:rsidRDefault="006E03DB" w:rsidP="006E03DB">
      <w:pPr>
        <w:pStyle w:val="Akapitzlist"/>
        <w:jc w:val="both"/>
      </w:pPr>
    </w:p>
    <w:p w:rsidR="006E03DB" w:rsidRDefault="006E03DB" w:rsidP="006E03DB">
      <w:pPr>
        <w:pStyle w:val="Akapitzlist"/>
        <w:numPr>
          <w:ilvl w:val="0"/>
          <w:numId w:val="14"/>
        </w:numPr>
        <w:jc w:val="both"/>
      </w:pPr>
      <w:r>
        <w:rPr>
          <w:rFonts w:ascii="Calibri" w:eastAsia="Times New Roman" w:hAnsi="Calibri" w:cs="Times New Roman"/>
        </w:rPr>
        <w:t xml:space="preserve">Zespół </w:t>
      </w:r>
      <w:r w:rsidRPr="004175E4">
        <w:rPr>
          <w:rFonts w:ascii="Calibri" w:eastAsia="Times New Roman" w:hAnsi="Calibri" w:cs="Times New Roman"/>
        </w:rPr>
        <w:t>Szk</w:t>
      </w:r>
      <w:r>
        <w:rPr>
          <w:rFonts w:ascii="Calibri" w:eastAsia="Times New Roman" w:hAnsi="Calibri" w:cs="Times New Roman"/>
        </w:rPr>
        <w:t>ó</w:t>
      </w:r>
      <w:r w:rsidRPr="004175E4">
        <w:rPr>
          <w:rFonts w:ascii="Calibri" w:eastAsia="Times New Roman" w:hAnsi="Calibri" w:cs="Times New Roman"/>
        </w:rPr>
        <w:t xml:space="preserve">ł w Myśliwcu </w:t>
      </w:r>
      <w:r>
        <w:rPr>
          <w:rFonts w:ascii="Calibri" w:eastAsia="Times New Roman" w:hAnsi="Calibri" w:cs="Times New Roman"/>
        </w:rPr>
        <w:t>3, 87-200 Wąbrzeźno, kształci 201</w:t>
      </w:r>
      <w:r w:rsidRPr="004175E4">
        <w:rPr>
          <w:rFonts w:ascii="Calibri" w:eastAsia="Times New Roman" w:hAnsi="Calibri" w:cs="Times New Roman"/>
        </w:rPr>
        <w:t xml:space="preserve"> uczniów</w:t>
      </w:r>
      <w:r>
        <w:rPr>
          <w:rFonts w:ascii="Calibri" w:eastAsia="Times New Roman" w:hAnsi="Calibri" w:cs="Times New Roman"/>
        </w:rPr>
        <w:t>,</w:t>
      </w:r>
      <w:r w:rsidRPr="004175E4">
        <w:rPr>
          <w:rFonts w:ascii="Calibri" w:eastAsia="Times New Roman" w:hAnsi="Calibri" w:cs="Times New Roman"/>
        </w:rPr>
        <w:t xml:space="preserve"> w tym </w:t>
      </w:r>
      <w:r>
        <w:rPr>
          <w:rFonts w:ascii="Calibri" w:eastAsia="Times New Roman" w:hAnsi="Calibri" w:cs="Times New Roman"/>
        </w:rPr>
        <w:t>4</w:t>
      </w:r>
      <w:r w:rsidRPr="004175E4">
        <w:rPr>
          <w:rFonts w:ascii="Calibri" w:eastAsia="Times New Roman" w:hAnsi="Calibri" w:cs="Times New Roman"/>
        </w:rPr>
        <w:t xml:space="preserve"> u</w:t>
      </w:r>
      <w:r>
        <w:rPr>
          <w:rFonts w:ascii="Calibri" w:eastAsia="Times New Roman" w:hAnsi="Calibri" w:cs="Times New Roman"/>
        </w:rPr>
        <w:t>czniów niepełnosprawnych z których 1 objęty jest indywidualnym  nauczaniem</w:t>
      </w:r>
      <w:r w:rsidRPr="004175E4">
        <w:rPr>
          <w:rFonts w:ascii="Calibri" w:eastAsia="Times New Roman" w:hAnsi="Calibri" w:cs="Times New Roman"/>
        </w:rPr>
        <w:t>.</w:t>
      </w:r>
      <w:r>
        <w:rPr>
          <w:rFonts w:ascii="Calibri" w:eastAsia="Times New Roman" w:hAnsi="Calibri" w:cs="Times New Roman"/>
        </w:rPr>
        <w:t xml:space="preserve"> </w:t>
      </w:r>
      <w:r w:rsidRPr="004175E4">
        <w:rPr>
          <w:rFonts w:ascii="Calibri" w:eastAsia="Times New Roman" w:hAnsi="Calibri" w:cs="Times New Roman"/>
        </w:rPr>
        <w:t>W szkole zatr</w:t>
      </w:r>
      <w:r>
        <w:rPr>
          <w:rFonts w:ascii="Calibri" w:eastAsia="Times New Roman" w:hAnsi="Calibri" w:cs="Times New Roman"/>
        </w:rPr>
        <w:t>udnionych jest 29 nauczycieli, 4</w:t>
      </w:r>
      <w:r w:rsidRPr="004175E4">
        <w:rPr>
          <w:rFonts w:ascii="Calibri" w:eastAsia="Times New Roman" w:hAnsi="Calibri" w:cs="Times New Roman"/>
        </w:rPr>
        <w:t xml:space="preserve"> specjalistów w tym</w:t>
      </w:r>
      <w:r>
        <w:rPr>
          <w:rFonts w:ascii="Calibri" w:eastAsia="Times New Roman" w:hAnsi="Calibri" w:cs="Times New Roman"/>
        </w:rPr>
        <w:t xml:space="preserve"> 2 pedagogów</w:t>
      </w:r>
      <w:r w:rsidRPr="004175E4">
        <w:rPr>
          <w:rFonts w:ascii="Calibri" w:eastAsia="Times New Roman" w:hAnsi="Calibri" w:cs="Times New Roman"/>
        </w:rPr>
        <w:t>, psycholog, logopeda oraz</w:t>
      </w:r>
      <w:r>
        <w:rPr>
          <w:rFonts w:ascii="Calibri" w:eastAsia="Times New Roman" w:hAnsi="Calibri" w:cs="Times New Roman"/>
        </w:rPr>
        <w:t xml:space="preserve"> </w:t>
      </w:r>
      <w:r w:rsidRPr="004175E4">
        <w:rPr>
          <w:rFonts w:ascii="Calibri" w:eastAsia="Times New Roman" w:hAnsi="Calibri" w:cs="Times New Roman"/>
        </w:rPr>
        <w:t xml:space="preserve"> 4 pracowników obsługi. Edukacja prowadzona jest na poziomie podstawowym i gimnazjum, organ prowadzący </w:t>
      </w:r>
      <w:r>
        <w:lastRenderedPageBreak/>
        <w:t>G</w:t>
      </w:r>
      <w:r w:rsidRPr="004175E4">
        <w:rPr>
          <w:rFonts w:ascii="Calibri" w:eastAsia="Times New Roman" w:hAnsi="Calibri" w:cs="Times New Roman"/>
        </w:rPr>
        <w:t>mina Wąbrzeźno</w:t>
      </w:r>
      <w:r>
        <w:rPr>
          <w:rFonts w:ascii="Calibri" w:eastAsia="Times New Roman" w:hAnsi="Calibri" w:cs="Times New Roman"/>
        </w:rPr>
        <w:t xml:space="preserve">. </w:t>
      </w:r>
      <w:r w:rsidRPr="004175E4">
        <w:rPr>
          <w:rFonts w:ascii="Calibri" w:eastAsia="Times New Roman" w:hAnsi="Calibri" w:cs="Times New Roman"/>
        </w:rPr>
        <w:t xml:space="preserve">Realizowane programy: Program Wychowawczy, Program Profilaktyki, Program </w:t>
      </w:r>
      <w:r>
        <w:rPr>
          <w:rFonts w:ascii="Calibri" w:eastAsia="Times New Roman" w:hAnsi="Calibri" w:cs="Times New Roman"/>
        </w:rPr>
        <w:t>„</w:t>
      </w:r>
      <w:r w:rsidRPr="004175E4">
        <w:rPr>
          <w:rFonts w:ascii="Calibri" w:eastAsia="Times New Roman" w:hAnsi="Calibri" w:cs="Times New Roman"/>
        </w:rPr>
        <w:t xml:space="preserve">Trzymaj </w:t>
      </w:r>
      <w:r>
        <w:rPr>
          <w:rFonts w:ascii="Calibri" w:eastAsia="Times New Roman" w:hAnsi="Calibri" w:cs="Times New Roman"/>
        </w:rPr>
        <w:t>F</w:t>
      </w:r>
      <w:r w:rsidRPr="004175E4">
        <w:rPr>
          <w:rFonts w:ascii="Calibri" w:eastAsia="Times New Roman" w:hAnsi="Calibri" w:cs="Times New Roman"/>
        </w:rPr>
        <w:t>ormę</w:t>
      </w:r>
      <w:r>
        <w:rPr>
          <w:rFonts w:ascii="Calibri" w:eastAsia="Times New Roman" w:hAnsi="Calibri" w:cs="Times New Roman"/>
        </w:rPr>
        <w:t>”</w:t>
      </w:r>
      <w:r w:rsidRPr="004175E4">
        <w:rPr>
          <w:rFonts w:ascii="Calibri" w:eastAsia="Times New Roman" w:hAnsi="Calibri" w:cs="Times New Roman"/>
        </w:rPr>
        <w:t xml:space="preserve">, </w:t>
      </w:r>
      <w:r>
        <w:rPr>
          <w:rFonts w:ascii="Calibri" w:eastAsia="Times New Roman" w:hAnsi="Calibri" w:cs="Times New Roman"/>
        </w:rPr>
        <w:t>„</w:t>
      </w:r>
      <w:r w:rsidRPr="004175E4">
        <w:rPr>
          <w:rFonts w:ascii="Calibri" w:eastAsia="Times New Roman" w:hAnsi="Calibri" w:cs="Times New Roman"/>
        </w:rPr>
        <w:t>Dzień bez uzależnień</w:t>
      </w:r>
      <w:r>
        <w:rPr>
          <w:rFonts w:ascii="Calibri" w:eastAsia="Times New Roman" w:hAnsi="Calibri" w:cs="Times New Roman"/>
        </w:rPr>
        <w:t>”</w:t>
      </w:r>
      <w:r w:rsidRPr="004175E4">
        <w:rPr>
          <w:rFonts w:ascii="Calibri" w:eastAsia="Times New Roman" w:hAnsi="Calibri" w:cs="Times New Roman"/>
        </w:rPr>
        <w:t xml:space="preserve">, </w:t>
      </w:r>
      <w:r>
        <w:rPr>
          <w:rFonts w:ascii="Calibri" w:eastAsia="Times New Roman" w:hAnsi="Calibri" w:cs="Times New Roman"/>
        </w:rPr>
        <w:t>„</w:t>
      </w:r>
      <w:r w:rsidRPr="004175E4">
        <w:rPr>
          <w:rFonts w:ascii="Calibri" w:eastAsia="Times New Roman" w:hAnsi="Calibri" w:cs="Times New Roman"/>
        </w:rPr>
        <w:t>Zachowaj równowagę</w:t>
      </w:r>
      <w:r>
        <w:rPr>
          <w:rFonts w:ascii="Calibri" w:eastAsia="Times New Roman" w:hAnsi="Calibri" w:cs="Times New Roman"/>
        </w:rPr>
        <w:t>”</w:t>
      </w:r>
      <w:r w:rsidRPr="004175E4">
        <w:rPr>
          <w:rFonts w:ascii="Calibri" w:eastAsia="Times New Roman" w:hAnsi="Calibri" w:cs="Times New Roman"/>
        </w:rPr>
        <w:t>.</w:t>
      </w:r>
    </w:p>
    <w:p w:rsidR="006E03DB" w:rsidRDefault="006E03DB" w:rsidP="006E03DB">
      <w:pPr>
        <w:pStyle w:val="Akapitzlist"/>
      </w:pPr>
    </w:p>
    <w:p w:rsidR="006E03DB" w:rsidRDefault="006E03DB" w:rsidP="006E03DB">
      <w:pPr>
        <w:pStyle w:val="Akapitzlist"/>
        <w:numPr>
          <w:ilvl w:val="0"/>
          <w:numId w:val="14"/>
        </w:numPr>
        <w:jc w:val="both"/>
      </w:pPr>
      <w:r w:rsidRPr="004175E4">
        <w:t>Zespół Szkół w Ryń</w:t>
      </w:r>
      <w:r>
        <w:t>sku, ul. Szkolna 4, kształci 362</w:t>
      </w:r>
      <w:r w:rsidRPr="004175E4">
        <w:t xml:space="preserve"> uczniów</w:t>
      </w:r>
      <w:r>
        <w:t>, w tym 16</w:t>
      </w:r>
      <w:r w:rsidRPr="004175E4">
        <w:t xml:space="preserve"> uczniów niepełnosprawnych objętych indywidualnym programe</w:t>
      </w:r>
      <w:r>
        <w:t>m nauczania. Szkoła zatrudnia 35</w:t>
      </w:r>
      <w:r w:rsidRPr="004175E4">
        <w:t xml:space="preserve"> nauczycieli, 2 pedagog</w:t>
      </w:r>
      <w:r>
        <w:t>ów, psychologa i logopedę oraz 10</w:t>
      </w:r>
      <w:r w:rsidRPr="004175E4">
        <w:t xml:space="preserve"> pracowników obsługi. Prowadzona jest edukacja na poziomie podstawowym i gimnazjum, organ prowadzący </w:t>
      </w:r>
      <w:r>
        <w:t>G</w:t>
      </w:r>
      <w:r w:rsidRPr="004175E4">
        <w:t>mina Wąbrzeźno. Realizowane programy: Program Wychowawczy, program profilaktyki</w:t>
      </w:r>
      <w:r>
        <w:t xml:space="preserve"> „Warto być”</w:t>
      </w:r>
      <w:r w:rsidRPr="004175E4">
        <w:t xml:space="preserve">, Program </w:t>
      </w:r>
      <w:r>
        <w:t>„Trzymaj F</w:t>
      </w:r>
      <w:r w:rsidRPr="004175E4">
        <w:t>ormę</w:t>
      </w:r>
      <w:r>
        <w:t>”</w:t>
      </w:r>
      <w:r w:rsidRPr="004175E4">
        <w:t xml:space="preserve">, Program </w:t>
      </w:r>
      <w:r>
        <w:t>„</w:t>
      </w:r>
      <w:r w:rsidRPr="004175E4">
        <w:t>Agresji Stop</w:t>
      </w:r>
      <w:r>
        <w:t>”</w:t>
      </w:r>
      <w:r w:rsidRPr="004175E4">
        <w:t xml:space="preserve">, </w:t>
      </w:r>
      <w:r>
        <w:t>„</w:t>
      </w:r>
      <w:r w:rsidRPr="004175E4">
        <w:t>Dzień bez uzależnień</w:t>
      </w:r>
      <w:r>
        <w:t>”, „Tydzień STOP Przemocy”.</w:t>
      </w:r>
    </w:p>
    <w:p w:rsidR="006E03DB" w:rsidRPr="000379C9" w:rsidRDefault="006E03DB" w:rsidP="006E03DB">
      <w:pPr>
        <w:pStyle w:val="Akapitzlist"/>
        <w:jc w:val="both"/>
      </w:pPr>
    </w:p>
    <w:p w:rsidR="006E03DB" w:rsidRDefault="006E03DB" w:rsidP="006E03DB">
      <w:pPr>
        <w:pStyle w:val="Akapitzlist"/>
        <w:numPr>
          <w:ilvl w:val="0"/>
          <w:numId w:val="14"/>
        </w:numPr>
        <w:jc w:val="both"/>
      </w:pPr>
      <w:r w:rsidRPr="000379C9">
        <w:rPr>
          <w:rFonts w:ascii="Calibri" w:eastAsia="Times New Roman" w:hAnsi="Calibri" w:cs="Times New Roman"/>
        </w:rPr>
        <w:t xml:space="preserve">Zespół Szkół w Zieleniu,  kształci 219 uczniów łącznie z oddziałem przedszkolnym, w tym 9 uczniów niepełnosprawnych realizujących indywidualny program edukacyjno – terapeutyczny.  W szkole zatrudnionych jest 26 nauczycieli, 1 pedagog, 1 psycholog  oraz 7 pracowników obsługi. Edukacja prowadzona jest na poziomie podstawowym i gimnazjum, organ prowadzący </w:t>
      </w:r>
      <w:r>
        <w:t>G</w:t>
      </w:r>
      <w:r w:rsidRPr="000379C9">
        <w:rPr>
          <w:rFonts w:ascii="Calibri" w:eastAsia="Times New Roman" w:hAnsi="Calibri" w:cs="Times New Roman"/>
        </w:rPr>
        <w:t>mina Wąbrzeźno. Realizowane programy: Program Wychowawczy, Szkolony Program Profilaktyki,  Trzymaj Formę”,  „Saper”,   „Dzień bez uzależnień”,   „ Jestem OK”„ Czy dzieci lubią być bite”?</w:t>
      </w:r>
      <w:r>
        <w:t>,</w:t>
      </w:r>
      <w:r w:rsidRPr="000379C9">
        <w:rPr>
          <w:rFonts w:ascii="Calibri" w:eastAsia="Times New Roman" w:hAnsi="Calibri" w:cs="Times New Roman"/>
        </w:rPr>
        <w:t xml:space="preserve"> „Gimnazjada”</w:t>
      </w:r>
      <w:r>
        <w:t>,</w:t>
      </w:r>
      <w:r w:rsidRPr="000379C9">
        <w:rPr>
          <w:rFonts w:ascii="Calibri" w:eastAsia="Times New Roman" w:hAnsi="Calibri" w:cs="Times New Roman"/>
        </w:rPr>
        <w:t xml:space="preserve"> „Klasa na  Medal”</w:t>
      </w:r>
      <w:r>
        <w:t xml:space="preserve">, </w:t>
      </w:r>
      <w:r w:rsidRPr="000379C9">
        <w:rPr>
          <w:rFonts w:ascii="Calibri" w:eastAsia="Times New Roman" w:hAnsi="Calibri" w:cs="Times New Roman"/>
        </w:rPr>
        <w:t>„Żyj skuteczniej</w:t>
      </w:r>
      <w:r w:rsidR="00F119FE">
        <w:rPr>
          <w:rFonts w:ascii="Calibri" w:eastAsia="Times New Roman" w:hAnsi="Calibri" w:cs="Times New Roman"/>
        </w:rPr>
        <w:t>”</w:t>
      </w:r>
      <w:r>
        <w:rPr>
          <w:rFonts w:ascii="Calibri" w:eastAsia="Times New Roman" w:hAnsi="Calibri" w:cs="Times New Roman"/>
        </w:rPr>
        <w:t>.</w:t>
      </w:r>
    </w:p>
    <w:p w:rsidR="00D116E0" w:rsidRPr="004175E4" w:rsidRDefault="00D116E0" w:rsidP="00841338">
      <w:pPr>
        <w:numPr>
          <w:ilvl w:val="0"/>
          <w:numId w:val="14"/>
        </w:numPr>
        <w:spacing w:after="0"/>
        <w:jc w:val="both"/>
      </w:pPr>
      <w:r w:rsidRPr="004175E4">
        <w:t>Zespół Szkół we Wroniu 28</w:t>
      </w:r>
      <w:r>
        <w:t>, 87–200 Wąbrzeźno, kształci 228 uczniów, zatrudnionych jest 39</w:t>
      </w:r>
      <w:r w:rsidRPr="004175E4">
        <w:t xml:space="preserve"> nauczycieli, 1 pedagog i 11 pracowników obsługi. Edukacja ponadgimnazjalna w zawodach:</w:t>
      </w:r>
    </w:p>
    <w:p w:rsidR="00D116E0" w:rsidRPr="004175E4" w:rsidRDefault="00D116E0" w:rsidP="00D116E0">
      <w:pPr>
        <w:spacing w:after="0"/>
        <w:ind w:left="360"/>
        <w:jc w:val="both"/>
      </w:pPr>
      <w:r w:rsidRPr="004175E4">
        <w:t>- technik– rolnik, informatyk, budownictwa, żywienia i usług gastronomicznych, architektury krajobrazu, usług fryzjerskich;</w:t>
      </w:r>
    </w:p>
    <w:p w:rsidR="00D116E0" w:rsidRDefault="00D116E0" w:rsidP="00D116E0">
      <w:pPr>
        <w:spacing w:after="0"/>
        <w:ind w:left="360"/>
        <w:jc w:val="both"/>
      </w:pPr>
      <w:r w:rsidRPr="004175E4">
        <w:t>- liceum ogólnokształcące</w:t>
      </w:r>
      <w:r w:rsidRPr="004175E4">
        <w:rPr>
          <w:b/>
        </w:rPr>
        <w:t xml:space="preserve"> – </w:t>
      </w:r>
      <w:r w:rsidRPr="004175E4">
        <w:t xml:space="preserve">o ukierunkowaniu służby mundurowe. Organ prowadzący </w:t>
      </w:r>
      <w:r>
        <w:t>Powiat Wąbrzeski.</w:t>
      </w:r>
    </w:p>
    <w:p w:rsidR="00F97601" w:rsidRDefault="00F97601" w:rsidP="00D116E0">
      <w:pPr>
        <w:spacing w:after="0"/>
        <w:ind w:left="360"/>
        <w:jc w:val="both"/>
      </w:pPr>
    </w:p>
    <w:p w:rsidR="00F97601" w:rsidRPr="00F97601" w:rsidRDefault="00F97601" w:rsidP="001E448E">
      <w:pPr>
        <w:pStyle w:val="Akapitzlist"/>
        <w:numPr>
          <w:ilvl w:val="0"/>
          <w:numId w:val="6"/>
        </w:numPr>
        <w:ind w:hanging="436"/>
        <w:rPr>
          <w:b/>
        </w:rPr>
      </w:pPr>
      <w:r w:rsidRPr="00F97601">
        <w:rPr>
          <w:b/>
        </w:rPr>
        <w:t xml:space="preserve"> Placówki sportowe i rekreacyjne </w:t>
      </w:r>
    </w:p>
    <w:p w:rsidR="00F97601" w:rsidRPr="001E448E" w:rsidRDefault="00F97601" w:rsidP="001E448E">
      <w:pPr>
        <w:ind w:firstLine="284"/>
        <w:rPr>
          <w:rFonts w:cs="Times New Roman"/>
          <w:b/>
          <w:i/>
        </w:rPr>
      </w:pPr>
      <w:r w:rsidRPr="001E448E">
        <w:rPr>
          <w:rFonts w:cs="Times New Roman"/>
          <w:b/>
          <w:i/>
        </w:rPr>
        <w:t>Gmina Płużnica</w:t>
      </w:r>
    </w:p>
    <w:p w:rsidR="00F97601" w:rsidRPr="00885498" w:rsidRDefault="00F97601" w:rsidP="001E448E">
      <w:pPr>
        <w:pStyle w:val="Akapitzlist"/>
        <w:numPr>
          <w:ilvl w:val="0"/>
          <w:numId w:val="32"/>
        </w:numPr>
        <w:ind w:left="284" w:hanging="284"/>
        <w:jc w:val="both"/>
        <w:rPr>
          <w:rFonts w:cs="Times New Roman"/>
        </w:rPr>
      </w:pPr>
      <w:r w:rsidRPr="00885498">
        <w:rPr>
          <w:rFonts w:cs="Times New Roman"/>
        </w:rPr>
        <w:t xml:space="preserve">Uczniowski Klub Sportowy, 87-214 Płużnica, zakres działania – umożliwienie dzieciom </w:t>
      </w:r>
      <w:r>
        <w:rPr>
          <w:rFonts w:cs="Times New Roman"/>
        </w:rPr>
        <w:t xml:space="preserve">                                    </w:t>
      </w:r>
      <w:r w:rsidRPr="00885498">
        <w:rPr>
          <w:rFonts w:cs="Times New Roman"/>
        </w:rPr>
        <w:t>i młodzieży uprawiania sportu, stworzenie systemu i zasad współzawodnictwa; propagowanie zdrowego trybu ż</w:t>
      </w:r>
      <w:r>
        <w:rPr>
          <w:rFonts w:cs="Times New Roman"/>
        </w:rPr>
        <w:t>ycia, kultury fizycznej</w:t>
      </w:r>
      <w:r w:rsidRPr="00885498">
        <w:rPr>
          <w:rFonts w:cs="Times New Roman"/>
        </w:rPr>
        <w:t xml:space="preserve"> i aktywnego wypoczynku; prowadzenie szkolenia </w:t>
      </w:r>
      <w:r>
        <w:rPr>
          <w:rFonts w:cs="Times New Roman"/>
        </w:rPr>
        <w:t xml:space="preserve">                       </w:t>
      </w:r>
      <w:r w:rsidRPr="00885498">
        <w:rPr>
          <w:rFonts w:cs="Times New Roman"/>
        </w:rPr>
        <w:t>w</w:t>
      </w:r>
      <w:r>
        <w:rPr>
          <w:rFonts w:cs="Times New Roman"/>
        </w:rPr>
        <w:t xml:space="preserve"> sekcji piłki nożnej dla dzieci</w:t>
      </w:r>
      <w:r w:rsidRPr="00885498">
        <w:rPr>
          <w:rFonts w:cs="Times New Roman"/>
        </w:rPr>
        <w:t xml:space="preserve"> i młodzieży w wieku od 10 do 15 lat z terenu gm</w:t>
      </w:r>
      <w:r>
        <w:rPr>
          <w:rFonts w:cs="Times New Roman"/>
        </w:rPr>
        <w:t>iny Płużnica; udział w zawodach</w:t>
      </w:r>
      <w:r w:rsidRPr="00885498">
        <w:rPr>
          <w:rFonts w:cs="Times New Roman"/>
        </w:rPr>
        <w:t xml:space="preserve"> w ramach rozgrywek; realizowane programy: „Organizacja zajęć z zakresu kultury fizycznej”.</w:t>
      </w:r>
    </w:p>
    <w:p w:rsidR="00F97601" w:rsidRPr="001E448E" w:rsidRDefault="00F97601" w:rsidP="001E448E">
      <w:pPr>
        <w:ind w:firstLine="284"/>
        <w:jc w:val="both"/>
        <w:rPr>
          <w:rFonts w:cs="Times New Roman"/>
          <w:b/>
          <w:i/>
        </w:rPr>
      </w:pPr>
      <w:r w:rsidRPr="001E448E">
        <w:rPr>
          <w:rFonts w:cs="Times New Roman"/>
          <w:b/>
          <w:i/>
        </w:rPr>
        <w:t>Miasto Wąbrzeźno</w:t>
      </w:r>
    </w:p>
    <w:p w:rsidR="00F97601" w:rsidRPr="00885498" w:rsidRDefault="00F97601" w:rsidP="001E448E">
      <w:pPr>
        <w:pStyle w:val="Akapitzlist"/>
        <w:numPr>
          <w:ilvl w:val="0"/>
          <w:numId w:val="33"/>
        </w:numPr>
        <w:ind w:left="284" w:hanging="284"/>
        <w:jc w:val="both"/>
        <w:rPr>
          <w:rFonts w:cs="Times New Roman"/>
        </w:rPr>
      </w:pPr>
      <w:r w:rsidRPr="00885498">
        <w:rPr>
          <w:rFonts w:cs="Times New Roman"/>
        </w:rPr>
        <w:t>Miejski Klub Sportowy „Unia”, ul. Tysiąclecia 3,</w:t>
      </w:r>
      <w:r w:rsidR="00F119FE">
        <w:rPr>
          <w:rFonts w:cs="Times New Roman"/>
        </w:rPr>
        <w:t xml:space="preserve"> </w:t>
      </w:r>
      <w:r w:rsidRPr="00885498">
        <w:rPr>
          <w:rFonts w:cs="Times New Roman"/>
        </w:rPr>
        <w:t>87-200 Wąbrzeźno, zakres działania - propagowanie sportu, zrzeszanie sportowców w różnym wieku, organizacja meczy i zawodów sportowych, siłownia, współuczestniczenie w akcjach sportowych z innymi podmiotami; organ prowadzący gmina miejska Wąbrzeźno.</w:t>
      </w:r>
    </w:p>
    <w:p w:rsidR="00F97601" w:rsidRPr="00885498" w:rsidRDefault="00F97601" w:rsidP="001E448E">
      <w:pPr>
        <w:pStyle w:val="Akapitzlist"/>
        <w:numPr>
          <w:ilvl w:val="0"/>
          <w:numId w:val="33"/>
        </w:numPr>
        <w:ind w:left="284" w:hanging="284"/>
        <w:jc w:val="both"/>
        <w:rPr>
          <w:rFonts w:cs="Times New Roman"/>
        </w:rPr>
      </w:pPr>
      <w:r w:rsidRPr="00885498">
        <w:rPr>
          <w:rFonts w:cs="Times New Roman"/>
        </w:rPr>
        <w:t>Pływalnia Miejska im. Pawła Bączyńskiego, ul. Matejki 2a, 87-200 Wąbrzeźno, zakres działania - organizacja zajęć sportowych w niec</w:t>
      </w:r>
      <w:r w:rsidR="001E448E">
        <w:rPr>
          <w:rFonts w:cs="Times New Roman"/>
        </w:rPr>
        <w:t xml:space="preserve">ce sportowej, nauki pływania </w:t>
      </w:r>
      <w:r w:rsidRPr="00885498">
        <w:rPr>
          <w:rFonts w:cs="Times New Roman"/>
        </w:rPr>
        <w:t>w niecce sportowej i rekreacyjnej, sauna sucha, Aqua –aerobik, terapia wodna; organ prowadzący gmina miejska Wąbrzeźno.</w:t>
      </w:r>
    </w:p>
    <w:p w:rsidR="00F97601" w:rsidRPr="00885498" w:rsidRDefault="00F97601" w:rsidP="001E448E">
      <w:pPr>
        <w:pStyle w:val="Akapitzlist"/>
        <w:numPr>
          <w:ilvl w:val="0"/>
          <w:numId w:val="33"/>
        </w:numPr>
        <w:ind w:left="284" w:hanging="284"/>
        <w:jc w:val="both"/>
        <w:rPr>
          <w:rFonts w:cs="Times New Roman"/>
        </w:rPr>
      </w:pPr>
      <w:r w:rsidRPr="00885498">
        <w:rPr>
          <w:rFonts w:cs="Times New Roman"/>
        </w:rPr>
        <w:lastRenderedPageBreak/>
        <w:t xml:space="preserve">Wąbrzeski Klub Sportów i Sztuk walki, ul. Mikołaja z Ryńska 28/11, 87-200 Wąbrzeźno, zakres działania - zajęcia dla dzieci, młodzieży i dorosłych w kategoriach Kickboxing-Muay Thai-K1 </w:t>
      </w:r>
      <w:r>
        <w:rPr>
          <w:rFonts w:cs="Times New Roman"/>
        </w:rPr>
        <w:t xml:space="preserve">                      </w:t>
      </w:r>
      <w:r w:rsidRPr="00885498">
        <w:rPr>
          <w:rFonts w:cs="Times New Roman"/>
        </w:rPr>
        <w:t>i Kyokushin karate.</w:t>
      </w:r>
    </w:p>
    <w:p w:rsidR="00F97601" w:rsidRPr="001E448E" w:rsidRDefault="00F97601" w:rsidP="001E448E">
      <w:pPr>
        <w:ind w:firstLine="284"/>
        <w:jc w:val="both"/>
        <w:rPr>
          <w:rFonts w:cs="Times New Roman"/>
          <w:b/>
          <w:i/>
        </w:rPr>
      </w:pPr>
      <w:r w:rsidRPr="001E448E">
        <w:rPr>
          <w:rFonts w:cs="Times New Roman"/>
          <w:b/>
          <w:i/>
        </w:rPr>
        <w:t>Gmina Książki</w:t>
      </w:r>
    </w:p>
    <w:p w:rsidR="00F97601" w:rsidRDefault="00F97601" w:rsidP="001E448E">
      <w:pPr>
        <w:pStyle w:val="Akapitzlist"/>
        <w:numPr>
          <w:ilvl w:val="0"/>
          <w:numId w:val="34"/>
        </w:numPr>
        <w:ind w:left="284" w:hanging="284"/>
        <w:jc w:val="both"/>
        <w:rPr>
          <w:rFonts w:cs="Times New Roman"/>
        </w:rPr>
      </w:pPr>
      <w:r w:rsidRPr="00885498">
        <w:rPr>
          <w:rFonts w:cs="Times New Roman"/>
        </w:rPr>
        <w:t xml:space="preserve">Klub Sportowy „Zryw”, 87-222 Książki, zakres działania - organizowanie pozalekcyjnego życia sportowego dzieci i młodzieży; szkolenie zawodników; organizowanie imprez sportowych </w:t>
      </w:r>
      <w:r>
        <w:rPr>
          <w:rFonts w:cs="Times New Roman"/>
        </w:rPr>
        <w:t xml:space="preserve">                       </w:t>
      </w:r>
      <w:r w:rsidRPr="00885498">
        <w:rPr>
          <w:rFonts w:cs="Times New Roman"/>
        </w:rPr>
        <w:t>i kulturalnych; współdziałanie z władzami samorządowymi gminy; współpraca z innymi klubami sportowymi; prowadzenie profilaktycznej działalności informacyjnej i edukacyjnej dla młodzieży zagrożonej.</w:t>
      </w:r>
    </w:p>
    <w:p w:rsidR="00F97601" w:rsidRPr="00E8225C" w:rsidRDefault="00F97601" w:rsidP="00F97601">
      <w:pPr>
        <w:pStyle w:val="Akapitzlist"/>
        <w:jc w:val="both"/>
        <w:rPr>
          <w:rFonts w:cs="Times New Roman"/>
        </w:rPr>
      </w:pPr>
    </w:p>
    <w:p w:rsidR="00F97601" w:rsidRPr="00E4040F" w:rsidRDefault="00F97601" w:rsidP="001E448E">
      <w:pPr>
        <w:pStyle w:val="Akapitzlist"/>
        <w:numPr>
          <w:ilvl w:val="0"/>
          <w:numId w:val="6"/>
        </w:numPr>
        <w:jc w:val="both"/>
        <w:rPr>
          <w:rFonts w:cs="Times New Roman"/>
          <w:b/>
        </w:rPr>
      </w:pPr>
      <w:r w:rsidRPr="00E4040F">
        <w:rPr>
          <w:rFonts w:cs="Times New Roman"/>
          <w:b/>
        </w:rPr>
        <w:t>Placówki</w:t>
      </w:r>
      <w:r w:rsidR="001E448E">
        <w:rPr>
          <w:rFonts w:cs="Times New Roman"/>
          <w:b/>
        </w:rPr>
        <w:t xml:space="preserve"> kultury </w:t>
      </w:r>
      <w:r w:rsidRPr="00E4040F">
        <w:rPr>
          <w:rFonts w:cs="Times New Roman"/>
          <w:b/>
        </w:rPr>
        <w:t xml:space="preserve"> </w:t>
      </w:r>
    </w:p>
    <w:p w:rsidR="00F97601" w:rsidRPr="001E448E" w:rsidRDefault="00F97601" w:rsidP="001E448E">
      <w:pPr>
        <w:ind w:firstLine="284"/>
        <w:jc w:val="both"/>
        <w:rPr>
          <w:rFonts w:cs="Times New Roman"/>
          <w:b/>
          <w:i/>
        </w:rPr>
      </w:pPr>
      <w:r w:rsidRPr="001E448E">
        <w:rPr>
          <w:rFonts w:cs="Times New Roman"/>
          <w:b/>
          <w:i/>
        </w:rPr>
        <w:t>Gmina Płużnica</w:t>
      </w:r>
    </w:p>
    <w:p w:rsidR="00F97601" w:rsidRPr="00E4040F" w:rsidRDefault="00F97601" w:rsidP="001E448E">
      <w:pPr>
        <w:pStyle w:val="Akapitzlist"/>
        <w:numPr>
          <w:ilvl w:val="0"/>
          <w:numId w:val="35"/>
        </w:numPr>
        <w:ind w:left="284" w:hanging="284"/>
        <w:jc w:val="both"/>
        <w:rPr>
          <w:rFonts w:cs="Times New Roman"/>
        </w:rPr>
      </w:pPr>
      <w:r w:rsidRPr="00E4040F">
        <w:rPr>
          <w:rFonts w:cs="Times New Roman"/>
        </w:rPr>
        <w:t>Gminna Biblioteka Publiczna w Płużnica, kt</w:t>
      </w:r>
      <w:r>
        <w:rPr>
          <w:rFonts w:cs="Times New Roman"/>
        </w:rPr>
        <w:t>órej zadaniem jest zaspokajanie</w:t>
      </w:r>
      <w:r w:rsidRPr="00E4040F">
        <w:rPr>
          <w:rFonts w:cs="Times New Roman"/>
        </w:rPr>
        <w:t xml:space="preserve"> i rozwijanie potrzeb czytelniczych społeczeństwa oraz upowszechnianie wiedzy i rozwój kultury; organ prowadzący gmina wiejska Płużnica;</w:t>
      </w:r>
    </w:p>
    <w:p w:rsidR="00F97601" w:rsidRPr="001E448E" w:rsidRDefault="00F97601" w:rsidP="001E448E">
      <w:pPr>
        <w:ind w:firstLine="284"/>
        <w:jc w:val="both"/>
        <w:rPr>
          <w:rFonts w:cs="Times New Roman"/>
          <w:b/>
          <w:i/>
        </w:rPr>
      </w:pPr>
      <w:r w:rsidRPr="001E448E">
        <w:rPr>
          <w:rFonts w:cs="Times New Roman"/>
          <w:b/>
          <w:i/>
        </w:rPr>
        <w:t>Miasto Wąbrzeźno</w:t>
      </w:r>
    </w:p>
    <w:p w:rsidR="00F97601" w:rsidRPr="00E4040F" w:rsidRDefault="00F97601" w:rsidP="001E448E">
      <w:pPr>
        <w:pStyle w:val="Akapitzlist"/>
        <w:numPr>
          <w:ilvl w:val="0"/>
          <w:numId w:val="36"/>
        </w:numPr>
        <w:spacing w:after="0"/>
        <w:ind w:left="284" w:hanging="284"/>
        <w:jc w:val="both"/>
        <w:rPr>
          <w:rFonts w:eastAsia="Calibri" w:cs="Times New Roman"/>
        </w:rPr>
      </w:pPr>
      <w:r w:rsidRPr="00E4040F">
        <w:rPr>
          <w:rFonts w:cs="Times New Roman"/>
        </w:rPr>
        <w:t>Wąbrzeski Dom Kultury, ul. Wolności 47, 87-200 Wąbrzeźno, zakres działania – edukacja kulturalna i wychowanie przez szt</w:t>
      </w:r>
      <w:r>
        <w:rPr>
          <w:rFonts w:cs="Times New Roman"/>
        </w:rPr>
        <w:t>ukę; rozpoznawanie, rozbudzanie</w:t>
      </w:r>
      <w:r w:rsidRPr="00E4040F">
        <w:rPr>
          <w:rFonts w:cs="Times New Roman"/>
        </w:rPr>
        <w:t xml:space="preserve"> i zaspokajanie potrzeb kulturalnych; tworzenie warunków do rozwoju oraz wspierania amatorskiego ruchu artystycznego; tworzenie warunków dla podtrzymywania tradycji folklorystycznych, w tym rękodzieła ludowego </w:t>
      </w:r>
      <w:r w:rsidR="001E448E">
        <w:rPr>
          <w:rFonts w:cs="Times New Roman"/>
        </w:rPr>
        <w:t xml:space="preserve">                                       </w:t>
      </w:r>
      <w:r w:rsidRPr="00E4040F">
        <w:rPr>
          <w:rFonts w:cs="Times New Roman"/>
        </w:rPr>
        <w:t>i artystycznego; współpraca, w tym również międzynarodowa,</w:t>
      </w:r>
      <w:r w:rsidR="001E448E">
        <w:rPr>
          <w:rFonts w:cs="Times New Roman"/>
        </w:rPr>
        <w:t xml:space="preserve"> </w:t>
      </w:r>
      <w:r w:rsidRPr="00E4040F">
        <w:rPr>
          <w:rFonts w:cs="Times New Roman"/>
        </w:rPr>
        <w:t>z placó</w:t>
      </w:r>
      <w:r>
        <w:rPr>
          <w:rFonts w:cs="Times New Roman"/>
        </w:rPr>
        <w:t>wkami oświatowymi, instytucjami</w:t>
      </w:r>
      <w:r w:rsidRPr="00E4040F">
        <w:rPr>
          <w:rFonts w:cs="Times New Roman"/>
        </w:rPr>
        <w:t xml:space="preserve">  i stowarzyszeniami kulturalnymi oraz organizacjami pozarządowymi w dziedzinie kultury i sztuki; </w:t>
      </w:r>
      <w:r w:rsidRPr="00E4040F">
        <w:rPr>
          <w:rFonts w:eastAsia="Calibri" w:cs="Times New Roman"/>
        </w:rPr>
        <w:t xml:space="preserve">rozwijanie kultury artystycznej i filmowej przez upowszechnianie sztuki profesjonalnej, a także dzieł krajowej i światowej kinematografii; organizowanie wystaw, konkursów, koncertów, imprez plenerowych, przeglądów, festiwali oraz innych cyklicznych imprez artystycznych, ze szczególnym uwzględnieniem tradycji kultury lokalnej; prowadzenie działalności oświatowej oraz organizowanie wszelkiego rodzaju kursów </w:t>
      </w:r>
      <w:r>
        <w:rPr>
          <w:rFonts w:eastAsia="Calibri" w:cs="Times New Roman"/>
        </w:rPr>
        <w:t xml:space="preserve">specjalistycznych </w:t>
      </w:r>
      <w:r w:rsidRPr="00E4040F">
        <w:rPr>
          <w:rFonts w:eastAsia="Calibri" w:cs="Times New Roman"/>
        </w:rPr>
        <w:t>i szkoleń; prowadzenie różnorodnych form wypoczynku dla dzieci</w:t>
      </w:r>
      <w:r>
        <w:rPr>
          <w:rFonts w:eastAsia="Calibri" w:cs="Times New Roman"/>
        </w:rPr>
        <w:t xml:space="preserve"> </w:t>
      </w:r>
      <w:r w:rsidRPr="00E4040F">
        <w:rPr>
          <w:rFonts w:eastAsia="Calibri" w:cs="Times New Roman"/>
        </w:rPr>
        <w:t>i młodzieży; prowadzenie działalności informacyjnej i wydawniczej; prowadzenie działalności</w:t>
      </w:r>
      <w:r>
        <w:rPr>
          <w:rFonts w:eastAsia="Calibri" w:cs="Times New Roman"/>
        </w:rPr>
        <w:t xml:space="preserve"> turystyczno-rekreacyjnej </w:t>
      </w:r>
      <w:r w:rsidRPr="00E4040F">
        <w:rPr>
          <w:rFonts w:eastAsia="Calibri" w:cs="Times New Roman"/>
        </w:rPr>
        <w:t>(w tym Miejskiego Punktu Informacji); prowadzenie współpracy zagranicznej; prowadzenie muzeum. Realizowane programy przez Wąbrzeski Dom Kultury: zajęcia dla dzieci i młodzieży w ramach wakacji i ferii szkolnych; prowadzenie kół zainteresowań (orkiestra dęta, taniec nowoczesny, koło plastyczne, koło szachowe, klub krótkofalowców, klub seniora, Uniwersytet Trzeciego Wieku, teatr Studio Form Niezależnych, zespoły rockowe, zumba, aerobik); wystawy regionalnych twórców oraz hobbystów; plenery malarskie i rzeźbiarski; konkursy plastyczne, tańca nowoczesnego, muzyczne; kiermasze świąteczne; projekcje filmowe.; organ prowadzący gmina miejska Wąbrzeźno.</w:t>
      </w:r>
    </w:p>
    <w:p w:rsidR="00F97601" w:rsidRPr="00E4040F" w:rsidRDefault="00F97601" w:rsidP="001E448E">
      <w:pPr>
        <w:pStyle w:val="Akapitzlist"/>
        <w:numPr>
          <w:ilvl w:val="0"/>
          <w:numId w:val="36"/>
        </w:numPr>
        <w:spacing w:after="0"/>
        <w:ind w:left="284" w:hanging="284"/>
        <w:jc w:val="both"/>
        <w:rPr>
          <w:rFonts w:cs="Times New Roman"/>
        </w:rPr>
      </w:pPr>
      <w:r w:rsidRPr="00E4040F">
        <w:rPr>
          <w:rFonts w:cs="Times New Roman"/>
        </w:rPr>
        <w:t>Miejska i Powiatowa Biblioteka Publiczna im. Witalisa Szlachcikowskiego, ul. Wolności 38, 87-200 Wąbrzeźno, zakres działania - zadania czytelnicze i kulturalne na rzecz mieszkańców Wąbrzeźna</w:t>
      </w:r>
      <w:r w:rsidR="001E448E">
        <w:rPr>
          <w:rFonts w:cs="Times New Roman"/>
        </w:rPr>
        <w:t xml:space="preserve">                   </w:t>
      </w:r>
      <w:r w:rsidRPr="00E4040F">
        <w:rPr>
          <w:rFonts w:cs="Times New Roman"/>
        </w:rPr>
        <w:t xml:space="preserve"> i powiatu wąbrzeskiego; realizowane programy:  „</w:t>
      </w:r>
      <w:r w:rsidRPr="00E4040F">
        <w:rPr>
          <w:rFonts w:eastAsia="Calibri" w:cs="Times New Roman"/>
        </w:rPr>
        <w:t>Inernet bez granic” – program przeciw wykluczeniu osób starszych; „Biblioteczne spotkania familijne” – program aktywizujący środowisko rodzinne z małymi dziećmi nieuczęszczającymi do przedszkola, zapewniający rozwój społeczno-</w:t>
      </w:r>
      <w:r w:rsidRPr="00E4040F">
        <w:rPr>
          <w:rFonts w:eastAsia="Calibri" w:cs="Times New Roman"/>
        </w:rPr>
        <w:lastRenderedPageBreak/>
        <w:t>kulturalny; „Moja Biblioteka – mój czas” – program aktywizujący społecznie i twórczo grupy osób starszych; „Dyskusyjne kluby książki” – program umożliwiający wspólne spotkania różnych grup społecznych i dający możliwość wypowiadania swoich opinii, myśli i poglądów w sposób demokratyczny, program sprzyja rozwojowi społeczeństwa obywatelskiego; „Biblioterapia” – zajęcia, spotkania, konkursy i warsztaty dla osób niepełnosprawnych, projekt ma na celu rozwój intelektualny osób niepełnosprawnych oraz promocję ich działań i twórczości; inne formy działań, których nadrzędnym celem jest rozwój intelektualny społeczności lokalnej, zaspokojenie potrzeb czytelniczych oraz społeczno-kulturalnych, podnoszenie wiedzy, organizacja czasu wolnego itp. Są to np.: „Biblioteczna Akademia Malucha”, spotkania autorskie, promocja lokalnych twórców i ich publikacji, edukacja regionalna różnych grup społecznych, wystawy, konkursy regionalne, zajęcia dla dzieci z rodzin uboższych w czasie wakacji i ferii zimowych, współpraca biblioteki w organizacji wielu przedsięwzięć innych instytucji, organizacji i placówek; organ prowadzący gmina miejska Wąbrzeźno i powiat.</w:t>
      </w:r>
    </w:p>
    <w:p w:rsidR="00F97601" w:rsidRPr="00E4040F" w:rsidRDefault="00F97601" w:rsidP="00F97601">
      <w:pPr>
        <w:spacing w:after="0"/>
        <w:jc w:val="both"/>
        <w:rPr>
          <w:rFonts w:cs="Times New Roman"/>
        </w:rPr>
      </w:pPr>
    </w:p>
    <w:p w:rsidR="00F97601" w:rsidRDefault="00F97601" w:rsidP="001E448E">
      <w:pPr>
        <w:spacing w:after="0"/>
        <w:ind w:firstLine="284"/>
        <w:jc w:val="both"/>
        <w:rPr>
          <w:rFonts w:cs="Times New Roman"/>
          <w:b/>
          <w:i/>
        </w:rPr>
      </w:pPr>
      <w:r w:rsidRPr="001E448E">
        <w:rPr>
          <w:rFonts w:cs="Times New Roman"/>
          <w:b/>
          <w:i/>
        </w:rPr>
        <w:t>Gmina Wąbrzeźno</w:t>
      </w:r>
    </w:p>
    <w:p w:rsidR="001E448E" w:rsidRPr="001E448E" w:rsidRDefault="001E448E" w:rsidP="001E448E">
      <w:pPr>
        <w:spacing w:after="0"/>
        <w:ind w:firstLine="426"/>
        <w:jc w:val="both"/>
        <w:rPr>
          <w:rFonts w:cs="Times New Roman"/>
          <w:b/>
          <w:i/>
        </w:rPr>
      </w:pPr>
    </w:p>
    <w:p w:rsidR="00F97601" w:rsidRPr="005B3B37" w:rsidRDefault="00F97601" w:rsidP="001E448E">
      <w:pPr>
        <w:pStyle w:val="Akapitzlist"/>
        <w:numPr>
          <w:ilvl w:val="0"/>
          <w:numId w:val="37"/>
        </w:numPr>
        <w:spacing w:after="0"/>
        <w:ind w:left="284" w:hanging="284"/>
        <w:jc w:val="both"/>
        <w:rPr>
          <w:rFonts w:cs="Times New Roman"/>
        </w:rPr>
      </w:pPr>
      <w:r w:rsidRPr="00E4040F">
        <w:rPr>
          <w:rFonts w:cs="Times New Roman"/>
        </w:rPr>
        <w:t xml:space="preserve">Gminna Biblioteka Publiczna w Pływaczewie z filiami w Myśliwcu, Orzechowie, Ryńsku, Wałyczu, zakres działania – zaspokajanie i rozwijanie potrzeb czytelniczych społeczeństwa oraz upowszechnianie wiedzy i kultury na terenie </w:t>
      </w:r>
      <w:r>
        <w:rPr>
          <w:rFonts w:cs="Times New Roman"/>
        </w:rPr>
        <w:t>G</w:t>
      </w:r>
      <w:r w:rsidRPr="00E4040F">
        <w:rPr>
          <w:rFonts w:cs="Times New Roman"/>
        </w:rPr>
        <w:t xml:space="preserve">miny Wąbrzeźno; realizowany program: Gminny Dzień Bez Uzależnień połączony z Dniem Dziecka; organ prowadzący </w:t>
      </w:r>
      <w:r>
        <w:rPr>
          <w:rFonts w:cs="Times New Roman"/>
        </w:rPr>
        <w:t>G</w:t>
      </w:r>
      <w:r w:rsidRPr="00E4040F">
        <w:rPr>
          <w:rFonts w:cs="Times New Roman"/>
        </w:rPr>
        <w:t>mina  Wąbrzeźno.</w:t>
      </w:r>
    </w:p>
    <w:p w:rsidR="00F97601" w:rsidRPr="00E4040F" w:rsidRDefault="00F97601" w:rsidP="001E448E">
      <w:pPr>
        <w:spacing w:after="0"/>
        <w:ind w:left="284"/>
        <w:jc w:val="both"/>
        <w:rPr>
          <w:rFonts w:cs="Times New Roman"/>
        </w:rPr>
      </w:pPr>
    </w:p>
    <w:p w:rsidR="00F97601" w:rsidRDefault="00F97601" w:rsidP="001E448E">
      <w:pPr>
        <w:spacing w:after="0"/>
        <w:ind w:firstLine="284"/>
        <w:jc w:val="both"/>
        <w:rPr>
          <w:rFonts w:cs="Times New Roman"/>
          <w:b/>
          <w:i/>
        </w:rPr>
      </w:pPr>
      <w:r w:rsidRPr="001E448E">
        <w:rPr>
          <w:rFonts w:cs="Times New Roman"/>
          <w:b/>
          <w:i/>
        </w:rPr>
        <w:t>Gmina Książki</w:t>
      </w:r>
    </w:p>
    <w:p w:rsidR="001E448E" w:rsidRPr="001E448E" w:rsidRDefault="001E448E" w:rsidP="00F97601">
      <w:pPr>
        <w:spacing w:after="0"/>
        <w:jc w:val="both"/>
        <w:rPr>
          <w:rFonts w:cs="Times New Roman"/>
          <w:b/>
          <w:i/>
        </w:rPr>
      </w:pPr>
    </w:p>
    <w:p w:rsidR="004175E4" w:rsidRDefault="00F97601" w:rsidP="001E448E">
      <w:pPr>
        <w:pStyle w:val="Akapitzlist"/>
        <w:numPr>
          <w:ilvl w:val="0"/>
          <w:numId w:val="38"/>
        </w:numPr>
        <w:spacing w:after="0"/>
        <w:ind w:left="284" w:hanging="284"/>
        <w:jc w:val="both"/>
        <w:rPr>
          <w:rFonts w:cs="Times New Roman"/>
        </w:rPr>
      </w:pPr>
      <w:r w:rsidRPr="00E4040F">
        <w:rPr>
          <w:rFonts w:cs="Times New Roman"/>
        </w:rPr>
        <w:t xml:space="preserve">Gminny Ośrodek Kultury, ul. Szkolna 4, 87-222 Książki, zakres działania - tworzenie warunków do rozwoju i upowszechniania kultury; edukacja kulturalna i wychowanie przez sztukę; prezentacje dorobku i sylwetek regionalnych i ogólnopolskich twórców; promocja gminnej kultury sztuki; kształtowanie wzorców i nawyków aktywnego uczestnictwa w kulturze; adresowanie propozycji kulturalnych do różnych grup odbiorców; współpraca z placówkami oświatowo-wychowawczymi działającymi na terenie gminy oraz innymi instytucjami i domami kultury;  pozyskiwanie jak największej liczby odbiorców oferowanych propozycji kulturalnych; organ prowadzący gmina wiejska Książki. </w:t>
      </w:r>
    </w:p>
    <w:p w:rsidR="001E448E" w:rsidRPr="001E448E" w:rsidRDefault="001E448E" w:rsidP="001E448E">
      <w:pPr>
        <w:pStyle w:val="Akapitzlist"/>
        <w:spacing w:after="0"/>
        <w:jc w:val="both"/>
        <w:rPr>
          <w:rFonts w:cs="Times New Roman"/>
        </w:rPr>
      </w:pPr>
    </w:p>
    <w:p w:rsidR="009758C2" w:rsidRDefault="009758C2" w:rsidP="00387056">
      <w:pPr>
        <w:pStyle w:val="Akapitzlist"/>
        <w:numPr>
          <w:ilvl w:val="0"/>
          <w:numId w:val="6"/>
        </w:numPr>
        <w:jc w:val="both"/>
        <w:rPr>
          <w:b/>
        </w:rPr>
      </w:pPr>
      <w:r w:rsidRPr="00255BDD">
        <w:rPr>
          <w:b/>
        </w:rPr>
        <w:t>Ochrona zdrowia</w:t>
      </w:r>
    </w:p>
    <w:p w:rsidR="004A1F52" w:rsidRDefault="004A1F52" w:rsidP="004A1F52">
      <w:pPr>
        <w:pStyle w:val="Akapitzlist"/>
        <w:jc w:val="both"/>
        <w:rPr>
          <w:b/>
        </w:rPr>
      </w:pPr>
    </w:p>
    <w:p w:rsidR="004A1F52" w:rsidRPr="004A1F52" w:rsidRDefault="004A1F52" w:rsidP="004A1F52">
      <w:pPr>
        <w:pStyle w:val="Akapitzlist"/>
        <w:spacing w:after="0"/>
        <w:ind w:left="0" w:firstLine="360"/>
        <w:jc w:val="both"/>
        <w:rPr>
          <w:rFonts w:cs="Times New Roman"/>
        </w:rPr>
      </w:pPr>
      <w:r w:rsidRPr="004A1F52">
        <w:rPr>
          <w:rFonts w:cs="Times New Roman"/>
        </w:rPr>
        <w:t>Na terenie Powiatu Wąbrzeskiego działają następujące placówki ochrony zdrowia:</w:t>
      </w:r>
    </w:p>
    <w:p w:rsidR="00D116E0" w:rsidRPr="00D116E0" w:rsidRDefault="00D116E0" w:rsidP="00841338">
      <w:pPr>
        <w:pStyle w:val="Akapitzlist"/>
        <w:numPr>
          <w:ilvl w:val="0"/>
          <w:numId w:val="9"/>
        </w:numPr>
        <w:spacing w:after="0"/>
        <w:ind w:left="426" w:hanging="426"/>
        <w:jc w:val="both"/>
        <w:rPr>
          <w:rFonts w:cs="Times New Roman"/>
        </w:rPr>
      </w:pPr>
      <w:r w:rsidRPr="00BF59C2">
        <w:rPr>
          <w:rFonts w:cs="Times New Roman"/>
        </w:rPr>
        <w:t>Niepubliczny Zakład Opieki Zdrowotnej Nowy Szpital sp. z o.o. w Wąbrzeźnie, ul. Wolności 27, 87-200 Wąbrzeźno. Na terenie szpitala funkcjonują 3 oddziały - Oddział wewnętrzny - 60 łóżek, Odział chirurgii ogólnej - 30 łóżek, Oddział ginekologiczny - 13 łóżek oraz Zakład Opiekuńczo – Lec</w:t>
      </w:r>
      <w:r>
        <w:rPr>
          <w:rFonts w:cs="Times New Roman"/>
        </w:rPr>
        <w:t xml:space="preserve">zniczy liczący obecnie 45 łóżek. NZOZ Nowy Szpital dysponuje 15 poradniami specjalistycznymi </w:t>
      </w:r>
      <w:r w:rsidRPr="00BF59C2">
        <w:rPr>
          <w:rFonts w:cs="Times New Roman"/>
        </w:rPr>
        <w:t xml:space="preserve"> (Poradnia Dziecięca - w ramach POZ przy NZOZ Nowy Szpital, Poradnia Ginekologiczna, Poradnia Chirurgiczna Ogólna, Poradnia Chirurgii Urazowo – Ortopedycznej, Poradnia Pulmonologiczna, Poradnia Okulistyczna, Poradnia Otolaryngologiczna, Poradnia Psychiatryczna, Poradnia Psychologiczna, Poradnia Diabetologiczna, Poradnia Dermatologiczna, Poradnia Rehabilitacyjna,</w:t>
      </w:r>
      <w:r>
        <w:rPr>
          <w:rFonts w:cs="Times New Roman"/>
        </w:rPr>
        <w:t xml:space="preserve"> Poradnia Kardiologiczna, Poradnia Endokrynologiczna, </w:t>
      </w:r>
      <w:r w:rsidRPr="00C627F4">
        <w:rPr>
          <w:rFonts w:cs="Times New Roman"/>
        </w:rPr>
        <w:t>Poradnia Gastroenterologiczna</w:t>
      </w:r>
      <w:r>
        <w:rPr>
          <w:rFonts w:cs="Times New Roman"/>
        </w:rPr>
        <w:t xml:space="preserve">, </w:t>
      </w:r>
      <w:r w:rsidRPr="00BF59C2">
        <w:rPr>
          <w:rFonts w:cs="Times New Roman"/>
        </w:rPr>
        <w:t xml:space="preserve"> Ratownictwo medyczne składa się z 3 karetek oraz dyspozytorni. W skład karetki specjalistycznej </w:t>
      </w:r>
      <w:r w:rsidRPr="00BF59C2">
        <w:rPr>
          <w:rFonts w:cs="Times New Roman"/>
        </w:rPr>
        <w:lastRenderedPageBreak/>
        <w:t>tzw. „S” wchodzi lekarz i dwóch ratowników medycznych, druga karetka podstawow</w:t>
      </w:r>
      <w:r>
        <w:rPr>
          <w:rFonts w:cs="Times New Roman"/>
        </w:rPr>
        <w:t xml:space="preserve">a tzw. „P” </w:t>
      </w:r>
      <w:r w:rsidR="00D866EB">
        <w:rPr>
          <w:rFonts w:cs="Times New Roman"/>
        </w:rPr>
        <w:t xml:space="preserve">              </w:t>
      </w:r>
      <w:r w:rsidRPr="00BF59C2">
        <w:rPr>
          <w:rFonts w:cs="Times New Roman"/>
        </w:rPr>
        <w:t xml:space="preserve">w skład, której wchodzi dwóch ratowników oraz karetka transportowa zapewniająca transporty pacjentów na terenie powiatu wąbrzeskiego oraz zapewniająca transporty międzyszpitalne. NZOZ realizuje również programy profilaktyczne. Liczba programów oraz zakres merytoryczny uzależniony jest od podpisanych umów z NFZ. Na terenie szpitala znajdują się pracownie diagnostyczne, świadczące usługi dla pacjentów szpitala oraz na zewnątrz: laboratorium analityczne, pracownia RTG oraz USG. Bardzo ważną dla pacjentów powiatu wąbrzeskiego jest również komórka rehabilitacji medycznej; </w:t>
      </w:r>
    </w:p>
    <w:p w:rsidR="004A1F52" w:rsidRPr="004A1F52" w:rsidRDefault="004A1F52" w:rsidP="00841338">
      <w:pPr>
        <w:pStyle w:val="Akapitzlist"/>
        <w:numPr>
          <w:ilvl w:val="0"/>
          <w:numId w:val="9"/>
        </w:numPr>
        <w:spacing w:after="0"/>
        <w:ind w:left="426" w:hanging="426"/>
        <w:jc w:val="both"/>
        <w:rPr>
          <w:rFonts w:cs="Times New Roman"/>
        </w:rPr>
      </w:pPr>
      <w:r w:rsidRPr="004A1F52">
        <w:rPr>
          <w:rFonts w:cs="Times New Roman"/>
        </w:rPr>
        <w:t>Niepubliczny Zakład Opieki Zdrowotnej „MIG – MED”, ul. Niedziałkowskiego 5, 87-200 Wąbrzeźno, udziela świadczeń w ramach podstawowej opieki zdrowotnej oraz kontraktu z Narodowym Funduszem Zdrowia, prowadzi poradnie: ogólną, dziecięcą, ultrasonograficzną, alergologiczną, laryngologiczną, neurologiczną, psychiatryczną oraz psychologiczną, pulmonologiczną, endokrynologiczną, diabetologiczną,</w:t>
      </w:r>
      <w:r w:rsidR="00BF59C2">
        <w:rPr>
          <w:rFonts w:cs="Times New Roman"/>
        </w:rPr>
        <w:t xml:space="preserve"> reumatologiczną, logopedyczną, </w:t>
      </w:r>
      <w:r w:rsidRPr="004A1F52">
        <w:rPr>
          <w:rFonts w:cs="Times New Roman"/>
        </w:rPr>
        <w:t>urologiczną, kardiologiczną, okulistyczną, chorób metabolicznych, medycyny pracy oraz gabinet medycyny szkolnej;</w:t>
      </w:r>
    </w:p>
    <w:p w:rsidR="004A1F52" w:rsidRPr="004A1F52" w:rsidRDefault="004A1F52" w:rsidP="00841338">
      <w:pPr>
        <w:pStyle w:val="Akapitzlist"/>
        <w:numPr>
          <w:ilvl w:val="0"/>
          <w:numId w:val="9"/>
        </w:numPr>
        <w:spacing w:after="0"/>
        <w:ind w:left="426" w:hanging="426"/>
        <w:jc w:val="both"/>
        <w:rPr>
          <w:rFonts w:cs="Times New Roman"/>
        </w:rPr>
      </w:pPr>
      <w:r w:rsidRPr="004A1F52">
        <w:rPr>
          <w:rFonts w:cs="Times New Roman"/>
        </w:rPr>
        <w:t>Niepubliczny Zakład Opieki Zdrowotnej „Amicus”, ul. Grudziądzka 58, 87-200 Wąbrzeźno, udziela świadczeń w ramach podstawowej opieki zdrowotnej oraz kontraktu z Narodowym Funduszem Zdrowia, prowadzi poradnie: pediatryczną, internistyczną, dermatologiczną, występują również gabinety: pielęgniarki i położnej podstawowej opieki,  zabiegowy oraz punkt szczepień;</w:t>
      </w:r>
    </w:p>
    <w:p w:rsidR="004A1F52" w:rsidRPr="004A1F52" w:rsidRDefault="004A1F52" w:rsidP="00841338">
      <w:pPr>
        <w:pStyle w:val="Akapitzlist"/>
        <w:numPr>
          <w:ilvl w:val="0"/>
          <w:numId w:val="9"/>
        </w:numPr>
        <w:spacing w:after="0"/>
        <w:ind w:left="426" w:hanging="426"/>
        <w:jc w:val="both"/>
        <w:rPr>
          <w:rFonts w:cs="Times New Roman"/>
        </w:rPr>
      </w:pPr>
      <w:r w:rsidRPr="004A1F52">
        <w:rPr>
          <w:rFonts w:cs="Times New Roman"/>
        </w:rPr>
        <w:t xml:space="preserve">Niepubliczny Zakład Opieki Zdrowotnej – Zespół Lekarski „Medicus” S. C. Swarcewicz – Bejger Ewa, Swarcewicz Tomasz, ul. Gen. Pruszyńskiego 10, 87-200 Wąbrzeźno. W instytucji wykonywane są dwa </w:t>
      </w:r>
      <w:r w:rsidR="00BF59C2">
        <w:rPr>
          <w:rFonts w:cs="Times New Roman"/>
        </w:rPr>
        <w:t xml:space="preserve">świadczenia medyczne. </w:t>
      </w:r>
      <w:r w:rsidRPr="004A1F52">
        <w:rPr>
          <w:rFonts w:cs="Times New Roman"/>
        </w:rPr>
        <w:t>W skład za</w:t>
      </w:r>
      <w:r w:rsidR="00BF59C2">
        <w:rPr>
          <w:rFonts w:cs="Times New Roman"/>
        </w:rPr>
        <w:t>kontraktowanych usług wchodzą p</w:t>
      </w:r>
      <w:r w:rsidRPr="004A1F52">
        <w:rPr>
          <w:rFonts w:cs="Times New Roman"/>
        </w:rPr>
        <w:t>rof</w:t>
      </w:r>
      <w:r w:rsidR="00BF59C2">
        <w:rPr>
          <w:rFonts w:cs="Times New Roman"/>
        </w:rPr>
        <w:t>ilaktyczne programy zdrowotne, a</w:t>
      </w:r>
      <w:r w:rsidRPr="004A1F52">
        <w:rPr>
          <w:rFonts w:cs="Times New Roman"/>
        </w:rPr>
        <w:t xml:space="preserve">mbulatoryjna opieka specjalistyczna, zawiera także poradnię lekarza rodzinnego </w:t>
      </w:r>
      <w:r w:rsidR="00BF59C2">
        <w:rPr>
          <w:rFonts w:cs="Times New Roman"/>
        </w:rPr>
        <w:t xml:space="preserve">                     </w:t>
      </w:r>
      <w:r w:rsidRPr="004A1F52">
        <w:rPr>
          <w:rFonts w:cs="Times New Roman"/>
        </w:rPr>
        <w:t>i kontrakt na świadczenia wykwalifikowanej pielęgniarki jak również dwie poradnie specjalistyczne. W jednostce istnieje: Poradnia Alergologiczna,</w:t>
      </w:r>
      <w:r w:rsidR="00BF59C2">
        <w:rPr>
          <w:rFonts w:cs="Times New Roman"/>
        </w:rPr>
        <w:t xml:space="preserve"> Poradnia Dermatologiczna. Dla k</w:t>
      </w:r>
      <w:r w:rsidRPr="004A1F52">
        <w:rPr>
          <w:rFonts w:cs="Times New Roman"/>
        </w:rPr>
        <w:t xml:space="preserve">obiet zakontraktowano świadczenia położnej podstawowej opieki zdrowotnej w zakresie edukacji w zakresie planowania rodziny, </w:t>
      </w:r>
      <w:r w:rsidR="00BF59C2">
        <w:rPr>
          <w:rFonts w:cs="Times New Roman"/>
        </w:rPr>
        <w:t xml:space="preserve">opieki </w:t>
      </w:r>
      <w:r w:rsidRPr="004A1F52">
        <w:rPr>
          <w:rFonts w:cs="Times New Roman"/>
        </w:rPr>
        <w:t>w okresie ciąży i porodu jak również edukacji dla prozdrowotnego trybu życia;</w:t>
      </w:r>
    </w:p>
    <w:p w:rsidR="004A1F52" w:rsidRPr="004A1F52" w:rsidRDefault="004A1F52" w:rsidP="00841338">
      <w:pPr>
        <w:pStyle w:val="Akapitzlist"/>
        <w:numPr>
          <w:ilvl w:val="0"/>
          <w:numId w:val="9"/>
        </w:numPr>
        <w:spacing w:after="0"/>
        <w:ind w:left="426" w:hanging="426"/>
        <w:jc w:val="both"/>
        <w:rPr>
          <w:rFonts w:cs="Times New Roman"/>
        </w:rPr>
      </w:pPr>
      <w:r w:rsidRPr="004A1F52">
        <w:rPr>
          <w:rFonts w:cs="Times New Roman"/>
        </w:rPr>
        <w:t xml:space="preserve">Niepubliczny Zakład Opieki Zdrowotnej Przychodnia Medycyny Rodzinnej </w:t>
      </w:r>
      <w:r w:rsidR="00D866EB">
        <w:rPr>
          <w:rFonts w:cs="Times New Roman"/>
        </w:rPr>
        <w:t xml:space="preserve">KEMED </w:t>
      </w:r>
      <w:r w:rsidRPr="004A1F52">
        <w:rPr>
          <w:rFonts w:cs="Times New Roman"/>
        </w:rPr>
        <w:t>– R</w:t>
      </w:r>
      <w:r w:rsidR="00BF59C2">
        <w:rPr>
          <w:rFonts w:cs="Times New Roman"/>
        </w:rPr>
        <w:t xml:space="preserve">adosław Kędzia, ul. </w:t>
      </w:r>
      <w:r w:rsidR="00D866EB">
        <w:rPr>
          <w:rFonts w:cs="Times New Roman"/>
        </w:rPr>
        <w:t>Matejki 20c</w:t>
      </w:r>
      <w:r w:rsidRPr="004A1F52">
        <w:rPr>
          <w:rFonts w:cs="Times New Roman"/>
        </w:rPr>
        <w:t>, 87-200 Wąbrzeźno. W jednostce wykonywane są trzy świadczenia medyczne. Do wykonywanych usług należą: leczenie stomatologiczne, jak również ambulatoryjna opieka specjalistyczna, opieka psychiatryczna i leczenie uzależnień. W wyżej wymienionym Niepublicznym Zakładzie Opieki Zdrowotnej jest gabinet lekarza rodzinnego, pielęgniarki, a także sześć gabinetów specjalistycznych. Największymi z nich są: Poradnia Stomatologiczna, Poradnia Neurologiczna i Poradnia Terapii Uzależnienia od Alkoholu I Wsp</w:t>
      </w:r>
      <w:r w:rsidR="00BF59C2">
        <w:rPr>
          <w:rFonts w:cs="Times New Roman"/>
        </w:rPr>
        <w:t>ółuzależnienia. Specjalnie dla m</w:t>
      </w:r>
      <w:r w:rsidRPr="004A1F52">
        <w:rPr>
          <w:rFonts w:cs="Times New Roman"/>
        </w:rPr>
        <w:t xml:space="preserve">am udostępniono opiekę wykwalifikowanej położnej w zakresie edukacji związanej </w:t>
      </w:r>
      <w:r w:rsidR="00BF59C2">
        <w:rPr>
          <w:rFonts w:cs="Times New Roman"/>
        </w:rPr>
        <w:t xml:space="preserve">                                        </w:t>
      </w:r>
      <w:r w:rsidRPr="004A1F52">
        <w:rPr>
          <w:rFonts w:cs="Times New Roman"/>
        </w:rPr>
        <w:t>z planowaniem rodziny, pomocy w okresie ciąży i porodu</w:t>
      </w:r>
      <w:r w:rsidR="008E763C">
        <w:rPr>
          <w:rFonts w:cs="Times New Roman"/>
        </w:rPr>
        <w:t>, w</w:t>
      </w:r>
      <w:r w:rsidRPr="004A1F52">
        <w:rPr>
          <w:rFonts w:cs="Times New Roman"/>
        </w:rPr>
        <w:t xml:space="preserve"> zakresie higieny;</w:t>
      </w:r>
    </w:p>
    <w:p w:rsidR="004A1F52" w:rsidRPr="004A1F52" w:rsidRDefault="004A1F52" w:rsidP="00841338">
      <w:pPr>
        <w:pStyle w:val="Akapitzlist"/>
        <w:numPr>
          <w:ilvl w:val="0"/>
          <w:numId w:val="9"/>
        </w:numPr>
        <w:spacing w:after="0"/>
        <w:ind w:left="426" w:hanging="426"/>
        <w:jc w:val="both"/>
        <w:rPr>
          <w:rFonts w:cs="Times New Roman"/>
        </w:rPr>
      </w:pPr>
      <w:r w:rsidRPr="004A1F52">
        <w:rPr>
          <w:rFonts w:cs="Times New Roman"/>
        </w:rPr>
        <w:t xml:space="preserve">Niepubliczny Zakład Opieki Zdrowotnej Przychodnia Specjalistyczna „REMEDIUM” E. C. Ewa </w:t>
      </w:r>
      <w:r w:rsidR="00BF59C2">
        <w:rPr>
          <w:rFonts w:cs="Times New Roman"/>
        </w:rPr>
        <w:t xml:space="preserve">                           </w:t>
      </w:r>
      <w:r w:rsidRPr="004A1F52">
        <w:rPr>
          <w:rFonts w:cs="Times New Roman"/>
        </w:rPr>
        <w:t>i Cezary Zapałowicz, ul. Matejki 2a, 87-200 Wąbrzeźno.  Firma zawiera jedną poradnię specjalistyczną – okulistyczną;</w:t>
      </w:r>
    </w:p>
    <w:p w:rsidR="004A1F52" w:rsidRPr="004A1F52" w:rsidRDefault="004A1F52" w:rsidP="00841338">
      <w:pPr>
        <w:pStyle w:val="Akapitzlist"/>
        <w:numPr>
          <w:ilvl w:val="0"/>
          <w:numId w:val="9"/>
        </w:numPr>
        <w:spacing w:after="0"/>
        <w:ind w:left="426" w:hanging="426"/>
        <w:jc w:val="both"/>
        <w:rPr>
          <w:rFonts w:cs="Times New Roman"/>
        </w:rPr>
      </w:pPr>
      <w:r w:rsidRPr="004A1F52">
        <w:rPr>
          <w:rFonts w:cs="Times New Roman"/>
        </w:rPr>
        <w:t>Niepubliczny Specjalistyczny Zakład Opieki Zdrowotnej „EDOMED” , Plac Ja</w:t>
      </w:r>
      <w:r w:rsidR="00BF59C2">
        <w:rPr>
          <w:rFonts w:cs="Times New Roman"/>
        </w:rPr>
        <w:t xml:space="preserve">na Pawła II 9, 87-200 Wąbrzeźno - </w:t>
      </w:r>
      <w:r w:rsidRPr="004A1F52">
        <w:rPr>
          <w:rFonts w:cs="Times New Roman"/>
        </w:rPr>
        <w:t>Poradnia Endokrynologiczna;</w:t>
      </w:r>
    </w:p>
    <w:p w:rsidR="006E03DB" w:rsidRPr="006E03DB" w:rsidRDefault="006E03DB" w:rsidP="006E03DB">
      <w:pPr>
        <w:pStyle w:val="Akapitzlist"/>
        <w:numPr>
          <w:ilvl w:val="0"/>
          <w:numId w:val="9"/>
        </w:numPr>
        <w:spacing w:after="0"/>
        <w:ind w:left="426" w:hanging="426"/>
        <w:jc w:val="both"/>
        <w:rPr>
          <w:rFonts w:cs="Times New Roman"/>
        </w:rPr>
      </w:pPr>
      <w:r w:rsidRPr="004A1F52">
        <w:rPr>
          <w:rFonts w:cs="Times New Roman"/>
        </w:rPr>
        <w:t xml:space="preserve">Przychodnia Medycyny Rodzinnej „Brader” s.c. Sitno 37, 87-200 Wąbrzeźno, udziela świadczeń </w:t>
      </w:r>
      <w:r>
        <w:rPr>
          <w:rFonts w:cs="Times New Roman"/>
        </w:rPr>
        <w:t xml:space="preserve">                  </w:t>
      </w:r>
      <w:r w:rsidRPr="004A1F52">
        <w:rPr>
          <w:rFonts w:cs="Times New Roman"/>
        </w:rPr>
        <w:t>w ramach podstawowej opieki zdro</w:t>
      </w:r>
      <w:r>
        <w:rPr>
          <w:rFonts w:cs="Times New Roman"/>
        </w:rPr>
        <w:t xml:space="preserve">wotnej oraz kontraktu </w:t>
      </w:r>
      <w:r w:rsidRPr="004A1F52">
        <w:rPr>
          <w:rFonts w:cs="Times New Roman"/>
        </w:rPr>
        <w:t xml:space="preserve">z Narodowym Funduszem Zdrowia, </w:t>
      </w:r>
      <w:r w:rsidRPr="004A1F52">
        <w:rPr>
          <w:rFonts w:cs="Times New Roman"/>
        </w:rPr>
        <w:lastRenderedPageBreak/>
        <w:t>pr</w:t>
      </w:r>
      <w:r w:rsidR="008E763C">
        <w:rPr>
          <w:rFonts w:cs="Times New Roman"/>
        </w:rPr>
        <w:t>owadzi programy profilaktyczne w</w:t>
      </w:r>
      <w:r w:rsidRPr="004A1F52">
        <w:rPr>
          <w:rFonts w:cs="Times New Roman"/>
        </w:rPr>
        <w:t xml:space="preserve"> zakresie chorób układu krążenia. </w:t>
      </w:r>
      <w:r>
        <w:rPr>
          <w:rFonts w:cs="Times New Roman"/>
        </w:rPr>
        <w:t>J</w:t>
      </w:r>
      <w:r w:rsidRPr="004A1F52">
        <w:rPr>
          <w:rFonts w:cs="Times New Roman"/>
        </w:rPr>
        <w:t>ednost</w:t>
      </w:r>
      <w:r>
        <w:rPr>
          <w:rFonts w:cs="Times New Roman"/>
        </w:rPr>
        <w:t>ka prowadzi</w:t>
      </w:r>
      <w:r w:rsidRPr="004A1F52">
        <w:rPr>
          <w:rFonts w:cs="Times New Roman"/>
        </w:rPr>
        <w:t>: Gabinet Pielęgniarki i Położnej Środowiskowej, Poradni</w:t>
      </w:r>
      <w:r>
        <w:rPr>
          <w:rFonts w:cs="Times New Roman"/>
        </w:rPr>
        <w:t>ę</w:t>
      </w:r>
      <w:r w:rsidRPr="004A1F52">
        <w:rPr>
          <w:rFonts w:cs="Times New Roman"/>
        </w:rPr>
        <w:t xml:space="preserve"> Dziecięc</w:t>
      </w:r>
      <w:r>
        <w:rPr>
          <w:rFonts w:cs="Times New Roman"/>
        </w:rPr>
        <w:t>ą</w:t>
      </w:r>
      <w:r w:rsidRPr="004A1F52">
        <w:rPr>
          <w:rFonts w:cs="Times New Roman"/>
        </w:rPr>
        <w:t>, Poradni</w:t>
      </w:r>
      <w:r>
        <w:rPr>
          <w:rFonts w:cs="Times New Roman"/>
        </w:rPr>
        <w:t>ę</w:t>
      </w:r>
      <w:r w:rsidRPr="004A1F52">
        <w:rPr>
          <w:rFonts w:cs="Times New Roman"/>
        </w:rPr>
        <w:t xml:space="preserve"> Ogóln</w:t>
      </w:r>
      <w:r>
        <w:rPr>
          <w:rFonts w:cs="Times New Roman"/>
        </w:rPr>
        <w:t>ą</w:t>
      </w:r>
      <w:r w:rsidRPr="004A1F52">
        <w:rPr>
          <w:rFonts w:cs="Times New Roman"/>
        </w:rPr>
        <w:t>;</w:t>
      </w:r>
    </w:p>
    <w:p w:rsidR="004A1F52" w:rsidRPr="004A1F52" w:rsidRDefault="004A1F52" w:rsidP="00841338">
      <w:pPr>
        <w:pStyle w:val="Akapitzlist"/>
        <w:numPr>
          <w:ilvl w:val="0"/>
          <w:numId w:val="9"/>
        </w:numPr>
        <w:spacing w:after="0"/>
        <w:ind w:left="426" w:hanging="426"/>
        <w:jc w:val="both"/>
        <w:rPr>
          <w:rFonts w:cs="Times New Roman"/>
        </w:rPr>
      </w:pPr>
      <w:r w:rsidRPr="004A1F52">
        <w:rPr>
          <w:rFonts w:cs="Times New Roman"/>
        </w:rPr>
        <w:t>Samodzielny Publiczny Zakład Opieki Zdrowotnej, 87-214 Płużnica,  udziela świadczeń w ramach podstawowej opieki zdrowotne</w:t>
      </w:r>
      <w:r w:rsidR="00BF59C2">
        <w:rPr>
          <w:rFonts w:cs="Times New Roman"/>
        </w:rPr>
        <w:t xml:space="preserve">j oraz kontraktu </w:t>
      </w:r>
      <w:r w:rsidRPr="004A1F52">
        <w:rPr>
          <w:rFonts w:cs="Times New Roman"/>
        </w:rPr>
        <w:t xml:space="preserve">z Narodowym Funduszem Zdrowia, prowadzi poradnie specjalistyczne – K, gabinet stomatologiczny; rehabilitacja - masaż, fizykoterapia, szczepienia, badania laboratoryjne, EKG, punkt pobrań,  prowadzi programy profilaktyczne </w:t>
      </w:r>
      <w:r w:rsidR="004175E4">
        <w:rPr>
          <w:rFonts w:cs="Times New Roman"/>
        </w:rPr>
        <w:t xml:space="preserve">                         </w:t>
      </w:r>
      <w:r w:rsidRPr="004A1F52">
        <w:rPr>
          <w:rFonts w:cs="Times New Roman"/>
        </w:rPr>
        <w:t>w zakresie zakupu szczepionek;</w:t>
      </w:r>
    </w:p>
    <w:p w:rsidR="004A1F52" w:rsidRPr="004A1F52" w:rsidRDefault="004A1F52" w:rsidP="00841338">
      <w:pPr>
        <w:pStyle w:val="Akapitzlist"/>
        <w:numPr>
          <w:ilvl w:val="0"/>
          <w:numId w:val="9"/>
        </w:numPr>
        <w:spacing w:after="0"/>
        <w:ind w:left="426" w:hanging="426"/>
        <w:jc w:val="both"/>
        <w:rPr>
          <w:rFonts w:cs="Times New Roman"/>
        </w:rPr>
      </w:pPr>
      <w:r w:rsidRPr="004A1F52">
        <w:rPr>
          <w:rFonts w:cs="Times New Roman"/>
        </w:rPr>
        <w:t>Ośrodek Zdrowia w Nowej Wsi Królewskiej 42, 87-214 Płużnica, udziela świadczeń w ramach podstawowej opieki zdrowotnej ora</w:t>
      </w:r>
      <w:r w:rsidR="00BF59C2">
        <w:rPr>
          <w:rFonts w:cs="Times New Roman"/>
        </w:rPr>
        <w:t>z kontraktu</w:t>
      </w:r>
      <w:r w:rsidRPr="004A1F52">
        <w:rPr>
          <w:rFonts w:cs="Times New Roman"/>
        </w:rPr>
        <w:t xml:space="preserve">  z Narodowym Funduszem Zdrowia, prowadzi poradnie specjalistyczne – gabinet stomatologiczny, prowadzi programy profilaktyczne w zakresie badań cytologicznych;</w:t>
      </w:r>
    </w:p>
    <w:p w:rsidR="006E03DB" w:rsidRPr="004A1F52" w:rsidRDefault="006E03DB" w:rsidP="006E03DB">
      <w:pPr>
        <w:pStyle w:val="Akapitzlist"/>
        <w:numPr>
          <w:ilvl w:val="0"/>
          <w:numId w:val="9"/>
        </w:numPr>
        <w:spacing w:after="0"/>
        <w:ind w:left="426" w:hanging="426"/>
        <w:jc w:val="both"/>
        <w:rPr>
          <w:rFonts w:cs="Times New Roman"/>
        </w:rPr>
      </w:pPr>
      <w:r w:rsidRPr="004A1F52">
        <w:rPr>
          <w:rFonts w:cs="Times New Roman"/>
        </w:rPr>
        <w:t>Ośrodek Zdrowia w Ryńsku, ul. Jaszczurkowców 2, 87-213 Ryńsk, udziela świadczeń w ramach podstawowej opieki zd</w:t>
      </w:r>
      <w:r>
        <w:rPr>
          <w:rFonts w:cs="Times New Roman"/>
        </w:rPr>
        <w:t xml:space="preserve">rowotnej oraz kontraktu </w:t>
      </w:r>
      <w:r w:rsidRPr="004A1F52">
        <w:rPr>
          <w:rFonts w:cs="Times New Roman"/>
        </w:rPr>
        <w:t>z Narodowym Funduszem Zdrowia, prowadzi poradnie specjalistyczne – K, gabinet stomatologiczny;</w:t>
      </w:r>
    </w:p>
    <w:p w:rsidR="006E03DB" w:rsidRPr="006E03DB" w:rsidRDefault="006E03DB" w:rsidP="006E03DB">
      <w:pPr>
        <w:pStyle w:val="Akapitzlist"/>
        <w:numPr>
          <w:ilvl w:val="0"/>
          <w:numId w:val="9"/>
        </w:numPr>
        <w:spacing w:after="0"/>
        <w:ind w:left="426" w:hanging="426"/>
        <w:jc w:val="both"/>
        <w:rPr>
          <w:rFonts w:cs="Times New Roman"/>
        </w:rPr>
      </w:pPr>
      <w:r w:rsidRPr="004A1F52">
        <w:rPr>
          <w:rFonts w:cs="Times New Roman"/>
        </w:rPr>
        <w:t>Ośrodek Zdrowia w Zieleniu, 87-200 Wąbrzeźno, udziela świadczeń w ramach podstawowej opieki zdrowotnej oraz kontraktu z Narodowym Funduszem Zdrowia;</w:t>
      </w:r>
    </w:p>
    <w:p w:rsidR="004A1F52" w:rsidRPr="004A1F52" w:rsidRDefault="004A1F52" w:rsidP="00841338">
      <w:pPr>
        <w:pStyle w:val="Akapitzlist"/>
        <w:numPr>
          <w:ilvl w:val="0"/>
          <w:numId w:val="9"/>
        </w:numPr>
        <w:spacing w:after="0"/>
        <w:ind w:left="426" w:hanging="426"/>
        <w:jc w:val="both"/>
        <w:rPr>
          <w:rFonts w:cs="Times New Roman"/>
        </w:rPr>
      </w:pPr>
      <w:r w:rsidRPr="004A1F52">
        <w:rPr>
          <w:rFonts w:cs="Times New Roman"/>
        </w:rPr>
        <w:t>Samodzielny Publiczny Zakład Opieki Zdrowotnej w Dębowej Łące, 87-207 Dębowa Łąka, udziela świadczeń w ramach podstawowej opieki zdrowotnej oraz kontraktu z Narodowym Funduszem Zdrowia, prowadzi poradnie specjalistyczne – gabinet rehabilitacyjny ambulatoryjny, gabinet stomatologiczny. Świadczone usługi: punkt pobrań, szczepienia, badania laboratoryjne, cytologia, prowadzenie ciąży, choroby kobiece;</w:t>
      </w:r>
    </w:p>
    <w:p w:rsidR="004A1F52" w:rsidRPr="004A1F52" w:rsidRDefault="004A1F52" w:rsidP="00841338">
      <w:pPr>
        <w:pStyle w:val="Akapitzlist"/>
        <w:numPr>
          <w:ilvl w:val="0"/>
          <w:numId w:val="9"/>
        </w:numPr>
        <w:spacing w:after="0"/>
        <w:ind w:left="426" w:hanging="426"/>
        <w:jc w:val="both"/>
        <w:rPr>
          <w:rFonts w:cs="Times New Roman"/>
        </w:rPr>
      </w:pPr>
      <w:r w:rsidRPr="004A1F52">
        <w:rPr>
          <w:rFonts w:cs="Times New Roman"/>
        </w:rPr>
        <w:t>Samodzielny Publiczny Zakład Opieki Zdrowotnej Filia w Małym Pułkowie, 87-207 Dębowa Łąka,  udziela świadczeń w ramach podstawowej opieki zdrowotnej oraz kontraktu z Narodowym Funduszem Zdrowia, prowadzi poradnie specjalistyczne – poradnię ginekologiczno – położniczą ambulatoryjną. Świadczone usługi: punkt pobrań, szczepienia, badania laboratoryjne, cytologia, prowadzenie ciąży, choroby kobiece;</w:t>
      </w:r>
    </w:p>
    <w:p w:rsidR="004A1F52" w:rsidRPr="004175E4" w:rsidRDefault="004A1F52" w:rsidP="00841338">
      <w:pPr>
        <w:pStyle w:val="Akapitzlist"/>
        <w:numPr>
          <w:ilvl w:val="0"/>
          <w:numId w:val="9"/>
        </w:numPr>
        <w:spacing w:after="0"/>
        <w:ind w:left="426" w:hanging="426"/>
        <w:jc w:val="both"/>
        <w:rPr>
          <w:rFonts w:cs="Times New Roman"/>
        </w:rPr>
      </w:pPr>
      <w:r w:rsidRPr="004A1F52">
        <w:rPr>
          <w:rFonts w:cs="Times New Roman"/>
        </w:rPr>
        <w:t>Samodzielny Gminny Zakład Opieki Zdrowotnej, ul. Kujawskiego 8, 87-222 Książki, udziela świadczeń w ramach podstawowej opieki zdrowotnej oraz kontraktu z Narodowym Funduszem Zdrowia, prowadzi poradnie specjalistyczne – K, stomatologiczn</w:t>
      </w:r>
      <w:r w:rsidR="0042264E">
        <w:rPr>
          <w:rFonts w:cs="Times New Roman"/>
        </w:rPr>
        <w:t>ą</w:t>
      </w:r>
      <w:r w:rsidRPr="004A1F52">
        <w:rPr>
          <w:rFonts w:cs="Times New Roman"/>
        </w:rPr>
        <w:t>, pediatryczn</w:t>
      </w:r>
      <w:r w:rsidR="0042264E">
        <w:rPr>
          <w:rFonts w:cs="Times New Roman"/>
        </w:rPr>
        <w:t>ą</w:t>
      </w:r>
      <w:r w:rsidRPr="004A1F52">
        <w:rPr>
          <w:rFonts w:cs="Times New Roman"/>
        </w:rPr>
        <w:t>, ginekologiczn</w:t>
      </w:r>
      <w:r w:rsidR="0042264E">
        <w:rPr>
          <w:rFonts w:cs="Times New Roman"/>
        </w:rPr>
        <w:t>ą</w:t>
      </w:r>
      <w:r w:rsidRPr="004A1F52">
        <w:rPr>
          <w:rFonts w:cs="Times New Roman"/>
        </w:rPr>
        <w:t xml:space="preserve">, chorób wewnętrznych. Świadczone usługi: </w:t>
      </w:r>
      <w:r w:rsidRPr="004A1F52">
        <w:rPr>
          <w:rFonts w:cs="Times New Roman"/>
          <w:shd w:val="clear" w:color="auto" w:fill="FFFFFF"/>
        </w:rPr>
        <w:t>EKG, spirometria, punkt pobrań, szczepienia, fizykoterapia, USG.</w:t>
      </w:r>
    </w:p>
    <w:p w:rsidR="004175E4" w:rsidRPr="004175E4" w:rsidRDefault="004175E4" w:rsidP="004175E4">
      <w:pPr>
        <w:pStyle w:val="Akapitzlist"/>
        <w:spacing w:after="0"/>
        <w:ind w:left="426"/>
        <w:jc w:val="both"/>
        <w:rPr>
          <w:rFonts w:cs="Times New Roman"/>
        </w:rPr>
      </w:pPr>
    </w:p>
    <w:p w:rsidR="009758C2" w:rsidRDefault="009758C2" w:rsidP="00387056">
      <w:pPr>
        <w:pStyle w:val="Akapitzlist"/>
        <w:numPr>
          <w:ilvl w:val="0"/>
          <w:numId w:val="6"/>
        </w:numPr>
        <w:jc w:val="both"/>
        <w:rPr>
          <w:b/>
        </w:rPr>
      </w:pPr>
      <w:r w:rsidRPr="00255BDD">
        <w:rPr>
          <w:b/>
        </w:rPr>
        <w:t>Pomoc społeczna</w:t>
      </w:r>
    </w:p>
    <w:p w:rsidR="00531943" w:rsidRDefault="009321E5" w:rsidP="007C26D4">
      <w:pPr>
        <w:ind w:firstLine="709"/>
        <w:jc w:val="both"/>
      </w:pPr>
      <w:r>
        <w:t>Pomoc społeczna umożliwia osobom i rodzinom przezwyciężanie trudnych sytuacji życiowych, których nie są w stanie samodzielnie pokonać, wykorzystując własne uprawnienia, zasoby i możliwości</w:t>
      </w:r>
      <w:r w:rsidR="00E82883">
        <w:t xml:space="preserve"> oraz wspiera w wysiłkach zmierzających do zaspokojenia niezbędnych potrzeb i umożliwia im życie                               w warunkach odpowiadających godności człowieka. Zadaniem pomocy społecznej jest także zapobieganie w/w sytuacjom przez podejmowanie działań zmierzających do życiowego usamodzielnienia osób i rodzin oraz ich integracji ze środowiskiem.</w:t>
      </w:r>
    </w:p>
    <w:p w:rsidR="007220D5" w:rsidRDefault="007220D5" w:rsidP="007C26D4">
      <w:pPr>
        <w:ind w:firstLine="709"/>
        <w:jc w:val="both"/>
      </w:pPr>
      <w:r>
        <w:t>Głównymi powodami korzystania z pomocy społecznej na terenie Powiatu Wąbrzeskiego jest  ubóstwo</w:t>
      </w:r>
      <w:r w:rsidR="00D106CD">
        <w:t xml:space="preserve"> oraz bezrobocie, a następnie niepełnosprawność i długotrwała choroba. Tabela wskazuje dane dotyczące liczby rodzin korzystających ze świadczeń ośrodków pomocy społecznej na terenie Powiatu Wąbrzeskiego</w:t>
      </w:r>
    </w:p>
    <w:p w:rsidR="007220D5" w:rsidRPr="007220D5" w:rsidRDefault="007220D5" w:rsidP="007220D5">
      <w:pPr>
        <w:rPr>
          <w:i/>
        </w:rPr>
      </w:pPr>
      <w:r w:rsidRPr="007220D5">
        <w:rPr>
          <w:i/>
        </w:rPr>
        <w:lastRenderedPageBreak/>
        <w:t>Powody przyznania pomocy</w:t>
      </w:r>
    </w:p>
    <w:tbl>
      <w:tblPr>
        <w:tblStyle w:val="Tabela-Siatka"/>
        <w:tblW w:w="0" w:type="auto"/>
        <w:tblLook w:val="04A0" w:firstRow="1" w:lastRow="0" w:firstColumn="1" w:lastColumn="0" w:noHBand="0" w:noVBand="1"/>
      </w:tblPr>
      <w:tblGrid>
        <w:gridCol w:w="633"/>
        <w:gridCol w:w="4380"/>
        <w:gridCol w:w="1299"/>
        <w:gridCol w:w="1328"/>
        <w:gridCol w:w="1422"/>
      </w:tblGrid>
      <w:tr w:rsidR="007220D5" w:rsidTr="00D106CD">
        <w:trPr>
          <w:trHeight w:val="616"/>
        </w:trPr>
        <w:tc>
          <w:tcPr>
            <w:tcW w:w="675" w:type="dxa"/>
            <w:vMerge w:val="restart"/>
          </w:tcPr>
          <w:p w:rsidR="007220D5" w:rsidRDefault="007220D5" w:rsidP="007220D5">
            <w:r>
              <w:t>L.p.</w:t>
            </w:r>
          </w:p>
        </w:tc>
        <w:tc>
          <w:tcPr>
            <w:tcW w:w="5387" w:type="dxa"/>
            <w:vMerge w:val="restart"/>
          </w:tcPr>
          <w:p w:rsidR="007220D5" w:rsidRDefault="007220D5" w:rsidP="007220D5">
            <w:r>
              <w:t>Wyszczególnienie</w:t>
            </w:r>
          </w:p>
        </w:tc>
        <w:tc>
          <w:tcPr>
            <w:tcW w:w="3118" w:type="dxa"/>
            <w:gridSpan w:val="2"/>
          </w:tcPr>
          <w:p w:rsidR="007220D5" w:rsidRDefault="007220D5" w:rsidP="007220D5">
            <w:pPr>
              <w:jc w:val="center"/>
            </w:pPr>
            <w:r>
              <w:t>Liczba rodzin</w:t>
            </w:r>
          </w:p>
          <w:p w:rsidR="007220D5" w:rsidRDefault="007220D5" w:rsidP="007220D5"/>
        </w:tc>
        <w:tc>
          <w:tcPr>
            <w:tcW w:w="1560" w:type="dxa"/>
            <w:vMerge w:val="restart"/>
          </w:tcPr>
          <w:p w:rsidR="007220D5" w:rsidRDefault="007220D5" w:rsidP="007220D5">
            <w:r>
              <w:t>Liczba osób               w rodzinach</w:t>
            </w:r>
          </w:p>
        </w:tc>
      </w:tr>
      <w:tr w:rsidR="007220D5" w:rsidTr="007220D5">
        <w:trPr>
          <w:trHeight w:val="135"/>
        </w:trPr>
        <w:tc>
          <w:tcPr>
            <w:tcW w:w="675" w:type="dxa"/>
            <w:vMerge/>
          </w:tcPr>
          <w:p w:rsidR="007220D5" w:rsidRDefault="007220D5" w:rsidP="007220D5"/>
        </w:tc>
        <w:tc>
          <w:tcPr>
            <w:tcW w:w="5387" w:type="dxa"/>
            <w:vMerge/>
          </w:tcPr>
          <w:p w:rsidR="007220D5" w:rsidRDefault="007220D5" w:rsidP="007220D5"/>
        </w:tc>
        <w:tc>
          <w:tcPr>
            <w:tcW w:w="1470" w:type="dxa"/>
          </w:tcPr>
          <w:p w:rsidR="007220D5" w:rsidRDefault="007220D5" w:rsidP="007220D5">
            <w:r>
              <w:t>ogółem</w:t>
            </w:r>
          </w:p>
        </w:tc>
        <w:tc>
          <w:tcPr>
            <w:tcW w:w="1648" w:type="dxa"/>
          </w:tcPr>
          <w:p w:rsidR="007220D5" w:rsidRDefault="007220D5" w:rsidP="007220D5">
            <w:r>
              <w:t>w tym na wsi</w:t>
            </w:r>
          </w:p>
        </w:tc>
        <w:tc>
          <w:tcPr>
            <w:tcW w:w="1560" w:type="dxa"/>
            <w:vMerge/>
          </w:tcPr>
          <w:p w:rsidR="007220D5" w:rsidRDefault="007220D5" w:rsidP="007220D5"/>
        </w:tc>
      </w:tr>
      <w:tr w:rsidR="007220D5" w:rsidTr="007220D5">
        <w:tc>
          <w:tcPr>
            <w:tcW w:w="675" w:type="dxa"/>
          </w:tcPr>
          <w:p w:rsidR="007220D5" w:rsidRDefault="007220D5" w:rsidP="007220D5">
            <w:r>
              <w:t>1.</w:t>
            </w:r>
          </w:p>
        </w:tc>
        <w:tc>
          <w:tcPr>
            <w:tcW w:w="5387" w:type="dxa"/>
          </w:tcPr>
          <w:p w:rsidR="007220D5" w:rsidRDefault="007220D5" w:rsidP="007220D5">
            <w:r>
              <w:t>Ubóstwo</w:t>
            </w:r>
          </w:p>
        </w:tc>
        <w:tc>
          <w:tcPr>
            <w:tcW w:w="1470" w:type="dxa"/>
          </w:tcPr>
          <w:p w:rsidR="007220D5" w:rsidRDefault="007220D5" w:rsidP="007220D5">
            <w:r>
              <w:t>1275</w:t>
            </w:r>
          </w:p>
        </w:tc>
        <w:tc>
          <w:tcPr>
            <w:tcW w:w="1648" w:type="dxa"/>
          </w:tcPr>
          <w:p w:rsidR="007220D5" w:rsidRDefault="007220D5" w:rsidP="007220D5">
            <w:r>
              <w:t>765</w:t>
            </w:r>
          </w:p>
        </w:tc>
        <w:tc>
          <w:tcPr>
            <w:tcW w:w="1560" w:type="dxa"/>
          </w:tcPr>
          <w:p w:rsidR="007220D5" w:rsidRDefault="007220D5" w:rsidP="007220D5">
            <w:r>
              <w:t>4050</w:t>
            </w:r>
          </w:p>
        </w:tc>
      </w:tr>
      <w:tr w:rsidR="007220D5" w:rsidTr="007220D5">
        <w:tc>
          <w:tcPr>
            <w:tcW w:w="675" w:type="dxa"/>
          </w:tcPr>
          <w:p w:rsidR="007220D5" w:rsidRDefault="007220D5" w:rsidP="007220D5">
            <w:r>
              <w:t>2.</w:t>
            </w:r>
          </w:p>
        </w:tc>
        <w:tc>
          <w:tcPr>
            <w:tcW w:w="5387" w:type="dxa"/>
          </w:tcPr>
          <w:p w:rsidR="007220D5" w:rsidRDefault="007220D5" w:rsidP="007220D5">
            <w:r>
              <w:t>Sieroctwo</w:t>
            </w:r>
          </w:p>
        </w:tc>
        <w:tc>
          <w:tcPr>
            <w:tcW w:w="1470" w:type="dxa"/>
          </w:tcPr>
          <w:p w:rsidR="007220D5" w:rsidRDefault="007220D5" w:rsidP="007220D5">
            <w:r>
              <w:t>6</w:t>
            </w:r>
          </w:p>
        </w:tc>
        <w:tc>
          <w:tcPr>
            <w:tcW w:w="1648" w:type="dxa"/>
          </w:tcPr>
          <w:p w:rsidR="007220D5" w:rsidRDefault="007220D5" w:rsidP="007220D5">
            <w:r>
              <w:t>3</w:t>
            </w:r>
          </w:p>
        </w:tc>
        <w:tc>
          <w:tcPr>
            <w:tcW w:w="1560" w:type="dxa"/>
          </w:tcPr>
          <w:p w:rsidR="007220D5" w:rsidRDefault="007220D5" w:rsidP="007220D5">
            <w:r>
              <w:t>16</w:t>
            </w:r>
          </w:p>
        </w:tc>
      </w:tr>
      <w:tr w:rsidR="007220D5" w:rsidTr="007220D5">
        <w:tc>
          <w:tcPr>
            <w:tcW w:w="675" w:type="dxa"/>
          </w:tcPr>
          <w:p w:rsidR="007220D5" w:rsidRDefault="007220D5" w:rsidP="007220D5">
            <w:r>
              <w:t>3.</w:t>
            </w:r>
          </w:p>
        </w:tc>
        <w:tc>
          <w:tcPr>
            <w:tcW w:w="5387" w:type="dxa"/>
          </w:tcPr>
          <w:p w:rsidR="007220D5" w:rsidRDefault="007220D5" w:rsidP="007220D5">
            <w:r>
              <w:t>Bezdomność</w:t>
            </w:r>
          </w:p>
        </w:tc>
        <w:tc>
          <w:tcPr>
            <w:tcW w:w="1470" w:type="dxa"/>
          </w:tcPr>
          <w:p w:rsidR="007220D5" w:rsidRDefault="007220D5" w:rsidP="007220D5">
            <w:r>
              <w:t>33</w:t>
            </w:r>
          </w:p>
        </w:tc>
        <w:tc>
          <w:tcPr>
            <w:tcW w:w="1648" w:type="dxa"/>
          </w:tcPr>
          <w:p w:rsidR="007220D5" w:rsidRDefault="007220D5" w:rsidP="007220D5">
            <w:r>
              <w:t>8</w:t>
            </w:r>
          </w:p>
        </w:tc>
        <w:tc>
          <w:tcPr>
            <w:tcW w:w="1560" w:type="dxa"/>
          </w:tcPr>
          <w:p w:rsidR="007220D5" w:rsidRDefault="007220D5" w:rsidP="007220D5">
            <w:r>
              <w:t>38</w:t>
            </w:r>
          </w:p>
        </w:tc>
      </w:tr>
      <w:tr w:rsidR="007220D5" w:rsidTr="007220D5">
        <w:tc>
          <w:tcPr>
            <w:tcW w:w="675" w:type="dxa"/>
            <w:tcBorders>
              <w:bottom w:val="nil"/>
            </w:tcBorders>
          </w:tcPr>
          <w:p w:rsidR="007220D5" w:rsidRDefault="007220D5" w:rsidP="007220D5">
            <w:r>
              <w:t>4.</w:t>
            </w:r>
          </w:p>
        </w:tc>
        <w:tc>
          <w:tcPr>
            <w:tcW w:w="5387" w:type="dxa"/>
          </w:tcPr>
          <w:p w:rsidR="007220D5" w:rsidRDefault="007220D5" w:rsidP="007220D5">
            <w:r>
              <w:t>Potrzeba ochrony macierzyństwa</w:t>
            </w:r>
          </w:p>
        </w:tc>
        <w:tc>
          <w:tcPr>
            <w:tcW w:w="1470" w:type="dxa"/>
          </w:tcPr>
          <w:p w:rsidR="007220D5" w:rsidRDefault="007220D5" w:rsidP="007220D5">
            <w:r>
              <w:t>302</w:t>
            </w:r>
          </w:p>
        </w:tc>
        <w:tc>
          <w:tcPr>
            <w:tcW w:w="1648" w:type="dxa"/>
          </w:tcPr>
          <w:p w:rsidR="007220D5" w:rsidRDefault="007220D5" w:rsidP="007220D5">
            <w:r>
              <w:t>190</w:t>
            </w:r>
          </w:p>
        </w:tc>
        <w:tc>
          <w:tcPr>
            <w:tcW w:w="1560" w:type="dxa"/>
          </w:tcPr>
          <w:p w:rsidR="007220D5" w:rsidRDefault="007220D5" w:rsidP="007220D5">
            <w:r>
              <w:t>1514</w:t>
            </w:r>
          </w:p>
        </w:tc>
      </w:tr>
      <w:tr w:rsidR="007220D5" w:rsidTr="007220D5">
        <w:tc>
          <w:tcPr>
            <w:tcW w:w="675" w:type="dxa"/>
            <w:tcBorders>
              <w:top w:val="nil"/>
            </w:tcBorders>
          </w:tcPr>
          <w:p w:rsidR="007220D5" w:rsidRDefault="007220D5" w:rsidP="007220D5"/>
        </w:tc>
        <w:tc>
          <w:tcPr>
            <w:tcW w:w="5387" w:type="dxa"/>
          </w:tcPr>
          <w:p w:rsidR="007220D5" w:rsidRDefault="007220D5" w:rsidP="007220D5">
            <w:r>
              <w:t>w tym wielodzietność</w:t>
            </w:r>
          </w:p>
        </w:tc>
        <w:tc>
          <w:tcPr>
            <w:tcW w:w="1470" w:type="dxa"/>
          </w:tcPr>
          <w:p w:rsidR="007220D5" w:rsidRDefault="007220D5" w:rsidP="007220D5">
            <w:r>
              <w:t>172</w:t>
            </w:r>
          </w:p>
        </w:tc>
        <w:tc>
          <w:tcPr>
            <w:tcW w:w="1648" w:type="dxa"/>
          </w:tcPr>
          <w:p w:rsidR="007220D5" w:rsidRDefault="007220D5" w:rsidP="007220D5">
            <w:r>
              <w:t>139</w:t>
            </w:r>
          </w:p>
        </w:tc>
        <w:tc>
          <w:tcPr>
            <w:tcW w:w="1560" w:type="dxa"/>
          </w:tcPr>
          <w:p w:rsidR="007220D5" w:rsidRDefault="007220D5" w:rsidP="007220D5">
            <w:r>
              <w:t>1065</w:t>
            </w:r>
          </w:p>
        </w:tc>
      </w:tr>
      <w:tr w:rsidR="007220D5" w:rsidTr="007220D5">
        <w:tc>
          <w:tcPr>
            <w:tcW w:w="675" w:type="dxa"/>
          </w:tcPr>
          <w:p w:rsidR="007220D5" w:rsidRDefault="007220D5" w:rsidP="007220D5">
            <w:r>
              <w:t>5.</w:t>
            </w:r>
          </w:p>
        </w:tc>
        <w:tc>
          <w:tcPr>
            <w:tcW w:w="5387" w:type="dxa"/>
          </w:tcPr>
          <w:p w:rsidR="007220D5" w:rsidRDefault="007220D5" w:rsidP="007220D5">
            <w:r>
              <w:t>Bezrobocie</w:t>
            </w:r>
          </w:p>
        </w:tc>
        <w:tc>
          <w:tcPr>
            <w:tcW w:w="1470" w:type="dxa"/>
          </w:tcPr>
          <w:p w:rsidR="007220D5" w:rsidRDefault="007220D5" w:rsidP="007220D5">
            <w:r>
              <w:t>1227</w:t>
            </w:r>
          </w:p>
        </w:tc>
        <w:tc>
          <w:tcPr>
            <w:tcW w:w="1648" w:type="dxa"/>
          </w:tcPr>
          <w:p w:rsidR="007220D5" w:rsidRDefault="007220D5" w:rsidP="007220D5">
            <w:r>
              <w:t>737</w:t>
            </w:r>
          </w:p>
        </w:tc>
        <w:tc>
          <w:tcPr>
            <w:tcW w:w="1560" w:type="dxa"/>
          </w:tcPr>
          <w:p w:rsidR="007220D5" w:rsidRDefault="007220D5" w:rsidP="007220D5">
            <w:r>
              <w:t>4234</w:t>
            </w:r>
          </w:p>
        </w:tc>
      </w:tr>
      <w:tr w:rsidR="007220D5" w:rsidTr="007220D5">
        <w:tc>
          <w:tcPr>
            <w:tcW w:w="675" w:type="dxa"/>
          </w:tcPr>
          <w:p w:rsidR="007220D5" w:rsidRDefault="007220D5" w:rsidP="007220D5">
            <w:r>
              <w:t>6.</w:t>
            </w:r>
          </w:p>
        </w:tc>
        <w:tc>
          <w:tcPr>
            <w:tcW w:w="5387" w:type="dxa"/>
          </w:tcPr>
          <w:p w:rsidR="007220D5" w:rsidRDefault="007220D5" w:rsidP="007220D5">
            <w:r>
              <w:t>Niepełnosprawność</w:t>
            </w:r>
          </w:p>
        </w:tc>
        <w:tc>
          <w:tcPr>
            <w:tcW w:w="1470" w:type="dxa"/>
          </w:tcPr>
          <w:p w:rsidR="007220D5" w:rsidRDefault="007220D5" w:rsidP="007220D5">
            <w:r>
              <w:t>512</w:t>
            </w:r>
          </w:p>
        </w:tc>
        <w:tc>
          <w:tcPr>
            <w:tcW w:w="1648" w:type="dxa"/>
          </w:tcPr>
          <w:p w:rsidR="007220D5" w:rsidRDefault="007220D5" w:rsidP="007220D5">
            <w:r>
              <w:t>392</w:t>
            </w:r>
          </w:p>
        </w:tc>
        <w:tc>
          <w:tcPr>
            <w:tcW w:w="1560" w:type="dxa"/>
          </w:tcPr>
          <w:p w:rsidR="007220D5" w:rsidRDefault="007220D5" w:rsidP="007220D5">
            <w:r>
              <w:t>1288</w:t>
            </w:r>
          </w:p>
        </w:tc>
      </w:tr>
      <w:tr w:rsidR="007220D5" w:rsidTr="007220D5">
        <w:tc>
          <w:tcPr>
            <w:tcW w:w="675" w:type="dxa"/>
            <w:tcBorders>
              <w:bottom w:val="single" w:sz="4" w:space="0" w:color="auto"/>
            </w:tcBorders>
          </w:tcPr>
          <w:p w:rsidR="007220D5" w:rsidRDefault="007220D5" w:rsidP="007220D5">
            <w:r>
              <w:t>7.</w:t>
            </w:r>
          </w:p>
        </w:tc>
        <w:tc>
          <w:tcPr>
            <w:tcW w:w="5387" w:type="dxa"/>
          </w:tcPr>
          <w:p w:rsidR="007220D5" w:rsidRDefault="007220D5" w:rsidP="007220D5">
            <w:r>
              <w:t>Długotrwała lub ciężka choroba</w:t>
            </w:r>
          </w:p>
        </w:tc>
        <w:tc>
          <w:tcPr>
            <w:tcW w:w="1470" w:type="dxa"/>
          </w:tcPr>
          <w:p w:rsidR="007220D5" w:rsidRDefault="007220D5" w:rsidP="007220D5">
            <w:r>
              <w:t>482</w:t>
            </w:r>
          </w:p>
        </w:tc>
        <w:tc>
          <w:tcPr>
            <w:tcW w:w="1648" w:type="dxa"/>
          </w:tcPr>
          <w:p w:rsidR="007220D5" w:rsidRDefault="007220D5" w:rsidP="007220D5">
            <w:r>
              <w:t>422</w:t>
            </w:r>
          </w:p>
        </w:tc>
        <w:tc>
          <w:tcPr>
            <w:tcW w:w="1560" w:type="dxa"/>
          </w:tcPr>
          <w:p w:rsidR="007220D5" w:rsidRDefault="007220D5" w:rsidP="007220D5">
            <w:r>
              <w:t>1324</w:t>
            </w:r>
          </w:p>
        </w:tc>
      </w:tr>
      <w:tr w:rsidR="007220D5" w:rsidTr="007220D5">
        <w:tc>
          <w:tcPr>
            <w:tcW w:w="675" w:type="dxa"/>
            <w:tcBorders>
              <w:bottom w:val="nil"/>
            </w:tcBorders>
          </w:tcPr>
          <w:p w:rsidR="007220D5" w:rsidRDefault="007220D5" w:rsidP="007220D5">
            <w:r>
              <w:t>8.</w:t>
            </w:r>
          </w:p>
        </w:tc>
        <w:tc>
          <w:tcPr>
            <w:tcW w:w="5387" w:type="dxa"/>
          </w:tcPr>
          <w:p w:rsidR="007220D5" w:rsidRDefault="007220D5" w:rsidP="007220D5">
            <w:r>
              <w:t xml:space="preserve">Bezradność w sprawach opiekuńczo-wychowawczych i prowadzenia gospodarstwa domowego ogółem </w:t>
            </w:r>
          </w:p>
        </w:tc>
        <w:tc>
          <w:tcPr>
            <w:tcW w:w="1470" w:type="dxa"/>
          </w:tcPr>
          <w:p w:rsidR="007220D5" w:rsidRDefault="007220D5" w:rsidP="007220D5">
            <w:r>
              <w:t>189</w:t>
            </w:r>
          </w:p>
        </w:tc>
        <w:tc>
          <w:tcPr>
            <w:tcW w:w="1648" w:type="dxa"/>
          </w:tcPr>
          <w:p w:rsidR="007220D5" w:rsidRDefault="007220D5" w:rsidP="007220D5">
            <w:r>
              <w:t>146</w:t>
            </w:r>
          </w:p>
        </w:tc>
        <w:tc>
          <w:tcPr>
            <w:tcW w:w="1560" w:type="dxa"/>
          </w:tcPr>
          <w:p w:rsidR="007220D5" w:rsidRDefault="007220D5" w:rsidP="007220D5">
            <w:r>
              <w:t>751</w:t>
            </w:r>
          </w:p>
        </w:tc>
      </w:tr>
      <w:tr w:rsidR="007220D5" w:rsidTr="007220D5">
        <w:trPr>
          <w:trHeight w:val="570"/>
        </w:trPr>
        <w:tc>
          <w:tcPr>
            <w:tcW w:w="675" w:type="dxa"/>
            <w:vMerge w:val="restart"/>
            <w:tcBorders>
              <w:top w:val="nil"/>
            </w:tcBorders>
          </w:tcPr>
          <w:p w:rsidR="007220D5" w:rsidRDefault="007220D5" w:rsidP="007220D5"/>
        </w:tc>
        <w:tc>
          <w:tcPr>
            <w:tcW w:w="5387" w:type="dxa"/>
          </w:tcPr>
          <w:p w:rsidR="007220D5" w:rsidRDefault="007220D5" w:rsidP="007220D5">
            <w:r>
              <w:t>w tym:</w:t>
            </w:r>
          </w:p>
          <w:p w:rsidR="007220D5" w:rsidRDefault="007220D5" w:rsidP="007220D5">
            <w:r>
              <w:t xml:space="preserve">              rodziny niepełne</w:t>
            </w:r>
          </w:p>
        </w:tc>
        <w:tc>
          <w:tcPr>
            <w:tcW w:w="1470" w:type="dxa"/>
          </w:tcPr>
          <w:p w:rsidR="003921A6" w:rsidRDefault="003921A6" w:rsidP="007220D5"/>
          <w:p w:rsidR="007220D5" w:rsidRDefault="007220D5" w:rsidP="007220D5">
            <w:r>
              <w:t>126</w:t>
            </w:r>
          </w:p>
        </w:tc>
        <w:tc>
          <w:tcPr>
            <w:tcW w:w="1648" w:type="dxa"/>
          </w:tcPr>
          <w:p w:rsidR="003921A6" w:rsidRDefault="003921A6" w:rsidP="007220D5"/>
          <w:p w:rsidR="007220D5" w:rsidRDefault="007220D5" w:rsidP="007220D5">
            <w:r>
              <w:t>97</w:t>
            </w:r>
          </w:p>
        </w:tc>
        <w:tc>
          <w:tcPr>
            <w:tcW w:w="1560" w:type="dxa"/>
          </w:tcPr>
          <w:p w:rsidR="003921A6" w:rsidRDefault="003921A6" w:rsidP="007220D5"/>
          <w:p w:rsidR="007220D5" w:rsidRDefault="007220D5" w:rsidP="007220D5">
            <w:r>
              <w:t>405</w:t>
            </w:r>
          </w:p>
        </w:tc>
      </w:tr>
      <w:tr w:rsidR="007220D5" w:rsidTr="007220D5">
        <w:trPr>
          <w:trHeight w:val="225"/>
        </w:trPr>
        <w:tc>
          <w:tcPr>
            <w:tcW w:w="675" w:type="dxa"/>
            <w:vMerge/>
          </w:tcPr>
          <w:p w:rsidR="007220D5" w:rsidRDefault="007220D5" w:rsidP="007220D5"/>
        </w:tc>
        <w:tc>
          <w:tcPr>
            <w:tcW w:w="5387" w:type="dxa"/>
          </w:tcPr>
          <w:p w:rsidR="007220D5" w:rsidRDefault="007220D5" w:rsidP="007220D5">
            <w:r>
              <w:t xml:space="preserve">              rodziny wielodzietne</w:t>
            </w:r>
          </w:p>
        </w:tc>
        <w:tc>
          <w:tcPr>
            <w:tcW w:w="1470" w:type="dxa"/>
          </w:tcPr>
          <w:p w:rsidR="007220D5" w:rsidRDefault="007220D5" w:rsidP="007220D5">
            <w:r>
              <w:t>52</w:t>
            </w:r>
          </w:p>
        </w:tc>
        <w:tc>
          <w:tcPr>
            <w:tcW w:w="1648" w:type="dxa"/>
          </w:tcPr>
          <w:p w:rsidR="007220D5" w:rsidRDefault="007220D5" w:rsidP="007220D5">
            <w:r>
              <w:t>41</w:t>
            </w:r>
          </w:p>
        </w:tc>
        <w:tc>
          <w:tcPr>
            <w:tcW w:w="1560" w:type="dxa"/>
          </w:tcPr>
          <w:p w:rsidR="007220D5" w:rsidRDefault="007220D5" w:rsidP="007220D5">
            <w:r>
              <w:t>320</w:t>
            </w:r>
          </w:p>
        </w:tc>
      </w:tr>
      <w:tr w:rsidR="007220D5" w:rsidTr="007220D5">
        <w:tc>
          <w:tcPr>
            <w:tcW w:w="675" w:type="dxa"/>
          </w:tcPr>
          <w:p w:rsidR="007220D5" w:rsidRDefault="007220D5" w:rsidP="007220D5">
            <w:r>
              <w:t>9.</w:t>
            </w:r>
          </w:p>
        </w:tc>
        <w:tc>
          <w:tcPr>
            <w:tcW w:w="5387" w:type="dxa"/>
          </w:tcPr>
          <w:p w:rsidR="007220D5" w:rsidRDefault="007220D5" w:rsidP="007220D5">
            <w:r>
              <w:t>Przemoc w rodzinie</w:t>
            </w:r>
          </w:p>
        </w:tc>
        <w:tc>
          <w:tcPr>
            <w:tcW w:w="1470" w:type="dxa"/>
          </w:tcPr>
          <w:p w:rsidR="007220D5" w:rsidRDefault="007220D5" w:rsidP="007220D5">
            <w:r>
              <w:t>20</w:t>
            </w:r>
          </w:p>
        </w:tc>
        <w:tc>
          <w:tcPr>
            <w:tcW w:w="1648" w:type="dxa"/>
          </w:tcPr>
          <w:p w:rsidR="007220D5" w:rsidRDefault="007220D5" w:rsidP="007220D5">
            <w:r>
              <w:t>6</w:t>
            </w:r>
          </w:p>
        </w:tc>
        <w:tc>
          <w:tcPr>
            <w:tcW w:w="1560" w:type="dxa"/>
          </w:tcPr>
          <w:p w:rsidR="007220D5" w:rsidRDefault="007220D5" w:rsidP="007220D5">
            <w:r>
              <w:t>71</w:t>
            </w:r>
          </w:p>
        </w:tc>
      </w:tr>
      <w:tr w:rsidR="007220D5" w:rsidTr="007220D5">
        <w:tc>
          <w:tcPr>
            <w:tcW w:w="675" w:type="dxa"/>
          </w:tcPr>
          <w:p w:rsidR="007220D5" w:rsidRDefault="007220D5" w:rsidP="007220D5">
            <w:r>
              <w:t>10.</w:t>
            </w:r>
          </w:p>
        </w:tc>
        <w:tc>
          <w:tcPr>
            <w:tcW w:w="5387" w:type="dxa"/>
          </w:tcPr>
          <w:p w:rsidR="007220D5" w:rsidRDefault="007220D5" w:rsidP="007220D5">
            <w:r>
              <w:t>Potrzeba ochrony ofiar handlu ludźmi</w:t>
            </w:r>
          </w:p>
        </w:tc>
        <w:tc>
          <w:tcPr>
            <w:tcW w:w="1470" w:type="dxa"/>
          </w:tcPr>
          <w:p w:rsidR="007220D5" w:rsidRDefault="007220D5" w:rsidP="007220D5">
            <w:r>
              <w:t>-</w:t>
            </w:r>
          </w:p>
        </w:tc>
        <w:tc>
          <w:tcPr>
            <w:tcW w:w="1648" w:type="dxa"/>
          </w:tcPr>
          <w:p w:rsidR="007220D5" w:rsidRDefault="007220D5" w:rsidP="007220D5">
            <w:r>
              <w:t>-</w:t>
            </w:r>
          </w:p>
        </w:tc>
        <w:tc>
          <w:tcPr>
            <w:tcW w:w="1560" w:type="dxa"/>
          </w:tcPr>
          <w:p w:rsidR="007220D5" w:rsidRDefault="007220D5" w:rsidP="007220D5">
            <w:r>
              <w:t>-</w:t>
            </w:r>
          </w:p>
        </w:tc>
      </w:tr>
      <w:tr w:rsidR="007220D5" w:rsidTr="007220D5">
        <w:tc>
          <w:tcPr>
            <w:tcW w:w="675" w:type="dxa"/>
          </w:tcPr>
          <w:p w:rsidR="007220D5" w:rsidRDefault="007220D5" w:rsidP="007220D5">
            <w:r>
              <w:t>11.</w:t>
            </w:r>
          </w:p>
        </w:tc>
        <w:tc>
          <w:tcPr>
            <w:tcW w:w="5387" w:type="dxa"/>
          </w:tcPr>
          <w:p w:rsidR="007220D5" w:rsidRDefault="007220D5" w:rsidP="007220D5">
            <w:r>
              <w:t>Alkoholizm</w:t>
            </w:r>
          </w:p>
        </w:tc>
        <w:tc>
          <w:tcPr>
            <w:tcW w:w="1470" w:type="dxa"/>
          </w:tcPr>
          <w:p w:rsidR="007220D5" w:rsidRDefault="00D106CD" w:rsidP="007220D5">
            <w:r>
              <w:t>161</w:t>
            </w:r>
          </w:p>
        </w:tc>
        <w:tc>
          <w:tcPr>
            <w:tcW w:w="1648" w:type="dxa"/>
          </w:tcPr>
          <w:p w:rsidR="007220D5" w:rsidRDefault="00D106CD" w:rsidP="007220D5">
            <w:r>
              <w:t>90</w:t>
            </w:r>
          </w:p>
        </w:tc>
        <w:tc>
          <w:tcPr>
            <w:tcW w:w="1560" w:type="dxa"/>
          </w:tcPr>
          <w:p w:rsidR="007220D5" w:rsidRDefault="00D106CD" w:rsidP="007220D5">
            <w:r>
              <w:t>364</w:t>
            </w:r>
          </w:p>
        </w:tc>
      </w:tr>
      <w:tr w:rsidR="007220D5" w:rsidTr="007220D5">
        <w:tc>
          <w:tcPr>
            <w:tcW w:w="675" w:type="dxa"/>
          </w:tcPr>
          <w:p w:rsidR="007220D5" w:rsidRDefault="007220D5" w:rsidP="007220D5">
            <w:r>
              <w:t>12.</w:t>
            </w:r>
          </w:p>
        </w:tc>
        <w:tc>
          <w:tcPr>
            <w:tcW w:w="5387" w:type="dxa"/>
          </w:tcPr>
          <w:p w:rsidR="007220D5" w:rsidRDefault="007220D5" w:rsidP="007220D5">
            <w:r>
              <w:t>Narkomania</w:t>
            </w:r>
          </w:p>
        </w:tc>
        <w:tc>
          <w:tcPr>
            <w:tcW w:w="1470" w:type="dxa"/>
          </w:tcPr>
          <w:p w:rsidR="007220D5" w:rsidRDefault="00D106CD" w:rsidP="007220D5">
            <w:r>
              <w:t>3</w:t>
            </w:r>
          </w:p>
        </w:tc>
        <w:tc>
          <w:tcPr>
            <w:tcW w:w="1648" w:type="dxa"/>
          </w:tcPr>
          <w:p w:rsidR="007220D5" w:rsidRDefault="00D106CD" w:rsidP="007220D5">
            <w:r>
              <w:t>1</w:t>
            </w:r>
          </w:p>
        </w:tc>
        <w:tc>
          <w:tcPr>
            <w:tcW w:w="1560" w:type="dxa"/>
          </w:tcPr>
          <w:p w:rsidR="007220D5" w:rsidRDefault="00D106CD" w:rsidP="007220D5">
            <w:r>
              <w:t>10</w:t>
            </w:r>
          </w:p>
        </w:tc>
      </w:tr>
      <w:tr w:rsidR="007220D5" w:rsidTr="007220D5">
        <w:tc>
          <w:tcPr>
            <w:tcW w:w="675" w:type="dxa"/>
          </w:tcPr>
          <w:p w:rsidR="007220D5" w:rsidRDefault="007220D5" w:rsidP="007220D5">
            <w:r>
              <w:t>13.</w:t>
            </w:r>
          </w:p>
        </w:tc>
        <w:tc>
          <w:tcPr>
            <w:tcW w:w="5387" w:type="dxa"/>
          </w:tcPr>
          <w:p w:rsidR="007220D5" w:rsidRDefault="007220D5" w:rsidP="008E763C">
            <w:r>
              <w:t>Trudności w przyst</w:t>
            </w:r>
            <w:r w:rsidR="008E763C">
              <w:t>oso</w:t>
            </w:r>
            <w:r>
              <w:t>waniu do życia po zwolnieniu z zakładu karnego</w:t>
            </w:r>
          </w:p>
        </w:tc>
        <w:tc>
          <w:tcPr>
            <w:tcW w:w="1470" w:type="dxa"/>
          </w:tcPr>
          <w:p w:rsidR="007220D5" w:rsidRDefault="00D106CD" w:rsidP="007220D5">
            <w:r>
              <w:t>26</w:t>
            </w:r>
          </w:p>
        </w:tc>
        <w:tc>
          <w:tcPr>
            <w:tcW w:w="1648" w:type="dxa"/>
          </w:tcPr>
          <w:p w:rsidR="007220D5" w:rsidRDefault="00D106CD" w:rsidP="007220D5">
            <w:r>
              <w:t>11</w:t>
            </w:r>
          </w:p>
        </w:tc>
        <w:tc>
          <w:tcPr>
            <w:tcW w:w="1560" w:type="dxa"/>
          </w:tcPr>
          <w:p w:rsidR="007220D5" w:rsidRDefault="00D106CD" w:rsidP="007220D5">
            <w:r>
              <w:t>22</w:t>
            </w:r>
          </w:p>
        </w:tc>
      </w:tr>
      <w:tr w:rsidR="007220D5" w:rsidTr="007220D5">
        <w:tc>
          <w:tcPr>
            <w:tcW w:w="675" w:type="dxa"/>
          </w:tcPr>
          <w:p w:rsidR="007220D5" w:rsidRDefault="007220D5" w:rsidP="007220D5">
            <w:r>
              <w:t>14.</w:t>
            </w:r>
          </w:p>
        </w:tc>
        <w:tc>
          <w:tcPr>
            <w:tcW w:w="5387" w:type="dxa"/>
          </w:tcPr>
          <w:p w:rsidR="007220D5" w:rsidRDefault="007220D5" w:rsidP="007220D5">
            <w:r>
              <w:t>Trudności w integracji osób, które otrzymały status uchodźcy lub ochronę uzupełniającą</w:t>
            </w:r>
          </w:p>
        </w:tc>
        <w:tc>
          <w:tcPr>
            <w:tcW w:w="1470" w:type="dxa"/>
          </w:tcPr>
          <w:p w:rsidR="007220D5" w:rsidRDefault="007220D5" w:rsidP="007220D5">
            <w:r>
              <w:t>-</w:t>
            </w:r>
          </w:p>
        </w:tc>
        <w:tc>
          <w:tcPr>
            <w:tcW w:w="1648" w:type="dxa"/>
          </w:tcPr>
          <w:p w:rsidR="007220D5" w:rsidRDefault="007220D5" w:rsidP="007220D5">
            <w:r>
              <w:t>-</w:t>
            </w:r>
          </w:p>
        </w:tc>
        <w:tc>
          <w:tcPr>
            <w:tcW w:w="1560" w:type="dxa"/>
          </w:tcPr>
          <w:p w:rsidR="007220D5" w:rsidRDefault="007220D5" w:rsidP="007220D5">
            <w:r>
              <w:t>-</w:t>
            </w:r>
          </w:p>
        </w:tc>
      </w:tr>
      <w:tr w:rsidR="007220D5" w:rsidTr="007220D5">
        <w:tc>
          <w:tcPr>
            <w:tcW w:w="675" w:type="dxa"/>
          </w:tcPr>
          <w:p w:rsidR="007220D5" w:rsidRDefault="007220D5" w:rsidP="007220D5">
            <w:r>
              <w:t>15.</w:t>
            </w:r>
          </w:p>
        </w:tc>
        <w:tc>
          <w:tcPr>
            <w:tcW w:w="5387" w:type="dxa"/>
          </w:tcPr>
          <w:p w:rsidR="007220D5" w:rsidRDefault="007220D5" w:rsidP="007220D5">
            <w:r>
              <w:t xml:space="preserve">Zdarzenie losowe </w:t>
            </w:r>
          </w:p>
        </w:tc>
        <w:tc>
          <w:tcPr>
            <w:tcW w:w="1470" w:type="dxa"/>
          </w:tcPr>
          <w:p w:rsidR="007220D5" w:rsidRDefault="00D106CD" w:rsidP="007220D5">
            <w:r>
              <w:t>6</w:t>
            </w:r>
          </w:p>
        </w:tc>
        <w:tc>
          <w:tcPr>
            <w:tcW w:w="1648" w:type="dxa"/>
          </w:tcPr>
          <w:p w:rsidR="007220D5" w:rsidRDefault="00D106CD" w:rsidP="007220D5">
            <w:r>
              <w:t>6</w:t>
            </w:r>
          </w:p>
        </w:tc>
        <w:tc>
          <w:tcPr>
            <w:tcW w:w="1560" w:type="dxa"/>
          </w:tcPr>
          <w:p w:rsidR="007220D5" w:rsidRDefault="00D106CD" w:rsidP="007220D5">
            <w:r>
              <w:t>22</w:t>
            </w:r>
          </w:p>
        </w:tc>
      </w:tr>
      <w:tr w:rsidR="007220D5" w:rsidTr="007220D5">
        <w:tc>
          <w:tcPr>
            <w:tcW w:w="675" w:type="dxa"/>
          </w:tcPr>
          <w:p w:rsidR="007220D5" w:rsidRDefault="007220D5" w:rsidP="007220D5">
            <w:r>
              <w:t>16.</w:t>
            </w:r>
          </w:p>
        </w:tc>
        <w:tc>
          <w:tcPr>
            <w:tcW w:w="5387" w:type="dxa"/>
          </w:tcPr>
          <w:p w:rsidR="007220D5" w:rsidRDefault="007220D5" w:rsidP="007220D5">
            <w:r>
              <w:t>Sytuacja kryzysowa</w:t>
            </w:r>
          </w:p>
        </w:tc>
        <w:tc>
          <w:tcPr>
            <w:tcW w:w="1470" w:type="dxa"/>
          </w:tcPr>
          <w:p w:rsidR="007220D5" w:rsidRDefault="00D106CD" w:rsidP="007220D5">
            <w:r>
              <w:t>2</w:t>
            </w:r>
          </w:p>
        </w:tc>
        <w:tc>
          <w:tcPr>
            <w:tcW w:w="1648" w:type="dxa"/>
          </w:tcPr>
          <w:p w:rsidR="007220D5" w:rsidRDefault="00D106CD" w:rsidP="007220D5">
            <w:r>
              <w:t>2</w:t>
            </w:r>
          </w:p>
        </w:tc>
        <w:tc>
          <w:tcPr>
            <w:tcW w:w="1560" w:type="dxa"/>
          </w:tcPr>
          <w:p w:rsidR="007220D5" w:rsidRDefault="00D106CD" w:rsidP="007220D5">
            <w:r>
              <w:t>9</w:t>
            </w:r>
          </w:p>
        </w:tc>
      </w:tr>
      <w:tr w:rsidR="007220D5" w:rsidTr="007220D5">
        <w:tc>
          <w:tcPr>
            <w:tcW w:w="675" w:type="dxa"/>
          </w:tcPr>
          <w:p w:rsidR="007220D5" w:rsidRDefault="007220D5" w:rsidP="007220D5">
            <w:r>
              <w:lastRenderedPageBreak/>
              <w:t>17.</w:t>
            </w:r>
          </w:p>
        </w:tc>
        <w:tc>
          <w:tcPr>
            <w:tcW w:w="5387" w:type="dxa"/>
          </w:tcPr>
          <w:p w:rsidR="007220D5" w:rsidRDefault="007220D5" w:rsidP="007220D5">
            <w:r>
              <w:t>Klęska żywiołowa lub ekologiczna</w:t>
            </w:r>
          </w:p>
        </w:tc>
        <w:tc>
          <w:tcPr>
            <w:tcW w:w="1470" w:type="dxa"/>
          </w:tcPr>
          <w:p w:rsidR="007220D5" w:rsidRDefault="00D106CD" w:rsidP="007220D5">
            <w:r>
              <w:t>3</w:t>
            </w:r>
          </w:p>
        </w:tc>
        <w:tc>
          <w:tcPr>
            <w:tcW w:w="1648" w:type="dxa"/>
          </w:tcPr>
          <w:p w:rsidR="007220D5" w:rsidRDefault="00D106CD" w:rsidP="007220D5">
            <w:r>
              <w:t>3</w:t>
            </w:r>
          </w:p>
        </w:tc>
        <w:tc>
          <w:tcPr>
            <w:tcW w:w="1560" w:type="dxa"/>
          </w:tcPr>
          <w:p w:rsidR="007220D5" w:rsidRDefault="00D106CD" w:rsidP="007220D5">
            <w:r>
              <w:t>11</w:t>
            </w:r>
          </w:p>
        </w:tc>
      </w:tr>
    </w:tbl>
    <w:p w:rsidR="00D106CD" w:rsidRDefault="00D106CD" w:rsidP="00D106CD">
      <w:pPr>
        <w:rPr>
          <w:b/>
        </w:rPr>
      </w:pPr>
    </w:p>
    <w:p w:rsidR="00F8720B" w:rsidRDefault="00F8720B" w:rsidP="00F8720B">
      <w:pPr>
        <w:rPr>
          <w:b/>
        </w:rPr>
      </w:pPr>
      <w:r w:rsidRPr="00B33808">
        <w:rPr>
          <w:b/>
        </w:rPr>
        <w:t>Udzielone świadczenia</w:t>
      </w:r>
    </w:p>
    <w:tbl>
      <w:tblPr>
        <w:tblStyle w:val="Tabela-Siatka"/>
        <w:tblW w:w="0" w:type="auto"/>
        <w:tblLook w:val="04A0" w:firstRow="1" w:lastRow="0" w:firstColumn="1" w:lastColumn="0" w:noHBand="0" w:noVBand="1"/>
      </w:tblPr>
      <w:tblGrid>
        <w:gridCol w:w="536"/>
        <w:gridCol w:w="2533"/>
        <w:gridCol w:w="1298"/>
        <w:gridCol w:w="1264"/>
        <w:gridCol w:w="1264"/>
        <w:gridCol w:w="943"/>
        <w:gridCol w:w="1224"/>
      </w:tblGrid>
      <w:tr w:rsidR="00F8720B" w:rsidTr="003921A6">
        <w:tc>
          <w:tcPr>
            <w:tcW w:w="536" w:type="dxa"/>
          </w:tcPr>
          <w:p w:rsidR="00F8720B" w:rsidRDefault="00F8720B" w:rsidP="003921A6">
            <w:pPr>
              <w:spacing w:line="240" w:lineRule="auto"/>
            </w:pPr>
            <w:r>
              <w:t>L.p.</w:t>
            </w:r>
          </w:p>
        </w:tc>
        <w:tc>
          <w:tcPr>
            <w:tcW w:w="2533" w:type="dxa"/>
          </w:tcPr>
          <w:p w:rsidR="00F8720B" w:rsidRPr="00B33808" w:rsidRDefault="00F8720B" w:rsidP="003921A6">
            <w:pPr>
              <w:spacing w:line="240" w:lineRule="auto"/>
            </w:pPr>
            <w:r>
              <w:t>Formy pomocy</w:t>
            </w:r>
          </w:p>
        </w:tc>
        <w:tc>
          <w:tcPr>
            <w:tcW w:w="1298" w:type="dxa"/>
          </w:tcPr>
          <w:p w:rsidR="00F8720B" w:rsidRPr="00B33808" w:rsidRDefault="00F8720B" w:rsidP="003921A6">
            <w:pPr>
              <w:spacing w:line="240" w:lineRule="auto"/>
            </w:pPr>
            <w:r w:rsidRPr="00B33808">
              <w:t xml:space="preserve">Liczba </w:t>
            </w:r>
            <w:r>
              <w:t>osób, którym przyznano decyzją świadczenia</w:t>
            </w:r>
          </w:p>
        </w:tc>
        <w:tc>
          <w:tcPr>
            <w:tcW w:w="1264" w:type="dxa"/>
          </w:tcPr>
          <w:p w:rsidR="00F8720B" w:rsidRPr="00B33808" w:rsidRDefault="00F8720B" w:rsidP="003921A6">
            <w:pPr>
              <w:spacing w:line="240" w:lineRule="auto"/>
            </w:pPr>
            <w:r>
              <w:t>Liczba świadczeń</w:t>
            </w:r>
          </w:p>
        </w:tc>
        <w:tc>
          <w:tcPr>
            <w:tcW w:w="1264" w:type="dxa"/>
          </w:tcPr>
          <w:p w:rsidR="00F8720B" w:rsidRPr="00B33808" w:rsidRDefault="00F8720B" w:rsidP="003921A6">
            <w:pPr>
              <w:spacing w:line="240" w:lineRule="auto"/>
            </w:pPr>
            <w:r>
              <w:t>Kwota świadczeń w zł</w:t>
            </w:r>
          </w:p>
        </w:tc>
        <w:tc>
          <w:tcPr>
            <w:tcW w:w="943" w:type="dxa"/>
          </w:tcPr>
          <w:p w:rsidR="00F8720B" w:rsidRPr="00B33808" w:rsidRDefault="00F8720B" w:rsidP="003921A6">
            <w:pPr>
              <w:spacing w:line="240" w:lineRule="auto"/>
            </w:pPr>
            <w:r>
              <w:t>Liczba rodzin</w:t>
            </w:r>
          </w:p>
        </w:tc>
        <w:tc>
          <w:tcPr>
            <w:tcW w:w="1224" w:type="dxa"/>
          </w:tcPr>
          <w:p w:rsidR="00F8720B" w:rsidRPr="00B33808" w:rsidRDefault="00F8720B" w:rsidP="003921A6">
            <w:pPr>
              <w:spacing w:line="240" w:lineRule="auto"/>
            </w:pPr>
            <w:r>
              <w:t>Liczba osób w rodzinach</w:t>
            </w:r>
          </w:p>
        </w:tc>
      </w:tr>
      <w:tr w:rsidR="00F8720B" w:rsidRPr="00B33808" w:rsidTr="003921A6">
        <w:trPr>
          <w:trHeight w:val="270"/>
        </w:trPr>
        <w:tc>
          <w:tcPr>
            <w:tcW w:w="536" w:type="dxa"/>
            <w:tcBorders>
              <w:bottom w:val="nil"/>
            </w:tcBorders>
          </w:tcPr>
          <w:p w:rsidR="00F8720B" w:rsidRPr="00B33808" w:rsidRDefault="00F8720B" w:rsidP="003921A6">
            <w:pPr>
              <w:spacing w:line="240" w:lineRule="auto"/>
            </w:pPr>
            <w:r>
              <w:t>1.</w:t>
            </w:r>
          </w:p>
        </w:tc>
        <w:tc>
          <w:tcPr>
            <w:tcW w:w="2533" w:type="dxa"/>
          </w:tcPr>
          <w:p w:rsidR="00F8720B" w:rsidRPr="00B33808" w:rsidRDefault="00F8720B" w:rsidP="003921A6">
            <w:pPr>
              <w:spacing w:line="240" w:lineRule="auto"/>
            </w:pPr>
            <w:r w:rsidRPr="00B33808">
              <w:t>Zasiłki stałe</w:t>
            </w:r>
            <w:r>
              <w:t xml:space="preserve"> ogółem</w:t>
            </w:r>
          </w:p>
        </w:tc>
        <w:tc>
          <w:tcPr>
            <w:tcW w:w="1298" w:type="dxa"/>
          </w:tcPr>
          <w:p w:rsidR="00F8720B" w:rsidRPr="00B33808" w:rsidRDefault="004D678F" w:rsidP="003921A6">
            <w:pPr>
              <w:spacing w:line="240" w:lineRule="auto"/>
            </w:pPr>
            <w:r>
              <w:t>242</w:t>
            </w:r>
          </w:p>
        </w:tc>
        <w:tc>
          <w:tcPr>
            <w:tcW w:w="1264" w:type="dxa"/>
          </w:tcPr>
          <w:p w:rsidR="00F8720B" w:rsidRPr="00B33808" w:rsidRDefault="004D678F" w:rsidP="003921A6">
            <w:pPr>
              <w:spacing w:line="240" w:lineRule="auto"/>
            </w:pPr>
            <w:r>
              <w:t>2419</w:t>
            </w:r>
          </w:p>
        </w:tc>
        <w:tc>
          <w:tcPr>
            <w:tcW w:w="1264" w:type="dxa"/>
          </w:tcPr>
          <w:p w:rsidR="00F8720B" w:rsidRPr="00B33808" w:rsidRDefault="004D678F" w:rsidP="003921A6">
            <w:pPr>
              <w:spacing w:line="240" w:lineRule="auto"/>
            </w:pPr>
            <w:r>
              <w:t>1007513</w:t>
            </w:r>
          </w:p>
        </w:tc>
        <w:tc>
          <w:tcPr>
            <w:tcW w:w="943" w:type="dxa"/>
          </w:tcPr>
          <w:p w:rsidR="00F8720B" w:rsidRPr="00B33808" w:rsidRDefault="004D678F" w:rsidP="003921A6">
            <w:pPr>
              <w:spacing w:line="240" w:lineRule="auto"/>
            </w:pPr>
            <w:r>
              <w:t>25</w:t>
            </w:r>
            <w:r w:rsidR="003921A6">
              <w:t>6</w:t>
            </w:r>
          </w:p>
        </w:tc>
        <w:tc>
          <w:tcPr>
            <w:tcW w:w="1224" w:type="dxa"/>
          </w:tcPr>
          <w:p w:rsidR="00F8720B" w:rsidRPr="00B33808" w:rsidRDefault="003921A6" w:rsidP="003921A6">
            <w:pPr>
              <w:spacing w:line="240" w:lineRule="auto"/>
            </w:pPr>
            <w:r>
              <w:t>553</w:t>
            </w:r>
          </w:p>
        </w:tc>
      </w:tr>
      <w:tr w:rsidR="00F8720B" w:rsidRPr="00B33808" w:rsidTr="003921A6">
        <w:trPr>
          <w:trHeight w:val="510"/>
        </w:trPr>
        <w:tc>
          <w:tcPr>
            <w:tcW w:w="536" w:type="dxa"/>
            <w:tcBorders>
              <w:top w:val="nil"/>
              <w:bottom w:val="nil"/>
            </w:tcBorders>
          </w:tcPr>
          <w:p w:rsidR="00F8720B" w:rsidRDefault="00F8720B" w:rsidP="003921A6">
            <w:pPr>
              <w:spacing w:line="240" w:lineRule="auto"/>
            </w:pPr>
          </w:p>
        </w:tc>
        <w:tc>
          <w:tcPr>
            <w:tcW w:w="2533" w:type="dxa"/>
          </w:tcPr>
          <w:p w:rsidR="00F8720B" w:rsidRDefault="00F8720B" w:rsidP="003921A6">
            <w:pPr>
              <w:spacing w:line="240" w:lineRule="auto"/>
            </w:pPr>
            <w:r>
              <w:t>w tym przyznane dla osoby:</w:t>
            </w:r>
          </w:p>
          <w:p w:rsidR="00F8720B" w:rsidRDefault="00F8720B" w:rsidP="003921A6">
            <w:pPr>
              <w:spacing w:line="240" w:lineRule="auto"/>
            </w:pPr>
            <w:r>
              <w:t xml:space="preserve"> samotnie gospodarującej</w:t>
            </w:r>
          </w:p>
        </w:tc>
        <w:tc>
          <w:tcPr>
            <w:tcW w:w="1298" w:type="dxa"/>
          </w:tcPr>
          <w:p w:rsidR="00F8720B" w:rsidRPr="00B33808" w:rsidRDefault="00F8720B" w:rsidP="003921A6">
            <w:pPr>
              <w:spacing w:line="240" w:lineRule="auto"/>
            </w:pPr>
            <w:r>
              <w:t>1</w:t>
            </w:r>
            <w:r w:rsidR="004D678F">
              <w:t>66</w:t>
            </w:r>
          </w:p>
        </w:tc>
        <w:tc>
          <w:tcPr>
            <w:tcW w:w="1264" w:type="dxa"/>
          </w:tcPr>
          <w:p w:rsidR="00F8720B" w:rsidRPr="00B33808" w:rsidRDefault="004D678F" w:rsidP="003921A6">
            <w:pPr>
              <w:spacing w:line="240" w:lineRule="auto"/>
            </w:pPr>
            <w:r>
              <w:t>1738</w:t>
            </w:r>
          </w:p>
        </w:tc>
        <w:tc>
          <w:tcPr>
            <w:tcW w:w="1264" w:type="dxa"/>
          </w:tcPr>
          <w:p w:rsidR="00F8720B" w:rsidRPr="00B33808" w:rsidRDefault="004D678F" w:rsidP="003921A6">
            <w:pPr>
              <w:spacing w:line="240" w:lineRule="auto"/>
            </w:pPr>
            <w:r>
              <w:t>823391</w:t>
            </w:r>
          </w:p>
        </w:tc>
        <w:tc>
          <w:tcPr>
            <w:tcW w:w="943" w:type="dxa"/>
          </w:tcPr>
          <w:p w:rsidR="00F8720B" w:rsidRPr="00B33808" w:rsidRDefault="004D678F" w:rsidP="003921A6">
            <w:pPr>
              <w:spacing w:line="240" w:lineRule="auto"/>
            </w:pPr>
            <w:r>
              <w:t>186</w:t>
            </w:r>
          </w:p>
        </w:tc>
        <w:tc>
          <w:tcPr>
            <w:tcW w:w="1224" w:type="dxa"/>
          </w:tcPr>
          <w:p w:rsidR="00F8720B" w:rsidRPr="00B33808" w:rsidRDefault="004D678F" w:rsidP="003921A6">
            <w:pPr>
              <w:spacing w:line="240" w:lineRule="auto"/>
            </w:pPr>
            <w:r>
              <w:t>325</w:t>
            </w:r>
          </w:p>
        </w:tc>
      </w:tr>
      <w:tr w:rsidR="00F8720B" w:rsidRPr="00B33808" w:rsidTr="003921A6">
        <w:trPr>
          <w:trHeight w:val="285"/>
        </w:trPr>
        <w:tc>
          <w:tcPr>
            <w:tcW w:w="536" w:type="dxa"/>
            <w:tcBorders>
              <w:top w:val="nil"/>
            </w:tcBorders>
          </w:tcPr>
          <w:p w:rsidR="00F8720B" w:rsidRDefault="00F8720B" w:rsidP="003921A6">
            <w:pPr>
              <w:spacing w:line="240" w:lineRule="auto"/>
            </w:pPr>
          </w:p>
        </w:tc>
        <w:tc>
          <w:tcPr>
            <w:tcW w:w="2533" w:type="dxa"/>
          </w:tcPr>
          <w:p w:rsidR="00F8720B" w:rsidRDefault="00F8720B" w:rsidP="003921A6">
            <w:pPr>
              <w:spacing w:line="240" w:lineRule="auto"/>
            </w:pPr>
            <w:r>
              <w:t xml:space="preserve">  pozostającej w rodzinie</w:t>
            </w:r>
          </w:p>
        </w:tc>
        <w:tc>
          <w:tcPr>
            <w:tcW w:w="1298" w:type="dxa"/>
          </w:tcPr>
          <w:p w:rsidR="00F8720B" w:rsidRPr="00B33808" w:rsidRDefault="004D678F" w:rsidP="003921A6">
            <w:pPr>
              <w:spacing w:line="240" w:lineRule="auto"/>
            </w:pPr>
            <w:r>
              <w:t>7</w:t>
            </w:r>
            <w:r w:rsidR="003921A6">
              <w:t>6</w:t>
            </w:r>
          </w:p>
        </w:tc>
        <w:tc>
          <w:tcPr>
            <w:tcW w:w="1264" w:type="dxa"/>
          </w:tcPr>
          <w:p w:rsidR="00F8720B" w:rsidRPr="00B33808" w:rsidRDefault="004D678F" w:rsidP="003921A6">
            <w:pPr>
              <w:spacing w:line="240" w:lineRule="auto"/>
            </w:pPr>
            <w:r>
              <w:t>681</w:t>
            </w:r>
          </w:p>
        </w:tc>
        <w:tc>
          <w:tcPr>
            <w:tcW w:w="1264" w:type="dxa"/>
          </w:tcPr>
          <w:p w:rsidR="00F8720B" w:rsidRPr="00B33808" w:rsidRDefault="004D678F" w:rsidP="003921A6">
            <w:pPr>
              <w:spacing w:line="240" w:lineRule="auto"/>
            </w:pPr>
            <w:r>
              <w:t>184122</w:t>
            </w:r>
          </w:p>
        </w:tc>
        <w:tc>
          <w:tcPr>
            <w:tcW w:w="943" w:type="dxa"/>
          </w:tcPr>
          <w:p w:rsidR="00F8720B" w:rsidRPr="00B33808" w:rsidRDefault="004D678F" w:rsidP="003921A6">
            <w:pPr>
              <w:spacing w:line="240" w:lineRule="auto"/>
            </w:pPr>
            <w:r>
              <w:t>70</w:t>
            </w:r>
          </w:p>
        </w:tc>
        <w:tc>
          <w:tcPr>
            <w:tcW w:w="1224" w:type="dxa"/>
          </w:tcPr>
          <w:p w:rsidR="00F8720B" w:rsidRPr="00B33808" w:rsidRDefault="004D678F" w:rsidP="003921A6">
            <w:pPr>
              <w:spacing w:line="240" w:lineRule="auto"/>
            </w:pPr>
            <w:r>
              <w:t>228</w:t>
            </w:r>
          </w:p>
        </w:tc>
      </w:tr>
      <w:tr w:rsidR="00F8720B" w:rsidRPr="00B33808" w:rsidTr="003921A6">
        <w:tc>
          <w:tcPr>
            <w:tcW w:w="536" w:type="dxa"/>
          </w:tcPr>
          <w:p w:rsidR="00F8720B" w:rsidRPr="00B33808" w:rsidRDefault="00F8720B" w:rsidP="003921A6">
            <w:pPr>
              <w:spacing w:line="240" w:lineRule="auto"/>
            </w:pPr>
            <w:r>
              <w:t>2.</w:t>
            </w:r>
          </w:p>
        </w:tc>
        <w:tc>
          <w:tcPr>
            <w:tcW w:w="2533" w:type="dxa"/>
          </w:tcPr>
          <w:p w:rsidR="00F8720B" w:rsidRPr="00B33808" w:rsidRDefault="00F8720B" w:rsidP="003921A6">
            <w:pPr>
              <w:spacing w:line="240" w:lineRule="auto"/>
            </w:pPr>
            <w:r>
              <w:t>Zasiłki okresowe ogółem</w:t>
            </w:r>
          </w:p>
        </w:tc>
        <w:tc>
          <w:tcPr>
            <w:tcW w:w="1298" w:type="dxa"/>
          </w:tcPr>
          <w:p w:rsidR="00F8720B" w:rsidRPr="00B33808" w:rsidRDefault="004D678F" w:rsidP="003921A6">
            <w:pPr>
              <w:spacing w:line="240" w:lineRule="auto"/>
            </w:pPr>
            <w:r>
              <w:t>9</w:t>
            </w:r>
            <w:r w:rsidR="003921A6">
              <w:t>74</w:t>
            </w:r>
          </w:p>
        </w:tc>
        <w:tc>
          <w:tcPr>
            <w:tcW w:w="1264" w:type="dxa"/>
          </w:tcPr>
          <w:p w:rsidR="00F8720B" w:rsidRPr="00B33808" w:rsidRDefault="004D678F" w:rsidP="003921A6">
            <w:pPr>
              <w:spacing w:line="240" w:lineRule="auto"/>
            </w:pPr>
            <w:r>
              <w:t>565</w:t>
            </w:r>
            <w:r w:rsidR="003921A6">
              <w:t>2</w:t>
            </w:r>
          </w:p>
        </w:tc>
        <w:tc>
          <w:tcPr>
            <w:tcW w:w="1264" w:type="dxa"/>
          </w:tcPr>
          <w:p w:rsidR="00F8720B" w:rsidRPr="00B33808" w:rsidRDefault="004D678F" w:rsidP="003921A6">
            <w:pPr>
              <w:spacing w:line="240" w:lineRule="auto"/>
            </w:pPr>
            <w:r>
              <w:t>200</w:t>
            </w:r>
            <w:r w:rsidR="003921A6">
              <w:t>7856</w:t>
            </w:r>
          </w:p>
        </w:tc>
        <w:tc>
          <w:tcPr>
            <w:tcW w:w="943" w:type="dxa"/>
          </w:tcPr>
          <w:p w:rsidR="00F8720B" w:rsidRPr="00B33808" w:rsidRDefault="003921A6" w:rsidP="003921A6">
            <w:pPr>
              <w:spacing w:line="240" w:lineRule="auto"/>
            </w:pPr>
            <w:r>
              <w:t>944</w:t>
            </w:r>
          </w:p>
        </w:tc>
        <w:tc>
          <w:tcPr>
            <w:tcW w:w="1224" w:type="dxa"/>
          </w:tcPr>
          <w:p w:rsidR="00F8720B" w:rsidRPr="00B33808" w:rsidRDefault="004D678F" w:rsidP="003921A6">
            <w:pPr>
              <w:spacing w:line="240" w:lineRule="auto"/>
            </w:pPr>
            <w:r>
              <w:t>3</w:t>
            </w:r>
            <w:r w:rsidR="003921A6">
              <w:t>273</w:t>
            </w:r>
          </w:p>
        </w:tc>
      </w:tr>
      <w:tr w:rsidR="00F8720B" w:rsidRPr="00B33808" w:rsidTr="003921A6">
        <w:tc>
          <w:tcPr>
            <w:tcW w:w="536" w:type="dxa"/>
            <w:tcBorders>
              <w:top w:val="nil"/>
              <w:bottom w:val="nil"/>
            </w:tcBorders>
          </w:tcPr>
          <w:p w:rsidR="00F8720B" w:rsidRPr="00B33808" w:rsidRDefault="00F8720B" w:rsidP="003921A6">
            <w:pPr>
              <w:spacing w:line="240" w:lineRule="auto"/>
            </w:pPr>
          </w:p>
        </w:tc>
        <w:tc>
          <w:tcPr>
            <w:tcW w:w="2533" w:type="dxa"/>
          </w:tcPr>
          <w:p w:rsidR="00F8720B" w:rsidRDefault="00F8720B" w:rsidP="003921A6">
            <w:pPr>
              <w:spacing w:line="240" w:lineRule="auto"/>
            </w:pPr>
            <w:r>
              <w:t>w tym przyznane z powodu</w:t>
            </w:r>
            <w:r w:rsidR="003921A6">
              <w:t>:</w:t>
            </w:r>
          </w:p>
          <w:p w:rsidR="00F8720B" w:rsidRDefault="003921A6" w:rsidP="003921A6">
            <w:pPr>
              <w:spacing w:line="240" w:lineRule="auto"/>
            </w:pPr>
            <w:r>
              <w:t xml:space="preserve">     </w:t>
            </w:r>
            <w:r w:rsidR="00F8720B">
              <w:t>bezrobocia</w:t>
            </w:r>
          </w:p>
        </w:tc>
        <w:tc>
          <w:tcPr>
            <w:tcW w:w="1298" w:type="dxa"/>
          </w:tcPr>
          <w:p w:rsidR="003921A6" w:rsidRDefault="003921A6" w:rsidP="003921A6">
            <w:pPr>
              <w:spacing w:line="240" w:lineRule="auto"/>
            </w:pPr>
          </w:p>
          <w:p w:rsidR="00F8720B" w:rsidRPr="00B33808" w:rsidRDefault="004D678F" w:rsidP="003921A6">
            <w:pPr>
              <w:spacing w:line="240" w:lineRule="auto"/>
            </w:pPr>
            <w:r>
              <w:t>846</w:t>
            </w:r>
          </w:p>
        </w:tc>
        <w:tc>
          <w:tcPr>
            <w:tcW w:w="1264" w:type="dxa"/>
          </w:tcPr>
          <w:p w:rsidR="00F8720B" w:rsidRPr="00B33808" w:rsidRDefault="004D678F" w:rsidP="003921A6">
            <w:pPr>
              <w:spacing w:line="240" w:lineRule="auto"/>
            </w:pPr>
            <w:r>
              <w:t>4943</w:t>
            </w:r>
          </w:p>
        </w:tc>
        <w:tc>
          <w:tcPr>
            <w:tcW w:w="1264" w:type="dxa"/>
          </w:tcPr>
          <w:p w:rsidR="00F8720B" w:rsidRPr="00B33808" w:rsidRDefault="004D678F" w:rsidP="003921A6">
            <w:pPr>
              <w:spacing w:line="240" w:lineRule="auto"/>
            </w:pPr>
            <w:r>
              <w:t>1796499</w:t>
            </w:r>
          </w:p>
        </w:tc>
        <w:tc>
          <w:tcPr>
            <w:tcW w:w="943" w:type="dxa"/>
          </w:tcPr>
          <w:p w:rsidR="00F8720B" w:rsidRPr="00B33808" w:rsidRDefault="004D678F" w:rsidP="003921A6">
            <w:pPr>
              <w:spacing w:line="240" w:lineRule="auto"/>
            </w:pPr>
            <w:r>
              <w:t>807</w:t>
            </w:r>
          </w:p>
        </w:tc>
        <w:tc>
          <w:tcPr>
            <w:tcW w:w="1224" w:type="dxa"/>
          </w:tcPr>
          <w:p w:rsidR="00F8720B" w:rsidRPr="00B33808" w:rsidRDefault="004D678F" w:rsidP="003921A6">
            <w:pPr>
              <w:spacing w:line="240" w:lineRule="auto"/>
            </w:pPr>
            <w:r>
              <w:t>2801</w:t>
            </w:r>
          </w:p>
        </w:tc>
      </w:tr>
      <w:tr w:rsidR="00F8720B" w:rsidRPr="00B33808" w:rsidTr="003921A6">
        <w:tc>
          <w:tcPr>
            <w:tcW w:w="536" w:type="dxa"/>
            <w:tcBorders>
              <w:top w:val="nil"/>
              <w:bottom w:val="nil"/>
            </w:tcBorders>
          </w:tcPr>
          <w:p w:rsidR="00F8720B" w:rsidRPr="00B33808" w:rsidRDefault="00F8720B" w:rsidP="003921A6">
            <w:pPr>
              <w:spacing w:line="240" w:lineRule="auto"/>
            </w:pPr>
          </w:p>
        </w:tc>
        <w:tc>
          <w:tcPr>
            <w:tcW w:w="2533" w:type="dxa"/>
          </w:tcPr>
          <w:p w:rsidR="00F8720B" w:rsidRPr="00B33808" w:rsidRDefault="00F8720B" w:rsidP="003921A6">
            <w:pPr>
              <w:spacing w:line="240" w:lineRule="auto"/>
            </w:pPr>
            <w:r>
              <w:t xml:space="preserve">     długotrwałej choroby</w:t>
            </w:r>
          </w:p>
        </w:tc>
        <w:tc>
          <w:tcPr>
            <w:tcW w:w="1298" w:type="dxa"/>
          </w:tcPr>
          <w:p w:rsidR="00F8720B" w:rsidRPr="00B33808" w:rsidRDefault="004D678F" w:rsidP="003921A6">
            <w:pPr>
              <w:spacing w:line="240" w:lineRule="auto"/>
            </w:pPr>
            <w:r>
              <w:t>44</w:t>
            </w:r>
          </w:p>
        </w:tc>
        <w:tc>
          <w:tcPr>
            <w:tcW w:w="1264" w:type="dxa"/>
          </w:tcPr>
          <w:p w:rsidR="00F8720B" w:rsidRPr="00B33808" w:rsidRDefault="004D678F" w:rsidP="003921A6">
            <w:pPr>
              <w:spacing w:line="240" w:lineRule="auto"/>
            </w:pPr>
            <w:r>
              <w:t>299</w:t>
            </w:r>
          </w:p>
        </w:tc>
        <w:tc>
          <w:tcPr>
            <w:tcW w:w="1264" w:type="dxa"/>
          </w:tcPr>
          <w:p w:rsidR="00F8720B" w:rsidRPr="00B33808" w:rsidRDefault="004D678F" w:rsidP="003921A6">
            <w:pPr>
              <w:spacing w:line="240" w:lineRule="auto"/>
            </w:pPr>
            <w:r>
              <w:t>106110</w:t>
            </w:r>
          </w:p>
        </w:tc>
        <w:tc>
          <w:tcPr>
            <w:tcW w:w="943" w:type="dxa"/>
          </w:tcPr>
          <w:p w:rsidR="00F8720B" w:rsidRPr="00B33808" w:rsidRDefault="004D678F" w:rsidP="003921A6">
            <w:pPr>
              <w:spacing w:line="240" w:lineRule="auto"/>
            </w:pPr>
            <w:r>
              <w:t>42</w:t>
            </w:r>
          </w:p>
        </w:tc>
        <w:tc>
          <w:tcPr>
            <w:tcW w:w="1224" w:type="dxa"/>
          </w:tcPr>
          <w:p w:rsidR="00F8720B" w:rsidRPr="00B33808" w:rsidRDefault="004D678F" w:rsidP="003921A6">
            <w:pPr>
              <w:spacing w:line="240" w:lineRule="auto"/>
            </w:pPr>
            <w:r>
              <w:t>133</w:t>
            </w:r>
          </w:p>
        </w:tc>
      </w:tr>
      <w:tr w:rsidR="00F8720B" w:rsidRPr="00B33808" w:rsidTr="003921A6">
        <w:tc>
          <w:tcPr>
            <w:tcW w:w="536" w:type="dxa"/>
            <w:tcBorders>
              <w:top w:val="nil"/>
              <w:bottom w:val="nil"/>
            </w:tcBorders>
          </w:tcPr>
          <w:p w:rsidR="00F8720B" w:rsidRPr="00B33808" w:rsidRDefault="00F8720B" w:rsidP="003921A6">
            <w:pPr>
              <w:spacing w:line="240" w:lineRule="auto"/>
            </w:pPr>
          </w:p>
        </w:tc>
        <w:tc>
          <w:tcPr>
            <w:tcW w:w="2533" w:type="dxa"/>
          </w:tcPr>
          <w:p w:rsidR="00F8720B" w:rsidRPr="00B33808" w:rsidRDefault="00F8720B" w:rsidP="003921A6">
            <w:pPr>
              <w:spacing w:line="240" w:lineRule="auto"/>
              <w:ind w:left="202"/>
            </w:pPr>
            <w:r>
              <w:t xml:space="preserve">             </w:t>
            </w:r>
            <w:r w:rsidR="003921A6">
              <w:t xml:space="preserve">     </w:t>
            </w:r>
            <w:r>
              <w:t>niepełnosprawności</w:t>
            </w:r>
          </w:p>
        </w:tc>
        <w:tc>
          <w:tcPr>
            <w:tcW w:w="1298" w:type="dxa"/>
          </w:tcPr>
          <w:p w:rsidR="00F8720B" w:rsidRPr="00B33808" w:rsidRDefault="004D678F" w:rsidP="003921A6">
            <w:pPr>
              <w:spacing w:line="240" w:lineRule="auto"/>
            </w:pPr>
            <w:r>
              <w:t>65</w:t>
            </w:r>
          </w:p>
        </w:tc>
        <w:tc>
          <w:tcPr>
            <w:tcW w:w="1264" w:type="dxa"/>
          </w:tcPr>
          <w:p w:rsidR="00F8720B" w:rsidRPr="00B33808" w:rsidRDefault="004D678F" w:rsidP="003921A6">
            <w:pPr>
              <w:spacing w:line="240" w:lineRule="auto"/>
            </w:pPr>
            <w:r>
              <w:t>340</w:t>
            </w:r>
          </w:p>
        </w:tc>
        <w:tc>
          <w:tcPr>
            <w:tcW w:w="1264" w:type="dxa"/>
          </w:tcPr>
          <w:p w:rsidR="00F8720B" w:rsidRPr="00B33808" w:rsidRDefault="004D678F" w:rsidP="003921A6">
            <w:pPr>
              <w:spacing w:line="240" w:lineRule="auto"/>
            </w:pPr>
            <w:r>
              <w:t>91117</w:t>
            </w:r>
          </w:p>
        </w:tc>
        <w:tc>
          <w:tcPr>
            <w:tcW w:w="943" w:type="dxa"/>
          </w:tcPr>
          <w:p w:rsidR="00F8720B" w:rsidRPr="00B33808" w:rsidRDefault="004D678F" w:rsidP="003921A6">
            <w:pPr>
              <w:spacing w:line="240" w:lineRule="auto"/>
            </w:pPr>
            <w:r>
              <w:t>76</w:t>
            </w:r>
          </w:p>
        </w:tc>
        <w:tc>
          <w:tcPr>
            <w:tcW w:w="1224" w:type="dxa"/>
          </w:tcPr>
          <w:p w:rsidR="00F8720B" w:rsidRPr="00B33808" w:rsidRDefault="004D678F" w:rsidP="003921A6">
            <w:pPr>
              <w:spacing w:line="240" w:lineRule="auto"/>
            </w:pPr>
            <w:r>
              <w:t>248</w:t>
            </w:r>
          </w:p>
        </w:tc>
      </w:tr>
      <w:tr w:rsidR="00F8720B" w:rsidRPr="00B33808" w:rsidTr="003921A6">
        <w:tc>
          <w:tcPr>
            <w:tcW w:w="536" w:type="dxa"/>
            <w:tcBorders>
              <w:top w:val="nil"/>
            </w:tcBorders>
          </w:tcPr>
          <w:p w:rsidR="00F8720B" w:rsidRPr="00B33808" w:rsidRDefault="00F8720B" w:rsidP="003921A6">
            <w:pPr>
              <w:spacing w:line="240" w:lineRule="auto"/>
            </w:pPr>
          </w:p>
        </w:tc>
        <w:tc>
          <w:tcPr>
            <w:tcW w:w="2533" w:type="dxa"/>
          </w:tcPr>
          <w:p w:rsidR="00F8720B" w:rsidRDefault="003921A6" w:rsidP="003921A6">
            <w:pPr>
              <w:spacing w:line="240" w:lineRule="auto"/>
            </w:pPr>
            <w:r>
              <w:t xml:space="preserve">     </w:t>
            </w:r>
            <w:r w:rsidR="00F8720B">
              <w:t>innego</w:t>
            </w:r>
          </w:p>
        </w:tc>
        <w:tc>
          <w:tcPr>
            <w:tcW w:w="1298" w:type="dxa"/>
          </w:tcPr>
          <w:p w:rsidR="00F8720B" w:rsidRPr="00B33808" w:rsidRDefault="004D678F" w:rsidP="003921A6">
            <w:pPr>
              <w:spacing w:line="240" w:lineRule="auto"/>
            </w:pPr>
            <w:r>
              <w:t>19</w:t>
            </w:r>
          </w:p>
        </w:tc>
        <w:tc>
          <w:tcPr>
            <w:tcW w:w="1264" w:type="dxa"/>
          </w:tcPr>
          <w:p w:rsidR="00F8720B" w:rsidRPr="00B33808" w:rsidRDefault="004D678F" w:rsidP="003921A6">
            <w:pPr>
              <w:spacing w:line="240" w:lineRule="auto"/>
            </w:pPr>
            <w:r>
              <w:t>70</w:t>
            </w:r>
          </w:p>
        </w:tc>
        <w:tc>
          <w:tcPr>
            <w:tcW w:w="1264" w:type="dxa"/>
          </w:tcPr>
          <w:p w:rsidR="00F8720B" w:rsidRPr="00B33808" w:rsidRDefault="004D678F" w:rsidP="003921A6">
            <w:pPr>
              <w:spacing w:line="240" w:lineRule="auto"/>
            </w:pPr>
            <w:r>
              <w:t>14130</w:t>
            </w:r>
          </w:p>
        </w:tc>
        <w:tc>
          <w:tcPr>
            <w:tcW w:w="943" w:type="dxa"/>
          </w:tcPr>
          <w:p w:rsidR="00F8720B" w:rsidRPr="00B33808" w:rsidRDefault="004D678F" w:rsidP="003921A6">
            <w:pPr>
              <w:spacing w:line="240" w:lineRule="auto"/>
            </w:pPr>
            <w:r>
              <w:t>19</w:t>
            </w:r>
          </w:p>
        </w:tc>
        <w:tc>
          <w:tcPr>
            <w:tcW w:w="1224" w:type="dxa"/>
          </w:tcPr>
          <w:p w:rsidR="00F8720B" w:rsidRPr="00B33808" w:rsidRDefault="004D678F" w:rsidP="003921A6">
            <w:pPr>
              <w:spacing w:line="240" w:lineRule="auto"/>
            </w:pPr>
            <w:r>
              <w:t>91</w:t>
            </w:r>
          </w:p>
        </w:tc>
      </w:tr>
      <w:tr w:rsidR="00F8720B" w:rsidRPr="00B33808" w:rsidTr="003921A6">
        <w:tc>
          <w:tcPr>
            <w:tcW w:w="536" w:type="dxa"/>
          </w:tcPr>
          <w:p w:rsidR="00F8720B" w:rsidRPr="00B33808" w:rsidRDefault="00F8720B" w:rsidP="003921A6">
            <w:pPr>
              <w:spacing w:line="240" w:lineRule="auto"/>
            </w:pPr>
            <w:r>
              <w:t>3.</w:t>
            </w:r>
          </w:p>
        </w:tc>
        <w:tc>
          <w:tcPr>
            <w:tcW w:w="2533" w:type="dxa"/>
            <w:tcBorders>
              <w:bottom w:val="single" w:sz="4" w:space="0" w:color="auto"/>
            </w:tcBorders>
          </w:tcPr>
          <w:p w:rsidR="00F8720B" w:rsidRDefault="00F8720B" w:rsidP="003921A6">
            <w:pPr>
              <w:spacing w:line="240" w:lineRule="auto"/>
            </w:pPr>
            <w:r>
              <w:t>Schronienie</w:t>
            </w:r>
          </w:p>
        </w:tc>
        <w:tc>
          <w:tcPr>
            <w:tcW w:w="1298" w:type="dxa"/>
            <w:tcBorders>
              <w:bottom w:val="single" w:sz="4" w:space="0" w:color="auto"/>
            </w:tcBorders>
          </w:tcPr>
          <w:p w:rsidR="00F8720B" w:rsidRPr="00B33808" w:rsidRDefault="004D678F" w:rsidP="003921A6">
            <w:pPr>
              <w:spacing w:line="240" w:lineRule="auto"/>
            </w:pPr>
            <w:r>
              <w:t>7</w:t>
            </w:r>
          </w:p>
        </w:tc>
        <w:tc>
          <w:tcPr>
            <w:tcW w:w="1264" w:type="dxa"/>
            <w:tcBorders>
              <w:bottom w:val="single" w:sz="4" w:space="0" w:color="auto"/>
            </w:tcBorders>
          </w:tcPr>
          <w:p w:rsidR="00F8720B" w:rsidRPr="00B33808" w:rsidRDefault="004D678F" w:rsidP="003921A6">
            <w:pPr>
              <w:spacing w:line="240" w:lineRule="auto"/>
            </w:pPr>
            <w:r>
              <w:t>1289</w:t>
            </w:r>
          </w:p>
        </w:tc>
        <w:tc>
          <w:tcPr>
            <w:tcW w:w="1264" w:type="dxa"/>
            <w:tcBorders>
              <w:bottom w:val="single" w:sz="4" w:space="0" w:color="auto"/>
            </w:tcBorders>
          </w:tcPr>
          <w:p w:rsidR="00F8720B" w:rsidRPr="00B33808" w:rsidRDefault="00D65D00" w:rsidP="003921A6">
            <w:pPr>
              <w:spacing w:line="240" w:lineRule="auto"/>
            </w:pPr>
            <w:r>
              <w:t>33812</w:t>
            </w:r>
          </w:p>
        </w:tc>
        <w:tc>
          <w:tcPr>
            <w:tcW w:w="943" w:type="dxa"/>
            <w:tcBorders>
              <w:bottom w:val="single" w:sz="4" w:space="0" w:color="auto"/>
            </w:tcBorders>
          </w:tcPr>
          <w:p w:rsidR="00F8720B" w:rsidRPr="00B33808" w:rsidRDefault="00D65D00" w:rsidP="003921A6">
            <w:pPr>
              <w:spacing w:line="240" w:lineRule="auto"/>
            </w:pPr>
            <w:r>
              <w:t>7</w:t>
            </w:r>
          </w:p>
        </w:tc>
        <w:tc>
          <w:tcPr>
            <w:tcW w:w="1224" w:type="dxa"/>
            <w:tcBorders>
              <w:bottom w:val="single" w:sz="4" w:space="0" w:color="auto"/>
            </w:tcBorders>
          </w:tcPr>
          <w:p w:rsidR="00F8720B" w:rsidRPr="00B33808" w:rsidRDefault="00D65D00" w:rsidP="003921A6">
            <w:pPr>
              <w:spacing w:line="240" w:lineRule="auto"/>
            </w:pPr>
            <w:r>
              <w:t>11</w:t>
            </w:r>
          </w:p>
        </w:tc>
      </w:tr>
      <w:tr w:rsidR="00F8720B" w:rsidRPr="00B33808" w:rsidTr="003921A6">
        <w:tc>
          <w:tcPr>
            <w:tcW w:w="536" w:type="dxa"/>
            <w:tcBorders>
              <w:bottom w:val="nil"/>
            </w:tcBorders>
          </w:tcPr>
          <w:p w:rsidR="00F8720B" w:rsidRPr="00B33808" w:rsidRDefault="00F8720B" w:rsidP="003921A6">
            <w:pPr>
              <w:spacing w:line="240" w:lineRule="auto"/>
            </w:pPr>
            <w:r>
              <w:t>4.</w:t>
            </w:r>
          </w:p>
        </w:tc>
        <w:tc>
          <w:tcPr>
            <w:tcW w:w="2533" w:type="dxa"/>
            <w:tcBorders>
              <w:bottom w:val="nil"/>
            </w:tcBorders>
          </w:tcPr>
          <w:p w:rsidR="00F8720B" w:rsidRDefault="00F8720B" w:rsidP="003921A6">
            <w:pPr>
              <w:spacing w:line="240" w:lineRule="auto"/>
            </w:pPr>
            <w:r>
              <w:t>Posiłek ogółem</w:t>
            </w:r>
            <w:r w:rsidR="003921A6">
              <w:t>:</w:t>
            </w:r>
          </w:p>
        </w:tc>
        <w:tc>
          <w:tcPr>
            <w:tcW w:w="1298" w:type="dxa"/>
            <w:tcBorders>
              <w:bottom w:val="nil"/>
            </w:tcBorders>
          </w:tcPr>
          <w:p w:rsidR="00F8720B" w:rsidRPr="00B33808" w:rsidRDefault="00D65D00" w:rsidP="003921A6">
            <w:pPr>
              <w:spacing w:line="240" w:lineRule="auto"/>
            </w:pPr>
            <w:r>
              <w:t>1443</w:t>
            </w:r>
          </w:p>
        </w:tc>
        <w:tc>
          <w:tcPr>
            <w:tcW w:w="1264" w:type="dxa"/>
            <w:tcBorders>
              <w:bottom w:val="nil"/>
            </w:tcBorders>
          </w:tcPr>
          <w:p w:rsidR="00F8720B" w:rsidRPr="00B33808" w:rsidRDefault="00D65D00" w:rsidP="003921A6">
            <w:pPr>
              <w:spacing w:line="240" w:lineRule="auto"/>
            </w:pPr>
            <w:r>
              <w:t>186744</w:t>
            </w:r>
          </w:p>
        </w:tc>
        <w:tc>
          <w:tcPr>
            <w:tcW w:w="1264" w:type="dxa"/>
            <w:tcBorders>
              <w:bottom w:val="nil"/>
            </w:tcBorders>
          </w:tcPr>
          <w:p w:rsidR="00F8720B" w:rsidRPr="00B33808" w:rsidRDefault="00D65D00" w:rsidP="003921A6">
            <w:pPr>
              <w:spacing w:line="240" w:lineRule="auto"/>
            </w:pPr>
            <w:r>
              <w:t>749168</w:t>
            </w:r>
          </w:p>
        </w:tc>
        <w:tc>
          <w:tcPr>
            <w:tcW w:w="943" w:type="dxa"/>
            <w:tcBorders>
              <w:bottom w:val="nil"/>
            </w:tcBorders>
          </w:tcPr>
          <w:p w:rsidR="00F8720B" w:rsidRPr="00B33808" w:rsidRDefault="00D65D00" w:rsidP="003921A6">
            <w:pPr>
              <w:spacing w:line="240" w:lineRule="auto"/>
            </w:pPr>
            <w:r>
              <w:t>784</w:t>
            </w:r>
          </w:p>
        </w:tc>
        <w:tc>
          <w:tcPr>
            <w:tcW w:w="1224" w:type="dxa"/>
            <w:tcBorders>
              <w:bottom w:val="nil"/>
            </w:tcBorders>
          </w:tcPr>
          <w:p w:rsidR="00F8720B" w:rsidRPr="00B33808" w:rsidRDefault="00D65D00" w:rsidP="003921A6">
            <w:pPr>
              <w:spacing w:line="240" w:lineRule="auto"/>
            </w:pPr>
            <w:r>
              <w:t>3262</w:t>
            </w:r>
          </w:p>
        </w:tc>
      </w:tr>
      <w:tr w:rsidR="00F8720B" w:rsidRPr="00B33808" w:rsidTr="003921A6">
        <w:tc>
          <w:tcPr>
            <w:tcW w:w="536" w:type="dxa"/>
            <w:tcBorders>
              <w:top w:val="nil"/>
            </w:tcBorders>
          </w:tcPr>
          <w:p w:rsidR="00F8720B" w:rsidRPr="00B33808" w:rsidRDefault="00F8720B" w:rsidP="003921A6">
            <w:pPr>
              <w:spacing w:line="240" w:lineRule="auto"/>
            </w:pPr>
          </w:p>
        </w:tc>
        <w:tc>
          <w:tcPr>
            <w:tcW w:w="2533" w:type="dxa"/>
            <w:tcBorders>
              <w:top w:val="nil"/>
            </w:tcBorders>
          </w:tcPr>
          <w:p w:rsidR="00F8720B" w:rsidRDefault="00F8720B" w:rsidP="003921A6">
            <w:pPr>
              <w:spacing w:line="240" w:lineRule="auto"/>
            </w:pPr>
            <w:r>
              <w:t xml:space="preserve">            w tym dla dzieci</w:t>
            </w:r>
          </w:p>
        </w:tc>
        <w:tc>
          <w:tcPr>
            <w:tcW w:w="1298" w:type="dxa"/>
            <w:tcBorders>
              <w:top w:val="nil"/>
            </w:tcBorders>
          </w:tcPr>
          <w:p w:rsidR="00F8720B" w:rsidRPr="00B33808" w:rsidRDefault="00D65D00" w:rsidP="003921A6">
            <w:pPr>
              <w:spacing w:line="240" w:lineRule="auto"/>
            </w:pPr>
            <w:r>
              <w:t>965</w:t>
            </w:r>
          </w:p>
        </w:tc>
        <w:tc>
          <w:tcPr>
            <w:tcW w:w="1264" w:type="dxa"/>
            <w:tcBorders>
              <w:top w:val="nil"/>
            </w:tcBorders>
          </w:tcPr>
          <w:p w:rsidR="00F8720B" w:rsidRPr="00B33808" w:rsidRDefault="00D65D00" w:rsidP="003921A6">
            <w:pPr>
              <w:spacing w:line="240" w:lineRule="auto"/>
            </w:pPr>
            <w:r>
              <w:t>118138</w:t>
            </w:r>
          </w:p>
        </w:tc>
        <w:tc>
          <w:tcPr>
            <w:tcW w:w="1264" w:type="dxa"/>
            <w:tcBorders>
              <w:top w:val="nil"/>
            </w:tcBorders>
          </w:tcPr>
          <w:p w:rsidR="00F8720B" w:rsidRPr="00B33808" w:rsidRDefault="00D65D00" w:rsidP="003921A6">
            <w:pPr>
              <w:spacing w:line="240" w:lineRule="auto"/>
            </w:pPr>
            <w:r>
              <w:t>484001</w:t>
            </w:r>
          </w:p>
        </w:tc>
        <w:tc>
          <w:tcPr>
            <w:tcW w:w="943" w:type="dxa"/>
            <w:tcBorders>
              <w:top w:val="nil"/>
            </w:tcBorders>
          </w:tcPr>
          <w:p w:rsidR="00F8720B" w:rsidRPr="00B33808" w:rsidRDefault="00D65D00" w:rsidP="003921A6">
            <w:pPr>
              <w:spacing w:line="240" w:lineRule="auto"/>
            </w:pPr>
            <w:r>
              <w:t>516</w:t>
            </w:r>
          </w:p>
        </w:tc>
        <w:tc>
          <w:tcPr>
            <w:tcW w:w="1224" w:type="dxa"/>
            <w:tcBorders>
              <w:top w:val="nil"/>
            </w:tcBorders>
          </w:tcPr>
          <w:p w:rsidR="00F8720B" w:rsidRPr="00B33808" w:rsidRDefault="00D65D00" w:rsidP="003921A6">
            <w:pPr>
              <w:spacing w:line="240" w:lineRule="auto"/>
            </w:pPr>
            <w:r>
              <w:t>2355</w:t>
            </w:r>
          </w:p>
        </w:tc>
      </w:tr>
      <w:tr w:rsidR="00F8720B" w:rsidRPr="00B33808" w:rsidTr="003921A6">
        <w:tc>
          <w:tcPr>
            <w:tcW w:w="536" w:type="dxa"/>
          </w:tcPr>
          <w:p w:rsidR="00F8720B" w:rsidRPr="00B33808" w:rsidRDefault="003921A6" w:rsidP="003921A6">
            <w:pPr>
              <w:spacing w:line="240" w:lineRule="auto"/>
            </w:pPr>
            <w:r>
              <w:t>5</w:t>
            </w:r>
            <w:r w:rsidR="00F8720B">
              <w:t>.</w:t>
            </w:r>
          </w:p>
        </w:tc>
        <w:tc>
          <w:tcPr>
            <w:tcW w:w="2533" w:type="dxa"/>
          </w:tcPr>
          <w:p w:rsidR="00F8720B" w:rsidRDefault="00F8720B" w:rsidP="003921A6">
            <w:pPr>
              <w:spacing w:line="240" w:lineRule="auto"/>
            </w:pPr>
            <w:r>
              <w:t>Usługi opiekuńcze ogółem</w:t>
            </w:r>
          </w:p>
        </w:tc>
        <w:tc>
          <w:tcPr>
            <w:tcW w:w="1298" w:type="dxa"/>
          </w:tcPr>
          <w:p w:rsidR="00F8720B" w:rsidRPr="00B33808" w:rsidRDefault="00D65D00" w:rsidP="003921A6">
            <w:pPr>
              <w:spacing w:line="240" w:lineRule="auto"/>
            </w:pPr>
            <w:r>
              <w:t>74</w:t>
            </w:r>
          </w:p>
        </w:tc>
        <w:tc>
          <w:tcPr>
            <w:tcW w:w="1264" w:type="dxa"/>
          </w:tcPr>
          <w:p w:rsidR="00F8720B" w:rsidRPr="00B33808" w:rsidRDefault="00D65D00" w:rsidP="003921A6">
            <w:pPr>
              <w:spacing w:line="240" w:lineRule="auto"/>
            </w:pPr>
            <w:r>
              <w:t>33074</w:t>
            </w:r>
          </w:p>
        </w:tc>
        <w:tc>
          <w:tcPr>
            <w:tcW w:w="1264" w:type="dxa"/>
          </w:tcPr>
          <w:p w:rsidR="00F8720B" w:rsidRPr="00B33808" w:rsidRDefault="00D65D00" w:rsidP="003921A6">
            <w:pPr>
              <w:spacing w:line="240" w:lineRule="auto"/>
            </w:pPr>
            <w:r>
              <w:t>355643</w:t>
            </w:r>
          </w:p>
        </w:tc>
        <w:tc>
          <w:tcPr>
            <w:tcW w:w="943" w:type="dxa"/>
          </w:tcPr>
          <w:p w:rsidR="00F8720B" w:rsidRPr="00B33808" w:rsidRDefault="00D65D00" w:rsidP="003921A6">
            <w:pPr>
              <w:spacing w:line="240" w:lineRule="auto"/>
            </w:pPr>
            <w:r>
              <w:t>67</w:t>
            </w:r>
          </w:p>
        </w:tc>
        <w:tc>
          <w:tcPr>
            <w:tcW w:w="1224" w:type="dxa"/>
          </w:tcPr>
          <w:p w:rsidR="00F8720B" w:rsidRPr="00B33808" w:rsidRDefault="00D65D00" w:rsidP="003921A6">
            <w:pPr>
              <w:spacing w:line="240" w:lineRule="auto"/>
            </w:pPr>
            <w:r>
              <w:t>84</w:t>
            </w:r>
          </w:p>
        </w:tc>
      </w:tr>
      <w:tr w:rsidR="00F8720B" w:rsidRPr="00B33808" w:rsidTr="003921A6">
        <w:tc>
          <w:tcPr>
            <w:tcW w:w="536" w:type="dxa"/>
          </w:tcPr>
          <w:p w:rsidR="00F8720B" w:rsidRPr="00B33808" w:rsidRDefault="003921A6" w:rsidP="003921A6">
            <w:pPr>
              <w:spacing w:line="240" w:lineRule="auto"/>
            </w:pPr>
            <w:r>
              <w:t>6</w:t>
            </w:r>
            <w:r w:rsidR="00F8720B">
              <w:t>.</w:t>
            </w:r>
          </w:p>
        </w:tc>
        <w:tc>
          <w:tcPr>
            <w:tcW w:w="2533" w:type="dxa"/>
          </w:tcPr>
          <w:p w:rsidR="00F8720B" w:rsidRDefault="00F8720B" w:rsidP="003921A6">
            <w:pPr>
              <w:spacing w:line="240" w:lineRule="auto"/>
            </w:pPr>
            <w:r>
              <w:t>Zasiłki celowe na pokrycie wydatków powstałych w wyniku zdarzenia losowego</w:t>
            </w:r>
          </w:p>
        </w:tc>
        <w:tc>
          <w:tcPr>
            <w:tcW w:w="1298" w:type="dxa"/>
          </w:tcPr>
          <w:p w:rsidR="00F8720B" w:rsidRPr="00B33808" w:rsidRDefault="00D65D00" w:rsidP="003921A6">
            <w:pPr>
              <w:spacing w:line="240" w:lineRule="auto"/>
            </w:pPr>
            <w:r>
              <w:t>3</w:t>
            </w:r>
          </w:p>
        </w:tc>
        <w:tc>
          <w:tcPr>
            <w:tcW w:w="1264" w:type="dxa"/>
          </w:tcPr>
          <w:p w:rsidR="00F8720B" w:rsidRPr="00B33808" w:rsidRDefault="00D65D00" w:rsidP="003921A6">
            <w:pPr>
              <w:spacing w:line="240" w:lineRule="auto"/>
            </w:pPr>
            <w:r>
              <w:t>4</w:t>
            </w:r>
          </w:p>
        </w:tc>
        <w:tc>
          <w:tcPr>
            <w:tcW w:w="1264" w:type="dxa"/>
          </w:tcPr>
          <w:p w:rsidR="00F8720B" w:rsidRPr="00B33808" w:rsidRDefault="00D65D00" w:rsidP="003921A6">
            <w:pPr>
              <w:spacing w:line="240" w:lineRule="auto"/>
            </w:pPr>
            <w:r>
              <w:t>8</w:t>
            </w:r>
            <w:r w:rsidR="00F8720B">
              <w:t>800</w:t>
            </w:r>
          </w:p>
        </w:tc>
        <w:tc>
          <w:tcPr>
            <w:tcW w:w="943" w:type="dxa"/>
          </w:tcPr>
          <w:p w:rsidR="00F8720B" w:rsidRPr="00B33808" w:rsidRDefault="00D65D00" w:rsidP="003921A6">
            <w:pPr>
              <w:spacing w:line="240" w:lineRule="auto"/>
            </w:pPr>
            <w:r>
              <w:t>3</w:t>
            </w:r>
          </w:p>
        </w:tc>
        <w:tc>
          <w:tcPr>
            <w:tcW w:w="1224" w:type="dxa"/>
          </w:tcPr>
          <w:p w:rsidR="00F8720B" w:rsidRPr="00B33808" w:rsidRDefault="00D65D00" w:rsidP="003921A6">
            <w:pPr>
              <w:spacing w:line="240" w:lineRule="auto"/>
            </w:pPr>
            <w:r>
              <w:t>10</w:t>
            </w:r>
          </w:p>
        </w:tc>
      </w:tr>
      <w:tr w:rsidR="00F8720B" w:rsidRPr="00B33808" w:rsidTr="003921A6">
        <w:tc>
          <w:tcPr>
            <w:tcW w:w="536" w:type="dxa"/>
          </w:tcPr>
          <w:p w:rsidR="00F8720B" w:rsidRPr="00B33808" w:rsidRDefault="003921A6" w:rsidP="003921A6">
            <w:pPr>
              <w:spacing w:line="240" w:lineRule="auto"/>
            </w:pPr>
            <w:r>
              <w:t>7</w:t>
            </w:r>
            <w:r w:rsidR="00F8720B">
              <w:t>.</w:t>
            </w:r>
          </w:p>
        </w:tc>
        <w:tc>
          <w:tcPr>
            <w:tcW w:w="2533" w:type="dxa"/>
          </w:tcPr>
          <w:p w:rsidR="00F8720B" w:rsidRDefault="00F8720B" w:rsidP="003921A6">
            <w:pPr>
              <w:spacing w:line="240" w:lineRule="auto"/>
            </w:pPr>
            <w:r>
              <w:t>Sprawienie pogrzebu</w:t>
            </w:r>
            <w:r w:rsidR="003921A6">
              <w:t>:</w:t>
            </w:r>
          </w:p>
          <w:p w:rsidR="00F8720B" w:rsidRDefault="003921A6" w:rsidP="003921A6">
            <w:pPr>
              <w:spacing w:line="240" w:lineRule="auto"/>
              <w:ind w:left="202" w:hanging="202"/>
            </w:pPr>
            <w:r>
              <w:t xml:space="preserve">   </w:t>
            </w:r>
            <w:r w:rsidR="00F8720B">
              <w:t xml:space="preserve"> w tym osobom </w:t>
            </w:r>
            <w:r>
              <w:t xml:space="preserve">  </w:t>
            </w:r>
            <w:r w:rsidR="00F8720B">
              <w:t>bezdomnym</w:t>
            </w:r>
          </w:p>
        </w:tc>
        <w:tc>
          <w:tcPr>
            <w:tcW w:w="1298" w:type="dxa"/>
          </w:tcPr>
          <w:p w:rsidR="00F8720B" w:rsidRPr="00B33808" w:rsidRDefault="00D65D00" w:rsidP="003921A6">
            <w:pPr>
              <w:spacing w:line="240" w:lineRule="auto"/>
            </w:pPr>
            <w:r>
              <w:t>2</w:t>
            </w:r>
          </w:p>
        </w:tc>
        <w:tc>
          <w:tcPr>
            <w:tcW w:w="1264" w:type="dxa"/>
          </w:tcPr>
          <w:p w:rsidR="00F8720B" w:rsidRPr="00B33808" w:rsidRDefault="00D65D00" w:rsidP="003921A6">
            <w:pPr>
              <w:spacing w:line="240" w:lineRule="auto"/>
            </w:pPr>
            <w:r>
              <w:t>3</w:t>
            </w:r>
          </w:p>
        </w:tc>
        <w:tc>
          <w:tcPr>
            <w:tcW w:w="1264" w:type="dxa"/>
          </w:tcPr>
          <w:p w:rsidR="00F8720B" w:rsidRPr="00B33808" w:rsidRDefault="00D65D00" w:rsidP="003921A6">
            <w:pPr>
              <w:spacing w:line="240" w:lineRule="auto"/>
            </w:pPr>
            <w:r>
              <w:t>5132</w:t>
            </w:r>
          </w:p>
        </w:tc>
        <w:tc>
          <w:tcPr>
            <w:tcW w:w="943" w:type="dxa"/>
          </w:tcPr>
          <w:p w:rsidR="00F8720B" w:rsidRPr="00B33808" w:rsidRDefault="00D65D00" w:rsidP="003921A6">
            <w:pPr>
              <w:spacing w:line="240" w:lineRule="auto"/>
            </w:pPr>
            <w:r>
              <w:t>2</w:t>
            </w:r>
          </w:p>
        </w:tc>
        <w:tc>
          <w:tcPr>
            <w:tcW w:w="1224" w:type="dxa"/>
          </w:tcPr>
          <w:p w:rsidR="00F8720B" w:rsidRPr="00B33808" w:rsidRDefault="00D65D00" w:rsidP="003921A6">
            <w:pPr>
              <w:spacing w:line="240" w:lineRule="auto"/>
            </w:pPr>
            <w:r>
              <w:t>2</w:t>
            </w:r>
          </w:p>
        </w:tc>
      </w:tr>
      <w:tr w:rsidR="00F8720B" w:rsidRPr="00B33808" w:rsidTr="003921A6">
        <w:tc>
          <w:tcPr>
            <w:tcW w:w="536" w:type="dxa"/>
          </w:tcPr>
          <w:p w:rsidR="00F8720B" w:rsidRDefault="003921A6" w:rsidP="003921A6">
            <w:pPr>
              <w:spacing w:line="240" w:lineRule="auto"/>
            </w:pPr>
            <w:r>
              <w:lastRenderedPageBreak/>
              <w:t>8</w:t>
            </w:r>
            <w:r w:rsidR="00F8720B">
              <w:t>.</w:t>
            </w:r>
          </w:p>
        </w:tc>
        <w:tc>
          <w:tcPr>
            <w:tcW w:w="2533" w:type="dxa"/>
          </w:tcPr>
          <w:p w:rsidR="00F8720B" w:rsidRDefault="00F8720B" w:rsidP="003921A6">
            <w:pPr>
              <w:spacing w:line="240" w:lineRule="auto"/>
            </w:pPr>
            <w:r>
              <w:t>Inne zasiłki celowe i w naturze ogółem</w:t>
            </w:r>
            <w:r w:rsidR="003921A6">
              <w:t>:</w:t>
            </w:r>
          </w:p>
          <w:p w:rsidR="00F8720B" w:rsidRDefault="00F8720B" w:rsidP="003921A6">
            <w:pPr>
              <w:spacing w:line="240" w:lineRule="auto"/>
              <w:ind w:left="202" w:hanging="202"/>
            </w:pPr>
            <w:r>
              <w:t xml:space="preserve">    w tym zasiłki specjalne celowe</w:t>
            </w:r>
          </w:p>
        </w:tc>
        <w:tc>
          <w:tcPr>
            <w:tcW w:w="1298" w:type="dxa"/>
          </w:tcPr>
          <w:p w:rsidR="00F8720B" w:rsidRDefault="00D65D00" w:rsidP="003921A6">
            <w:pPr>
              <w:spacing w:line="240" w:lineRule="auto"/>
            </w:pPr>
            <w:r>
              <w:t>1445</w:t>
            </w:r>
          </w:p>
          <w:p w:rsidR="00D65D00" w:rsidRDefault="00D65D00" w:rsidP="003921A6">
            <w:pPr>
              <w:spacing w:line="240" w:lineRule="auto"/>
            </w:pPr>
          </w:p>
          <w:p w:rsidR="00D65D00" w:rsidRPr="00B33808" w:rsidRDefault="00D65D00" w:rsidP="003921A6">
            <w:pPr>
              <w:spacing w:line="240" w:lineRule="auto"/>
            </w:pPr>
            <w:r>
              <w:t>48</w:t>
            </w:r>
          </w:p>
        </w:tc>
        <w:tc>
          <w:tcPr>
            <w:tcW w:w="1264" w:type="dxa"/>
          </w:tcPr>
          <w:p w:rsidR="00F8720B" w:rsidRDefault="00D65D00" w:rsidP="003921A6">
            <w:pPr>
              <w:spacing w:line="240" w:lineRule="auto"/>
            </w:pPr>
            <w:r>
              <w:t>180</w:t>
            </w:r>
          </w:p>
          <w:p w:rsidR="00D65D00" w:rsidRDefault="00D65D00" w:rsidP="003921A6">
            <w:pPr>
              <w:spacing w:line="240" w:lineRule="auto"/>
            </w:pPr>
          </w:p>
          <w:p w:rsidR="00D65D00" w:rsidRPr="00B33808" w:rsidRDefault="00D65D00" w:rsidP="003921A6">
            <w:pPr>
              <w:spacing w:line="240" w:lineRule="auto"/>
            </w:pPr>
            <w:r>
              <w:t>123</w:t>
            </w:r>
          </w:p>
        </w:tc>
        <w:tc>
          <w:tcPr>
            <w:tcW w:w="1264" w:type="dxa"/>
          </w:tcPr>
          <w:p w:rsidR="00F8720B" w:rsidRDefault="00D65D00" w:rsidP="003921A6">
            <w:pPr>
              <w:spacing w:line="240" w:lineRule="auto"/>
            </w:pPr>
            <w:r>
              <w:t>1067758</w:t>
            </w:r>
          </w:p>
          <w:p w:rsidR="00D65D00" w:rsidRDefault="00D65D00" w:rsidP="003921A6">
            <w:pPr>
              <w:spacing w:line="240" w:lineRule="auto"/>
            </w:pPr>
          </w:p>
          <w:p w:rsidR="00D65D00" w:rsidRPr="00B33808" w:rsidRDefault="00D65D00" w:rsidP="003921A6">
            <w:pPr>
              <w:spacing w:line="240" w:lineRule="auto"/>
            </w:pPr>
            <w:r>
              <w:t>24734</w:t>
            </w:r>
          </w:p>
        </w:tc>
        <w:tc>
          <w:tcPr>
            <w:tcW w:w="943" w:type="dxa"/>
          </w:tcPr>
          <w:p w:rsidR="00F8720B" w:rsidRDefault="00D65D00" w:rsidP="003921A6">
            <w:pPr>
              <w:spacing w:line="240" w:lineRule="auto"/>
            </w:pPr>
            <w:r>
              <w:t>1354</w:t>
            </w:r>
          </w:p>
          <w:p w:rsidR="00D65D00" w:rsidRDefault="00D65D00" w:rsidP="003921A6">
            <w:pPr>
              <w:spacing w:line="240" w:lineRule="auto"/>
            </w:pPr>
          </w:p>
          <w:p w:rsidR="00D65D00" w:rsidRPr="00B33808" w:rsidRDefault="00D65D00" w:rsidP="003921A6">
            <w:pPr>
              <w:spacing w:line="240" w:lineRule="auto"/>
            </w:pPr>
            <w:r>
              <w:t>47</w:t>
            </w:r>
          </w:p>
        </w:tc>
        <w:tc>
          <w:tcPr>
            <w:tcW w:w="1224" w:type="dxa"/>
          </w:tcPr>
          <w:p w:rsidR="00F8720B" w:rsidRDefault="00D65D00" w:rsidP="003921A6">
            <w:pPr>
              <w:spacing w:line="240" w:lineRule="auto"/>
            </w:pPr>
            <w:r>
              <w:t>4291</w:t>
            </w:r>
          </w:p>
          <w:p w:rsidR="00D65D00" w:rsidRDefault="00D65D00" w:rsidP="003921A6">
            <w:pPr>
              <w:spacing w:line="240" w:lineRule="auto"/>
            </w:pPr>
          </w:p>
          <w:p w:rsidR="00D65D00" w:rsidRPr="00B33808" w:rsidRDefault="00D65D00" w:rsidP="003921A6">
            <w:pPr>
              <w:spacing w:line="240" w:lineRule="auto"/>
            </w:pPr>
            <w:r>
              <w:t>116</w:t>
            </w:r>
          </w:p>
        </w:tc>
      </w:tr>
      <w:tr w:rsidR="00F8720B" w:rsidRPr="00B33808" w:rsidTr="003921A6">
        <w:trPr>
          <w:trHeight w:val="285"/>
        </w:trPr>
        <w:tc>
          <w:tcPr>
            <w:tcW w:w="536" w:type="dxa"/>
            <w:vMerge w:val="restart"/>
          </w:tcPr>
          <w:p w:rsidR="00F8720B" w:rsidRDefault="003921A6" w:rsidP="003921A6">
            <w:pPr>
              <w:spacing w:line="240" w:lineRule="auto"/>
            </w:pPr>
            <w:r>
              <w:t>9</w:t>
            </w:r>
            <w:r w:rsidR="00F8720B">
              <w:t xml:space="preserve">. </w:t>
            </w:r>
          </w:p>
        </w:tc>
        <w:tc>
          <w:tcPr>
            <w:tcW w:w="2533" w:type="dxa"/>
          </w:tcPr>
          <w:p w:rsidR="00F8720B" w:rsidRDefault="00F8720B" w:rsidP="003921A6">
            <w:pPr>
              <w:spacing w:line="240" w:lineRule="auto"/>
            </w:pPr>
            <w:r>
              <w:t xml:space="preserve">Poradnictwo specjalistyczne </w:t>
            </w:r>
          </w:p>
        </w:tc>
        <w:tc>
          <w:tcPr>
            <w:tcW w:w="1298" w:type="dxa"/>
          </w:tcPr>
          <w:p w:rsidR="00F8720B" w:rsidRPr="00B33808" w:rsidRDefault="003921A6" w:rsidP="003921A6">
            <w:pPr>
              <w:spacing w:line="240" w:lineRule="auto"/>
            </w:pPr>
            <w:r>
              <w:t>x</w:t>
            </w:r>
          </w:p>
        </w:tc>
        <w:tc>
          <w:tcPr>
            <w:tcW w:w="1264" w:type="dxa"/>
          </w:tcPr>
          <w:p w:rsidR="00F8720B" w:rsidRPr="00B33808" w:rsidRDefault="003921A6" w:rsidP="003921A6">
            <w:pPr>
              <w:spacing w:line="240" w:lineRule="auto"/>
            </w:pPr>
            <w:r>
              <w:t>x</w:t>
            </w:r>
          </w:p>
        </w:tc>
        <w:tc>
          <w:tcPr>
            <w:tcW w:w="1264" w:type="dxa"/>
          </w:tcPr>
          <w:p w:rsidR="00F8720B" w:rsidRPr="00B33808" w:rsidRDefault="003921A6" w:rsidP="003921A6">
            <w:pPr>
              <w:spacing w:line="240" w:lineRule="auto"/>
            </w:pPr>
            <w:r>
              <w:t>x</w:t>
            </w:r>
          </w:p>
        </w:tc>
        <w:tc>
          <w:tcPr>
            <w:tcW w:w="943" w:type="dxa"/>
          </w:tcPr>
          <w:p w:rsidR="00F8720B" w:rsidRPr="00B33808" w:rsidRDefault="00D65D00" w:rsidP="003921A6">
            <w:pPr>
              <w:spacing w:line="240" w:lineRule="auto"/>
            </w:pPr>
            <w:r>
              <w:t>139</w:t>
            </w:r>
          </w:p>
        </w:tc>
        <w:tc>
          <w:tcPr>
            <w:tcW w:w="1224" w:type="dxa"/>
          </w:tcPr>
          <w:p w:rsidR="00F8720B" w:rsidRPr="00B33808" w:rsidRDefault="00D65D00" w:rsidP="003921A6">
            <w:pPr>
              <w:spacing w:line="240" w:lineRule="auto"/>
            </w:pPr>
            <w:r>
              <w:t>428</w:t>
            </w:r>
          </w:p>
        </w:tc>
      </w:tr>
      <w:tr w:rsidR="00F8720B" w:rsidRPr="00B33808" w:rsidTr="003921A6">
        <w:trPr>
          <w:trHeight w:val="489"/>
        </w:trPr>
        <w:tc>
          <w:tcPr>
            <w:tcW w:w="536" w:type="dxa"/>
            <w:vMerge/>
          </w:tcPr>
          <w:p w:rsidR="00F8720B" w:rsidRDefault="00F8720B" w:rsidP="003921A6">
            <w:pPr>
              <w:spacing w:line="240" w:lineRule="auto"/>
            </w:pPr>
          </w:p>
        </w:tc>
        <w:tc>
          <w:tcPr>
            <w:tcW w:w="2533" w:type="dxa"/>
          </w:tcPr>
          <w:p w:rsidR="00F8720B" w:rsidRDefault="00F8720B" w:rsidP="003921A6">
            <w:pPr>
              <w:spacing w:line="240" w:lineRule="auto"/>
            </w:pPr>
            <w:r>
              <w:t>w tym:</w:t>
            </w:r>
          </w:p>
          <w:p w:rsidR="00F8720B" w:rsidRDefault="00F8720B" w:rsidP="003921A6">
            <w:pPr>
              <w:spacing w:line="240" w:lineRule="auto"/>
            </w:pPr>
            <w:r>
              <w:t xml:space="preserve">              prawne</w:t>
            </w:r>
          </w:p>
        </w:tc>
        <w:tc>
          <w:tcPr>
            <w:tcW w:w="1298" w:type="dxa"/>
          </w:tcPr>
          <w:p w:rsidR="00F8720B" w:rsidRPr="00B33808" w:rsidRDefault="003921A6" w:rsidP="003921A6">
            <w:pPr>
              <w:spacing w:line="240" w:lineRule="auto"/>
            </w:pPr>
            <w:r>
              <w:t>x</w:t>
            </w:r>
          </w:p>
        </w:tc>
        <w:tc>
          <w:tcPr>
            <w:tcW w:w="1264" w:type="dxa"/>
          </w:tcPr>
          <w:p w:rsidR="00F8720B" w:rsidRPr="00B33808" w:rsidRDefault="003921A6" w:rsidP="003921A6">
            <w:pPr>
              <w:spacing w:line="240" w:lineRule="auto"/>
            </w:pPr>
            <w:r>
              <w:t>x</w:t>
            </w:r>
          </w:p>
        </w:tc>
        <w:tc>
          <w:tcPr>
            <w:tcW w:w="1264" w:type="dxa"/>
          </w:tcPr>
          <w:p w:rsidR="00F8720B" w:rsidRPr="00B33808" w:rsidRDefault="003921A6" w:rsidP="003921A6">
            <w:pPr>
              <w:spacing w:line="240" w:lineRule="auto"/>
            </w:pPr>
            <w:r>
              <w:t>x</w:t>
            </w:r>
          </w:p>
        </w:tc>
        <w:tc>
          <w:tcPr>
            <w:tcW w:w="943" w:type="dxa"/>
          </w:tcPr>
          <w:p w:rsidR="00F8720B" w:rsidRPr="00B33808" w:rsidRDefault="00D65D00" w:rsidP="003921A6">
            <w:pPr>
              <w:spacing w:line="240" w:lineRule="auto"/>
            </w:pPr>
            <w:r>
              <w:t>139</w:t>
            </w:r>
          </w:p>
        </w:tc>
        <w:tc>
          <w:tcPr>
            <w:tcW w:w="1224" w:type="dxa"/>
          </w:tcPr>
          <w:p w:rsidR="00F8720B" w:rsidRPr="00B33808" w:rsidRDefault="00D65D00" w:rsidP="003921A6">
            <w:pPr>
              <w:spacing w:line="240" w:lineRule="auto"/>
            </w:pPr>
            <w:r>
              <w:t>428</w:t>
            </w:r>
          </w:p>
        </w:tc>
      </w:tr>
      <w:tr w:rsidR="00F8720B" w:rsidRPr="00B33808" w:rsidTr="003921A6">
        <w:tc>
          <w:tcPr>
            <w:tcW w:w="536" w:type="dxa"/>
          </w:tcPr>
          <w:p w:rsidR="00F8720B" w:rsidRDefault="00F8720B" w:rsidP="003921A6">
            <w:pPr>
              <w:spacing w:line="240" w:lineRule="auto"/>
            </w:pPr>
            <w:r>
              <w:t>14.</w:t>
            </w:r>
          </w:p>
        </w:tc>
        <w:tc>
          <w:tcPr>
            <w:tcW w:w="2533" w:type="dxa"/>
          </w:tcPr>
          <w:p w:rsidR="00F8720B" w:rsidRDefault="00F8720B" w:rsidP="003921A6">
            <w:pPr>
              <w:spacing w:line="240" w:lineRule="auto"/>
            </w:pPr>
            <w:r>
              <w:t>Interwencja kryzysowa</w:t>
            </w:r>
          </w:p>
        </w:tc>
        <w:tc>
          <w:tcPr>
            <w:tcW w:w="1298" w:type="dxa"/>
          </w:tcPr>
          <w:p w:rsidR="00F8720B" w:rsidRPr="00B33808" w:rsidRDefault="003921A6" w:rsidP="003921A6">
            <w:pPr>
              <w:spacing w:line="240" w:lineRule="auto"/>
            </w:pPr>
            <w:r>
              <w:t>x</w:t>
            </w:r>
          </w:p>
        </w:tc>
        <w:tc>
          <w:tcPr>
            <w:tcW w:w="1264" w:type="dxa"/>
          </w:tcPr>
          <w:p w:rsidR="00F8720B" w:rsidRPr="00B33808" w:rsidRDefault="003921A6" w:rsidP="003921A6">
            <w:pPr>
              <w:spacing w:line="240" w:lineRule="auto"/>
            </w:pPr>
            <w:r>
              <w:t>x</w:t>
            </w:r>
          </w:p>
        </w:tc>
        <w:tc>
          <w:tcPr>
            <w:tcW w:w="1264" w:type="dxa"/>
          </w:tcPr>
          <w:p w:rsidR="00F8720B" w:rsidRPr="00B33808" w:rsidRDefault="003921A6" w:rsidP="003921A6">
            <w:pPr>
              <w:spacing w:line="240" w:lineRule="auto"/>
            </w:pPr>
            <w:r>
              <w:t>x</w:t>
            </w:r>
          </w:p>
        </w:tc>
        <w:tc>
          <w:tcPr>
            <w:tcW w:w="943" w:type="dxa"/>
          </w:tcPr>
          <w:p w:rsidR="00F8720B" w:rsidRPr="00B33808" w:rsidRDefault="00D65D00" w:rsidP="003921A6">
            <w:pPr>
              <w:spacing w:line="240" w:lineRule="auto"/>
            </w:pPr>
            <w:r>
              <w:t>3</w:t>
            </w:r>
          </w:p>
        </w:tc>
        <w:tc>
          <w:tcPr>
            <w:tcW w:w="1224" w:type="dxa"/>
          </w:tcPr>
          <w:p w:rsidR="00F8720B" w:rsidRPr="00B33808" w:rsidRDefault="00D65D00" w:rsidP="003921A6">
            <w:pPr>
              <w:spacing w:line="240" w:lineRule="auto"/>
            </w:pPr>
            <w:r>
              <w:t>11</w:t>
            </w:r>
          </w:p>
        </w:tc>
      </w:tr>
      <w:tr w:rsidR="00F8720B" w:rsidRPr="00B33808" w:rsidTr="003921A6">
        <w:tc>
          <w:tcPr>
            <w:tcW w:w="536" w:type="dxa"/>
          </w:tcPr>
          <w:p w:rsidR="00F8720B" w:rsidRDefault="00F8720B" w:rsidP="003921A6">
            <w:pPr>
              <w:spacing w:line="240" w:lineRule="auto"/>
            </w:pPr>
            <w:r>
              <w:t>15.</w:t>
            </w:r>
          </w:p>
        </w:tc>
        <w:tc>
          <w:tcPr>
            <w:tcW w:w="2533" w:type="dxa"/>
          </w:tcPr>
          <w:p w:rsidR="00F8720B" w:rsidRDefault="00F8720B" w:rsidP="003921A6">
            <w:pPr>
              <w:spacing w:line="240" w:lineRule="auto"/>
            </w:pPr>
            <w:r>
              <w:t>Praca socjalna</w:t>
            </w:r>
          </w:p>
        </w:tc>
        <w:tc>
          <w:tcPr>
            <w:tcW w:w="1298" w:type="dxa"/>
          </w:tcPr>
          <w:p w:rsidR="00F8720B" w:rsidRPr="00B33808" w:rsidRDefault="00F8720B" w:rsidP="003921A6">
            <w:pPr>
              <w:spacing w:line="240" w:lineRule="auto"/>
            </w:pPr>
            <w:r>
              <w:t>x</w:t>
            </w:r>
          </w:p>
        </w:tc>
        <w:tc>
          <w:tcPr>
            <w:tcW w:w="1264" w:type="dxa"/>
          </w:tcPr>
          <w:p w:rsidR="00F8720B" w:rsidRPr="00B33808" w:rsidRDefault="00F8720B" w:rsidP="003921A6">
            <w:pPr>
              <w:spacing w:line="240" w:lineRule="auto"/>
            </w:pPr>
            <w:r>
              <w:t>x</w:t>
            </w:r>
          </w:p>
        </w:tc>
        <w:tc>
          <w:tcPr>
            <w:tcW w:w="1264" w:type="dxa"/>
          </w:tcPr>
          <w:p w:rsidR="00F8720B" w:rsidRPr="00B33808" w:rsidRDefault="00F8720B" w:rsidP="003921A6">
            <w:pPr>
              <w:spacing w:line="240" w:lineRule="auto"/>
            </w:pPr>
            <w:r>
              <w:t>x</w:t>
            </w:r>
          </w:p>
        </w:tc>
        <w:tc>
          <w:tcPr>
            <w:tcW w:w="943" w:type="dxa"/>
          </w:tcPr>
          <w:p w:rsidR="00F8720B" w:rsidRPr="00B33808" w:rsidRDefault="00F8720B" w:rsidP="003921A6">
            <w:pPr>
              <w:spacing w:line="240" w:lineRule="auto"/>
            </w:pPr>
            <w:r>
              <w:t>1</w:t>
            </w:r>
            <w:r w:rsidR="00D65D00">
              <w:t>045</w:t>
            </w:r>
          </w:p>
        </w:tc>
        <w:tc>
          <w:tcPr>
            <w:tcW w:w="1224" w:type="dxa"/>
          </w:tcPr>
          <w:p w:rsidR="00F8720B" w:rsidRPr="00B33808" w:rsidRDefault="00D65D00" w:rsidP="003921A6">
            <w:pPr>
              <w:spacing w:line="240" w:lineRule="auto"/>
            </w:pPr>
            <w:r>
              <w:t>3361</w:t>
            </w:r>
          </w:p>
        </w:tc>
      </w:tr>
      <w:tr w:rsidR="00F8720B" w:rsidRPr="00B33808" w:rsidTr="003921A6">
        <w:tc>
          <w:tcPr>
            <w:tcW w:w="536" w:type="dxa"/>
          </w:tcPr>
          <w:p w:rsidR="00F8720B" w:rsidRDefault="00F8720B" w:rsidP="003921A6">
            <w:pPr>
              <w:spacing w:line="240" w:lineRule="auto"/>
            </w:pPr>
            <w:r>
              <w:t>16.</w:t>
            </w:r>
          </w:p>
        </w:tc>
        <w:tc>
          <w:tcPr>
            <w:tcW w:w="2533" w:type="dxa"/>
          </w:tcPr>
          <w:p w:rsidR="00F8720B" w:rsidRDefault="00F8720B" w:rsidP="003921A6">
            <w:pPr>
              <w:spacing w:line="240" w:lineRule="auto"/>
            </w:pPr>
            <w:r>
              <w:t>Odpłatność gminy za pobyt w domu pomocy społecznej</w:t>
            </w:r>
          </w:p>
        </w:tc>
        <w:tc>
          <w:tcPr>
            <w:tcW w:w="1298" w:type="dxa"/>
          </w:tcPr>
          <w:p w:rsidR="00F8720B" w:rsidRPr="00B33808" w:rsidRDefault="00D65D00" w:rsidP="003921A6">
            <w:pPr>
              <w:spacing w:line="240" w:lineRule="auto"/>
            </w:pPr>
            <w:r>
              <w:t>20</w:t>
            </w:r>
          </w:p>
        </w:tc>
        <w:tc>
          <w:tcPr>
            <w:tcW w:w="1264" w:type="dxa"/>
          </w:tcPr>
          <w:p w:rsidR="00F8720B" w:rsidRPr="00B33808" w:rsidRDefault="00D65D00" w:rsidP="003921A6">
            <w:pPr>
              <w:spacing w:line="240" w:lineRule="auto"/>
            </w:pPr>
            <w:r>
              <w:t>229</w:t>
            </w:r>
          </w:p>
        </w:tc>
        <w:tc>
          <w:tcPr>
            <w:tcW w:w="1264" w:type="dxa"/>
          </w:tcPr>
          <w:p w:rsidR="00F8720B" w:rsidRPr="00B33808" w:rsidRDefault="00D65D00" w:rsidP="003921A6">
            <w:pPr>
              <w:spacing w:line="240" w:lineRule="auto"/>
            </w:pPr>
            <w:r>
              <w:t>376115</w:t>
            </w:r>
          </w:p>
        </w:tc>
        <w:tc>
          <w:tcPr>
            <w:tcW w:w="943" w:type="dxa"/>
          </w:tcPr>
          <w:p w:rsidR="00F8720B" w:rsidRPr="00B33808" w:rsidRDefault="00D65D00" w:rsidP="003921A6">
            <w:pPr>
              <w:spacing w:line="240" w:lineRule="auto"/>
            </w:pPr>
            <w:r>
              <w:t>20</w:t>
            </w:r>
          </w:p>
        </w:tc>
        <w:tc>
          <w:tcPr>
            <w:tcW w:w="1224" w:type="dxa"/>
          </w:tcPr>
          <w:p w:rsidR="00F8720B" w:rsidRPr="00B33808" w:rsidRDefault="00D65D00" w:rsidP="003921A6">
            <w:pPr>
              <w:spacing w:line="240" w:lineRule="auto"/>
            </w:pPr>
            <w:r>
              <w:t>27</w:t>
            </w:r>
          </w:p>
        </w:tc>
      </w:tr>
      <w:tr w:rsidR="00F8720B" w:rsidRPr="00B33808" w:rsidTr="003921A6">
        <w:tc>
          <w:tcPr>
            <w:tcW w:w="536" w:type="dxa"/>
          </w:tcPr>
          <w:p w:rsidR="00F8720B" w:rsidRDefault="00F8720B" w:rsidP="003921A6">
            <w:pPr>
              <w:spacing w:line="240" w:lineRule="auto"/>
            </w:pPr>
            <w:r>
              <w:t>17.</w:t>
            </w:r>
          </w:p>
        </w:tc>
        <w:tc>
          <w:tcPr>
            <w:tcW w:w="2533" w:type="dxa"/>
          </w:tcPr>
          <w:p w:rsidR="00F8720B" w:rsidRDefault="00F8720B" w:rsidP="003921A6">
            <w:pPr>
              <w:spacing w:line="240" w:lineRule="auto"/>
            </w:pPr>
            <w:r>
              <w:t>Odpłatność gminy za pobyt w instytucjonalnej pieczy zastępczej</w:t>
            </w:r>
          </w:p>
        </w:tc>
        <w:tc>
          <w:tcPr>
            <w:tcW w:w="1298" w:type="dxa"/>
          </w:tcPr>
          <w:p w:rsidR="00F8720B" w:rsidRPr="00B33808" w:rsidRDefault="00D65D00" w:rsidP="003921A6">
            <w:pPr>
              <w:spacing w:line="240" w:lineRule="auto"/>
            </w:pPr>
            <w:r>
              <w:t>8</w:t>
            </w:r>
          </w:p>
        </w:tc>
        <w:tc>
          <w:tcPr>
            <w:tcW w:w="1264" w:type="dxa"/>
          </w:tcPr>
          <w:p w:rsidR="00F8720B" w:rsidRPr="00B33808" w:rsidRDefault="00D65D00" w:rsidP="003921A6">
            <w:pPr>
              <w:spacing w:line="240" w:lineRule="auto"/>
            </w:pPr>
            <w:r>
              <w:t>18</w:t>
            </w:r>
          </w:p>
        </w:tc>
        <w:tc>
          <w:tcPr>
            <w:tcW w:w="1264" w:type="dxa"/>
          </w:tcPr>
          <w:p w:rsidR="00F8720B" w:rsidRPr="00B33808" w:rsidRDefault="00D65D00" w:rsidP="003921A6">
            <w:pPr>
              <w:spacing w:line="240" w:lineRule="auto"/>
            </w:pPr>
            <w:r>
              <w:t>26534</w:t>
            </w:r>
          </w:p>
        </w:tc>
        <w:tc>
          <w:tcPr>
            <w:tcW w:w="943" w:type="dxa"/>
          </w:tcPr>
          <w:p w:rsidR="00F8720B" w:rsidRPr="00B33808" w:rsidRDefault="00D65D00" w:rsidP="003921A6">
            <w:pPr>
              <w:spacing w:line="240" w:lineRule="auto"/>
            </w:pPr>
            <w:r>
              <w:t>3</w:t>
            </w:r>
          </w:p>
        </w:tc>
        <w:tc>
          <w:tcPr>
            <w:tcW w:w="1224" w:type="dxa"/>
          </w:tcPr>
          <w:p w:rsidR="00F8720B" w:rsidRPr="00B33808" w:rsidRDefault="00D65D00" w:rsidP="003921A6">
            <w:pPr>
              <w:spacing w:line="240" w:lineRule="auto"/>
            </w:pPr>
            <w:r>
              <w:t>2</w:t>
            </w:r>
          </w:p>
        </w:tc>
      </w:tr>
      <w:tr w:rsidR="00F8720B" w:rsidRPr="00B33808" w:rsidTr="003921A6">
        <w:tc>
          <w:tcPr>
            <w:tcW w:w="536" w:type="dxa"/>
          </w:tcPr>
          <w:p w:rsidR="00F8720B" w:rsidRDefault="00F8720B" w:rsidP="003921A6">
            <w:pPr>
              <w:spacing w:line="240" w:lineRule="auto"/>
            </w:pPr>
            <w:r>
              <w:t>18.</w:t>
            </w:r>
          </w:p>
        </w:tc>
        <w:tc>
          <w:tcPr>
            <w:tcW w:w="2533" w:type="dxa"/>
          </w:tcPr>
          <w:p w:rsidR="00F8720B" w:rsidRDefault="00F8720B" w:rsidP="003921A6">
            <w:pPr>
              <w:spacing w:line="240" w:lineRule="auto"/>
            </w:pPr>
            <w:r>
              <w:t>Odpłatność gminy za pobyt w rodzinnej pieczy zastępczej</w:t>
            </w:r>
          </w:p>
        </w:tc>
        <w:tc>
          <w:tcPr>
            <w:tcW w:w="1298" w:type="dxa"/>
          </w:tcPr>
          <w:p w:rsidR="00F8720B" w:rsidRPr="00B33808" w:rsidRDefault="003921A6" w:rsidP="003921A6">
            <w:pPr>
              <w:spacing w:line="240" w:lineRule="auto"/>
            </w:pPr>
            <w:r>
              <w:t>15</w:t>
            </w:r>
          </w:p>
        </w:tc>
        <w:tc>
          <w:tcPr>
            <w:tcW w:w="1264" w:type="dxa"/>
          </w:tcPr>
          <w:p w:rsidR="00F8720B" w:rsidRPr="00B33808" w:rsidRDefault="00D65D00" w:rsidP="003921A6">
            <w:pPr>
              <w:spacing w:line="240" w:lineRule="auto"/>
            </w:pPr>
            <w:r>
              <w:t>2</w:t>
            </w:r>
            <w:r w:rsidR="003921A6">
              <w:t>2</w:t>
            </w:r>
          </w:p>
        </w:tc>
        <w:tc>
          <w:tcPr>
            <w:tcW w:w="1264" w:type="dxa"/>
          </w:tcPr>
          <w:p w:rsidR="00F8720B" w:rsidRPr="00B33808" w:rsidRDefault="00D65D00" w:rsidP="003921A6">
            <w:pPr>
              <w:spacing w:line="240" w:lineRule="auto"/>
            </w:pPr>
            <w:r>
              <w:t>3278</w:t>
            </w:r>
            <w:r w:rsidR="003921A6">
              <w:t>9</w:t>
            </w:r>
          </w:p>
        </w:tc>
        <w:tc>
          <w:tcPr>
            <w:tcW w:w="943" w:type="dxa"/>
          </w:tcPr>
          <w:p w:rsidR="00F8720B" w:rsidRPr="00B33808" w:rsidRDefault="00D65D00" w:rsidP="003921A6">
            <w:pPr>
              <w:spacing w:line="240" w:lineRule="auto"/>
            </w:pPr>
            <w:r>
              <w:t>9</w:t>
            </w:r>
          </w:p>
        </w:tc>
        <w:tc>
          <w:tcPr>
            <w:tcW w:w="1224" w:type="dxa"/>
          </w:tcPr>
          <w:p w:rsidR="00F8720B" w:rsidRPr="00B33808" w:rsidRDefault="00D65D00" w:rsidP="003921A6">
            <w:pPr>
              <w:spacing w:line="240" w:lineRule="auto"/>
            </w:pPr>
            <w:r>
              <w:t>16</w:t>
            </w:r>
          </w:p>
        </w:tc>
      </w:tr>
    </w:tbl>
    <w:p w:rsidR="00D106CD" w:rsidRPr="009321E5" w:rsidRDefault="00D106CD" w:rsidP="001B716D">
      <w:pPr>
        <w:jc w:val="both"/>
      </w:pPr>
    </w:p>
    <w:p w:rsidR="009758C2" w:rsidRDefault="009758C2" w:rsidP="00387056">
      <w:pPr>
        <w:pStyle w:val="Akapitzlist"/>
        <w:numPr>
          <w:ilvl w:val="0"/>
          <w:numId w:val="6"/>
        </w:numPr>
        <w:jc w:val="both"/>
        <w:rPr>
          <w:b/>
        </w:rPr>
      </w:pPr>
      <w:r w:rsidRPr="00255BDD">
        <w:rPr>
          <w:b/>
        </w:rPr>
        <w:t>Piecza zastępcza</w:t>
      </w:r>
    </w:p>
    <w:p w:rsidR="00376734" w:rsidRPr="001B716D" w:rsidRDefault="00376734" w:rsidP="007C26D4">
      <w:pPr>
        <w:ind w:firstLine="709"/>
        <w:jc w:val="both"/>
      </w:pPr>
      <w:r>
        <w:t xml:space="preserve">Z dniem 1 stycznia 2012 r. weszła w życie ustawa o wspieraniu rodziny i systemie pieczy zastępczej, która wprowadziła wiele zmian w zakresie wsparcia rodziny i pieczy zastępczej. Po stronie powiatu powołana została m.in. instytucja organizatora rodzinnej pieczy zastępczej, koordynatora rodzinnej pieczy zastępczej, rodziny pomocowej, zmieniła się kwalifikacja rodzin zastępczych. Ustawodawca wskazał realizację zadań własnych i zleconych realizowanych przez powiat z zakresu wspierania rodziny i systemu pieczy zastępczej oraz zadania organizatora rodzinnej pieczy zastępczej. </w:t>
      </w:r>
    </w:p>
    <w:p w:rsidR="00376734" w:rsidRDefault="00376734" w:rsidP="00376734">
      <w:pPr>
        <w:ind w:firstLine="360"/>
        <w:jc w:val="both"/>
        <w:rPr>
          <w:rFonts w:ascii="Calibri" w:eastAsia="Times New Roman" w:hAnsi="Calibri" w:cs="Times New Roman"/>
        </w:rPr>
      </w:pPr>
      <w:r>
        <w:rPr>
          <w:rFonts w:ascii="Calibri" w:eastAsia="Times New Roman" w:hAnsi="Calibri" w:cs="Times New Roman"/>
        </w:rPr>
        <w:t>P</w:t>
      </w:r>
      <w:r w:rsidRPr="00905CD0">
        <w:rPr>
          <w:rFonts w:ascii="Calibri" w:eastAsia="Times New Roman" w:hAnsi="Calibri" w:cs="Times New Roman"/>
        </w:rPr>
        <w:t>iecza zastępcza jest sprawowana w dwóch formach:</w:t>
      </w:r>
      <w:r>
        <w:rPr>
          <w:rFonts w:ascii="Calibri" w:eastAsia="Times New Roman" w:hAnsi="Calibri" w:cs="Times New Roman"/>
        </w:rPr>
        <w:t xml:space="preserve"> </w:t>
      </w:r>
      <w:r>
        <w:rPr>
          <w:rFonts w:ascii="Calibri" w:eastAsia="Calibri" w:hAnsi="Calibri" w:cs="Times New Roman"/>
          <w:u w:val="single"/>
        </w:rPr>
        <w:t>rodzinnej pieczy zastępczej</w:t>
      </w:r>
      <w:r w:rsidRPr="0083143C">
        <w:rPr>
          <w:rFonts w:ascii="Calibri" w:eastAsia="Calibri" w:hAnsi="Calibri" w:cs="Times New Roman"/>
        </w:rPr>
        <w:t xml:space="preserve"> (</w:t>
      </w:r>
      <w:r w:rsidRPr="00905CD0">
        <w:rPr>
          <w:rFonts w:ascii="Calibri" w:eastAsia="Calibri" w:hAnsi="Calibri" w:cs="Times New Roman"/>
        </w:rPr>
        <w:t>rodzina zastępcza,</w:t>
      </w:r>
      <w:r>
        <w:rPr>
          <w:rFonts w:ascii="Calibri" w:eastAsia="Times New Roman" w:hAnsi="Calibri" w:cs="Times New Roman"/>
        </w:rPr>
        <w:t xml:space="preserve"> </w:t>
      </w:r>
      <w:r>
        <w:rPr>
          <w:rFonts w:ascii="Calibri" w:eastAsia="Calibri" w:hAnsi="Calibri" w:cs="Times New Roman"/>
        </w:rPr>
        <w:t xml:space="preserve">rodzinny dom dziecka) oraz </w:t>
      </w:r>
      <w:r w:rsidRPr="00224B0A">
        <w:rPr>
          <w:rFonts w:ascii="Calibri" w:eastAsia="Calibri" w:hAnsi="Calibri" w:cs="Times New Roman"/>
          <w:u w:val="single"/>
        </w:rPr>
        <w:t>ins</w:t>
      </w:r>
      <w:r>
        <w:rPr>
          <w:rFonts w:ascii="Calibri" w:eastAsia="Calibri" w:hAnsi="Calibri" w:cs="Times New Roman"/>
          <w:u w:val="single"/>
        </w:rPr>
        <w:t>tytucjonalnej pieczy zastępczej</w:t>
      </w:r>
      <w:r w:rsidRPr="0083143C">
        <w:rPr>
          <w:rFonts w:ascii="Calibri" w:eastAsia="Calibri" w:hAnsi="Calibri" w:cs="Times New Roman"/>
        </w:rPr>
        <w:t xml:space="preserve"> </w:t>
      </w:r>
      <w:r>
        <w:rPr>
          <w:rFonts w:ascii="Calibri" w:eastAsia="Times New Roman" w:hAnsi="Calibri" w:cs="Times New Roman"/>
        </w:rPr>
        <w:t>(</w:t>
      </w:r>
      <w:r w:rsidRPr="00905CD0">
        <w:rPr>
          <w:rFonts w:ascii="Calibri" w:eastAsia="Calibri" w:hAnsi="Calibri" w:cs="Times New Roman"/>
        </w:rPr>
        <w:t>placówka opiekuńczo – wychowawcza,</w:t>
      </w:r>
      <w:r>
        <w:rPr>
          <w:rFonts w:ascii="Calibri" w:eastAsia="Times New Roman" w:hAnsi="Calibri" w:cs="Times New Roman"/>
        </w:rPr>
        <w:t xml:space="preserve"> </w:t>
      </w:r>
      <w:r w:rsidRPr="00905CD0">
        <w:rPr>
          <w:rFonts w:ascii="Calibri" w:eastAsia="Calibri" w:hAnsi="Calibri" w:cs="Times New Roman"/>
        </w:rPr>
        <w:t>regionalna placówka opiekuńczo – terapeutyczna,</w:t>
      </w:r>
      <w:r>
        <w:rPr>
          <w:rFonts w:ascii="Calibri" w:eastAsia="Times New Roman" w:hAnsi="Calibri" w:cs="Times New Roman"/>
        </w:rPr>
        <w:t xml:space="preserve"> </w:t>
      </w:r>
      <w:r w:rsidRPr="00905CD0">
        <w:rPr>
          <w:rFonts w:ascii="Calibri" w:eastAsia="Calibri" w:hAnsi="Calibri" w:cs="Times New Roman"/>
        </w:rPr>
        <w:t>int</w:t>
      </w:r>
      <w:r>
        <w:rPr>
          <w:rFonts w:ascii="Calibri" w:eastAsia="Calibri" w:hAnsi="Calibri" w:cs="Times New Roman"/>
        </w:rPr>
        <w:t>erwencyjny ośrodek preadopcyjny).</w:t>
      </w:r>
      <w:r>
        <w:rPr>
          <w:rFonts w:ascii="Calibri" w:eastAsia="Times New Roman" w:hAnsi="Calibri" w:cs="Times New Roman"/>
        </w:rPr>
        <w:t xml:space="preserve"> </w:t>
      </w:r>
    </w:p>
    <w:p w:rsidR="00376734" w:rsidRPr="0083143C" w:rsidRDefault="00376734" w:rsidP="00376734">
      <w:pPr>
        <w:jc w:val="both"/>
        <w:rPr>
          <w:rFonts w:ascii="Calibri" w:eastAsia="Times New Roman" w:hAnsi="Calibri" w:cs="Times New Roman"/>
        </w:rPr>
      </w:pPr>
      <w:r w:rsidRPr="0083143C">
        <w:rPr>
          <w:rFonts w:ascii="Calibri" w:eastAsia="Times New Roman" w:hAnsi="Calibri" w:cs="Times New Roman"/>
        </w:rPr>
        <w:t>Typy rodzin zastępczych:</w:t>
      </w:r>
    </w:p>
    <w:p w:rsidR="00376734" w:rsidRPr="00905CD0" w:rsidRDefault="00376734" w:rsidP="00841338">
      <w:pPr>
        <w:numPr>
          <w:ilvl w:val="0"/>
          <w:numId w:val="15"/>
        </w:numPr>
        <w:spacing w:after="0" w:line="240" w:lineRule="auto"/>
        <w:ind w:left="284" w:hanging="284"/>
        <w:contextualSpacing/>
        <w:jc w:val="both"/>
        <w:rPr>
          <w:rFonts w:ascii="Calibri" w:eastAsia="Calibri" w:hAnsi="Calibri" w:cs="Times New Roman"/>
        </w:rPr>
      </w:pPr>
      <w:r w:rsidRPr="0083143C">
        <w:rPr>
          <w:rFonts w:ascii="Calibri" w:eastAsia="Calibri" w:hAnsi="Calibri" w:cs="Times New Roman"/>
        </w:rPr>
        <w:t>spokrewniona</w:t>
      </w:r>
      <w:r w:rsidRPr="00AF17DF">
        <w:rPr>
          <w:rFonts w:ascii="Calibri" w:eastAsia="Calibri" w:hAnsi="Calibri" w:cs="Times New Roman"/>
          <w:b/>
        </w:rPr>
        <w:t xml:space="preserve"> </w:t>
      </w:r>
      <w:r w:rsidRPr="00905CD0">
        <w:rPr>
          <w:rFonts w:ascii="Calibri" w:eastAsia="Calibri" w:hAnsi="Calibri" w:cs="Times New Roman"/>
        </w:rPr>
        <w:t>– tworzą ją małżonkowie lub osoba niepozostająca w związku małżeńskim, u których umieszczono dziecko w celu sprawowania nad nim pieczy zastępczej, będący wstępnymi lub rodzeństwem dziecka;</w:t>
      </w:r>
    </w:p>
    <w:p w:rsidR="00376734" w:rsidRPr="00905CD0" w:rsidRDefault="00376734" w:rsidP="00841338">
      <w:pPr>
        <w:numPr>
          <w:ilvl w:val="0"/>
          <w:numId w:val="15"/>
        </w:numPr>
        <w:spacing w:after="0" w:line="240" w:lineRule="auto"/>
        <w:ind w:left="284" w:hanging="284"/>
        <w:contextualSpacing/>
        <w:jc w:val="both"/>
        <w:rPr>
          <w:rFonts w:ascii="Calibri" w:eastAsia="Calibri" w:hAnsi="Calibri" w:cs="Times New Roman"/>
        </w:rPr>
      </w:pPr>
      <w:r w:rsidRPr="003C696A">
        <w:rPr>
          <w:rFonts w:ascii="Calibri" w:eastAsia="Calibri" w:hAnsi="Calibri" w:cs="Times New Roman"/>
        </w:rPr>
        <w:t>niezawodowa</w:t>
      </w:r>
      <w:r w:rsidRPr="00AF17DF">
        <w:rPr>
          <w:rFonts w:ascii="Calibri" w:eastAsia="Calibri" w:hAnsi="Calibri" w:cs="Times New Roman"/>
          <w:b/>
        </w:rPr>
        <w:t xml:space="preserve"> –</w:t>
      </w:r>
      <w:r w:rsidRPr="00905CD0">
        <w:rPr>
          <w:rFonts w:ascii="Calibri" w:eastAsia="Calibri" w:hAnsi="Calibri" w:cs="Times New Roman"/>
        </w:rPr>
        <w:t xml:space="preserve"> tworzą ją małżonkowie lub osoba niepozostająca w związku małżeńskim, u których umieszczono dziecko w celu sprawowania nad nim pieczy zastępczej, nie będący wstępnymi lub rodzeństwem dziecka;</w:t>
      </w:r>
    </w:p>
    <w:p w:rsidR="00376734" w:rsidRPr="00905CD0" w:rsidRDefault="00376734" w:rsidP="007C26D4">
      <w:pPr>
        <w:numPr>
          <w:ilvl w:val="0"/>
          <w:numId w:val="15"/>
        </w:numPr>
        <w:spacing w:after="0"/>
        <w:ind w:left="284" w:hanging="284"/>
        <w:contextualSpacing/>
        <w:jc w:val="both"/>
        <w:rPr>
          <w:rFonts w:ascii="Calibri" w:eastAsia="Calibri" w:hAnsi="Calibri" w:cs="Times New Roman"/>
        </w:rPr>
      </w:pPr>
      <w:r w:rsidRPr="003C696A">
        <w:rPr>
          <w:rFonts w:ascii="Calibri" w:eastAsia="Calibri" w:hAnsi="Calibri" w:cs="Times New Roman"/>
        </w:rPr>
        <w:lastRenderedPageBreak/>
        <w:t xml:space="preserve">zawodowa, w tym zawodowa pełniąca funkcję pogotowia rodzinnego i zawodowa specjalistyczna </w:t>
      </w:r>
      <w:r w:rsidRPr="00905CD0">
        <w:rPr>
          <w:rFonts w:ascii="Calibri" w:eastAsia="Calibri" w:hAnsi="Calibri" w:cs="Times New Roman"/>
        </w:rPr>
        <w:t xml:space="preserve">– tworzą ją małżonkowie lub osoba niepozostająca w związku małżeńskim, u których umieszczono dziecko w celu sprawowania nad nim pieczy zastępczej, nie będący wstępnymi lub rodzeństwem dziecka. W rodzinie zastępczej zawodowej pełniącej funkcję pogotowia rodzinnego umieszcza się dziecko do czasu unormowania jego sytuacji, nie dłużej jednak niż na okres 4 miesięcy. </w:t>
      </w:r>
      <w:r>
        <w:rPr>
          <w:rFonts w:ascii="Calibri" w:eastAsia="Calibri" w:hAnsi="Calibri" w:cs="Times New Roman"/>
        </w:rPr>
        <w:t xml:space="preserve">                                        </w:t>
      </w:r>
      <w:r w:rsidRPr="00905CD0">
        <w:rPr>
          <w:rFonts w:ascii="Calibri" w:eastAsia="Calibri" w:hAnsi="Calibri" w:cs="Times New Roman"/>
        </w:rPr>
        <w:t>W wyjątkowych sytuacjach okres ten może być przedłużony, za zgodą organizatora rodzinnej pieczy zastępczej, do 8 miesięcy lub do zakończenia postępowania sądowego dotyczącego powrotu dziecka do rodziny, prz</w:t>
      </w:r>
      <w:r>
        <w:rPr>
          <w:rFonts w:ascii="Calibri" w:eastAsia="Calibri" w:hAnsi="Calibri" w:cs="Times New Roman"/>
        </w:rPr>
        <w:t>ysposobienia lub umieszczenia w </w:t>
      </w:r>
      <w:r w:rsidRPr="00905CD0">
        <w:rPr>
          <w:rFonts w:ascii="Calibri" w:eastAsia="Calibri" w:hAnsi="Calibri" w:cs="Times New Roman"/>
        </w:rPr>
        <w:t>rodzinnej pieczy zastępczej.</w:t>
      </w:r>
    </w:p>
    <w:p w:rsidR="00376734" w:rsidRPr="00905CD0" w:rsidRDefault="00376734" w:rsidP="00376734">
      <w:pPr>
        <w:ind w:left="284"/>
        <w:contextualSpacing/>
        <w:jc w:val="both"/>
        <w:rPr>
          <w:rFonts w:ascii="Calibri" w:eastAsia="Calibri" w:hAnsi="Calibri" w:cs="Times New Roman"/>
        </w:rPr>
      </w:pPr>
      <w:r w:rsidRPr="00905CD0">
        <w:rPr>
          <w:rFonts w:ascii="Calibri" w:eastAsia="Calibri" w:hAnsi="Calibri" w:cs="Times New Roman"/>
        </w:rPr>
        <w:t>W rodzinie zawodowej specjalistycznej umieszcza się w szczególności dzieci legitymujące się orzeczeniem o niepełnosprawności lub orzeczeniem o znacznym lub umiarkowanym stopniu niepełnosprawności, dzieci na podstawie ustawy z dnia 26 października 1982 r. o postępowaniu           w sprawach nieletnich, małoletnie matki z dziećmi. W rodzinie specjalistycznej nie można w tym samym czasie umieścić dzieci legitymujących się orzeczeniem o niepełnosprawności lub orzeczeniem o umiarkowanym lub znacznym stopniu niepełnosprawności i dzieci na podstawie ustawy z dnia 26 października 1982 r. o postępowaniu w sprawach nieletnich.</w:t>
      </w:r>
    </w:p>
    <w:p w:rsidR="00376734" w:rsidRDefault="00376734" w:rsidP="00376734">
      <w:pPr>
        <w:overflowPunct w:val="0"/>
        <w:autoSpaceDE w:val="0"/>
        <w:autoSpaceDN w:val="0"/>
        <w:adjustRightInd w:val="0"/>
        <w:spacing w:after="0"/>
        <w:jc w:val="both"/>
        <w:rPr>
          <w:rFonts w:ascii="Calibri" w:eastAsia="Times New Roman" w:hAnsi="Calibri" w:cs="Times New Roman"/>
          <w:b/>
          <w:i/>
        </w:rPr>
      </w:pPr>
    </w:p>
    <w:p w:rsidR="00376734" w:rsidRPr="00C07ED4" w:rsidRDefault="00376734" w:rsidP="00376734">
      <w:pPr>
        <w:overflowPunct w:val="0"/>
        <w:autoSpaceDE w:val="0"/>
        <w:autoSpaceDN w:val="0"/>
        <w:adjustRightInd w:val="0"/>
        <w:spacing w:after="0"/>
        <w:jc w:val="both"/>
        <w:rPr>
          <w:rFonts w:ascii="Calibri" w:eastAsia="Times New Roman" w:hAnsi="Calibri" w:cs="Times New Roman"/>
        </w:rPr>
      </w:pPr>
      <w:r>
        <w:rPr>
          <w:rFonts w:ascii="Calibri" w:eastAsia="Times New Roman" w:hAnsi="Calibri" w:cs="Times New Roman"/>
          <w:b/>
          <w:i/>
        </w:rPr>
        <w:tab/>
      </w:r>
      <w:r w:rsidRPr="00C07ED4">
        <w:rPr>
          <w:rFonts w:ascii="Calibri" w:eastAsia="Times New Roman" w:hAnsi="Calibri" w:cs="Times New Roman"/>
        </w:rPr>
        <w:t>Na terenie Powiatu Wąbrzeskiego funkcjonują rodziny zastępcze spokrewnione, niezawodowe i zawodowa o charakterze pogotowia rodzinnego</w:t>
      </w:r>
      <w:r>
        <w:rPr>
          <w:rFonts w:ascii="Calibri" w:eastAsia="Times New Roman" w:hAnsi="Calibri" w:cs="Times New Roman"/>
        </w:rPr>
        <w:t>.</w:t>
      </w:r>
    </w:p>
    <w:p w:rsidR="00376734" w:rsidRDefault="00376734" w:rsidP="00376734">
      <w:pPr>
        <w:spacing w:after="0"/>
        <w:jc w:val="both"/>
        <w:rPr>
          <w:rFonts w:ascii="Calibri" w:eastAsia="Times New Roman" w:hAnsi="Calibri" w:cs="Times New Roman"/>
          <w:b/>
          <w:i/>
        </w:rPr>
      </w:pPr>
    </w:p>
    <w:p w:rsidR="00947BD1" w:rsidRPr="000B2B5C" w:rsidRDefault="00947BD1" w:rsidP="00947BD1">
      <w:pPr>
        <w:jc w:val="both"/>
        <w:rPr>
          <w:rFonts w:ascii="Calibri" w:hAnsi="Calibri"/>
          <w:b/>
          <w:i/>
        </w:rPr>
      </w:pPr>
      <w:r w:rsidRPr="000B2B5C">
        <w:rPr>
          <w:rFonts w:ascii="Calibri" w:hAnsi="Calibri"/>
          <w:b/>
          <w:i/>
        </w:rPr>
        <w:t>Liczba rodzin zastępczych i dzieci w 2015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1604"/>
        <w:gridCol w:w="1590"/>
        <w:gridCol w:w="1020"/>
        <w:gridCol w:w="1330"/>
        <w:gridCol w:w="1701"/>
        <w:gridCol w:w="958"/>
      </w:tblGrid>
      <w:tr w:rsidR="00947BD1" w:rsidRPr="000B2B5C" w:rsidTr="00AA399E">
        <w:trPr>
          <w:trHeight w:val="773"/>
        </w:trPr>
        <w:tc>
          <w:tcPr>
            <w:tcW w:w="1085" w:type="dxa"/>
            <w:vMerge w:val="restart"/>
            <w:tcBorders>
              <w:top w:val="nil"/>
              <w:left w:val="nil"/>
            </w:tcBorders>
          </w:tcPr>
          <w:p w:rsidR="00947BD1" w:rsidRPr="000B2B5C" w:rsidRDefault="00947BD1" w:rsidP="00AA399E">
            <w:pPr>
              <w:jc w:val="both"/>
              <w:rPr>
                <w:rFonts w:ascii="Calibri" w:hAnsi="Calibri"/>
                <w:b/>
                <w:i/>
              </w:rPr>
            </w:pPr>
          </w:p>
        </w:tc>
        <w:tc>
          <w:tcPr>
            <w:tcW w:w="1604" w:type="dxa"/>
            <w:vMerge w:val="restart"/>
            <w:shd w:val="clear" w:color="auto" w:fill="BFBFBF"/>
          </w:tcPr>
          <w:p w:rsidR="00947BD1" w:rsidRPr="000B2B5C" w:rsidRDefault="00947BD1" w:rsidP="00AA399E">
            <w:pPr>
              <w:jc w:val="center"/>
              <w:rPr>
                <w:rFonts w:ascii="Calibri" w:hAnsi="Calibri"/>
                <w:b/>
                <w:i/>
              </w:rPr>
            </w:pPr>
            <w:r w:rsidRPr="000B2B5C">
              <w:rPr>
                <w:rFonts w:ascii="Calibri" w:hAnsi="Calibri"/>
                <w:b/>
                <w:i/>
              </w:rPr>
              <w:t>RZ spokrewniona</w:t>
            </w:r>
          </w:p>
        </w:tc>
        <w:tc>
          <w:tcPr>
            <w:tcW w:w="1590" w:type="dxa"/>
            <w:vMerge w:val="restart"/>
            <w:shd w:val="clear" w:color="auto" w:fill="BFBFBF"/>
          </w:tcPr>
          <w:p w:rsidR="00947BD1" w:rsidRPr="000B2B5C" w:rsidRDefault="00947BD1" w:rsidP="00AA399E">
            <w:pPr>
              <w:jc w:val="center"/>
              <w:rPr>
                <w:rFonts w:ascii="Calibri" w:hAnsi="Calibri"/>
                <w:b/>
                <w:i/>
              </w:rPr>
            </w:pPr>
            <w:r w:rsidRPr="000B2B5C">
              <w:rPr>
                <w:rFonts w:ascii="Calibri" w:hAnsi="Calibri"/>
                <w:b/>
                <w:i/>
              </w:rPr>
              <w:t>RZ niezawodowa</w:t>
            </w:r>
          </w:p>
        </w:tc>
        <w:tc>
          <w:tcPr>
            <w:tcW w:w="4051" w:type="dxa"/>
            <w:gridSpan w:val="3"/>
            <w:shd w:val="clear" w:color="auto" w:fill="BFBFBF"/>
          </w:tcPr>
          <w:p w:rsidR="00947BD1" w:rsidRPr="000B2B5C" w:rsidRDefault="00947BD1" w:rsidP="00AA399E">
            <w:pPr>
              <w:jc w:val="center"/>
              <w:rPr>
                <w:rFonts w:ascii="Calibri" w:hAnsi="Calibri"/>
                <w:b/>
                <w:i/>
              </w:rPr>
            </w:pPr>
            <w:r w:rsidRPr="000B2B5C">
              <w:rPr>
                <w:rFonts w:ascii="Calibri" w:hAnsi="Calibri"/>
                <w:b/>
                <w:i/>
              </w:rPr>
              <w:t xml:space="preserve">RZ zawodowa </w:t>
            </w:r>
          </w:p>
        </w:tc>
        <w:tc>
          <w:tcPr>
            <w:tcW w:w="958" w:type="dxa"/>
            <w:vMerge w:val="restart"/>
            <w:shd w:val="clear" w:color="auto" w:fill="DBDBDB"/>
          </w:tcPr>
          <w:p w:rsidR="00947BD1" w:rsidRPr="000B2B5C" w:rsidRDefault="00947BD1" w:rsidP="00AA399E">
            <w:pPr>
              <w:jc w:val="center"/>
              <w:rPr>
                <w:rFonts w:ascii="Calibri" w:hAnsi="Calibri"/>
                <w:b/>
                <w:i/>
              </w:rPr>
            </w:pPr>
            <w:r w:rsidRPr="000B2B5C">
              <w:rPr>
                <w:rFonts w:ascii="Calibri" w:hAnsi="Calibri"/>
                <w:b/>
                <w:i/>
              </w:rPr>
              <w:t>ogółem</w:t>
            </w:r>
          </w:p>
        </w:tc>
      </w:tr>
      <w:tr w:rsidR="00947BD1" w:rsidRPr="000B2B5C" w:rsidTr="00AA399E">
        <w:trPr>
          <w:trHeight w:val="772"/>
        </w:trPr>
        <w:tc>
          <w:tcPr>
            <w:tcW w:w="1085" w:type="dxa"/>
            <w:vMerge/>
            <w:tcBorders>
              <w:left w:val="nil"/>
            </w:tcBorders>
          </w:tcPr>
          <w:p w:rsidR="00947BD1" w:rsidRPr="000B2B5C" w:rsidRDefault="00947BD1" w:rsidP="00AA399E">
            <w:pPr>
              <w:jc w:val="both"/>
              <w:rPr>
                <w:rFonts w:ascii="Calibri" w:hAnsi="Calibri"/>
                <w:b/>
                <w:i/>
              </w:rPr>
            </w:pPr>
          </w:p>
        </w:tc>
        <w:tc>
          <w:tcPr>
            <w:tcW w:w="1604" w:type="dxa"/>
            <w:vMerge/>
          </w:tcPr>
          <w:p w:rsidR="00947BD1" w:rsidRPr="000B2B5C" w:rsidRDefault="00947BD1" w:rsidP="00AA399E">
            <w:pPr>
              <w:jc w:val="center"/>
              <w:rPr>
                <w:rFonts w:ascii="Calibri" w:hAnsi="Calibri"/>
                <w:b/>
                <w:i/>
              </w:rPr>
            </w:pPr>
          </w:p>
        </w:tc>
        <w:tc>
          <w:tcPr>
            <w:tcW w:w="1590" w:type="dxa"/>
            <w:vMerge/>
          </w:tcPr>
          <w:p w:rsidR="00947BD1" w:rsidRPr="000B2B5C" w:rsidRDefault="00947BD1" w:rsidP="00AA399E">
            <w:pPr>
              <w:jc w:val="center"/>
              <w:rPr>
                <w:rFonts w:ascii="Calibri" w:hAnsi="Calibri"/>
                <w:b/>
                <w:i/>
              </w:rPr>
            </w:pPr>
          </w:p>
        </w:tc>
        <w:tc>
          <w:tcPr>
            <w:tcW w:w="1020" w:type="dxa"/>
            <w:shd w:val="clear" w:color="auto" w:fill="D9D9D9"/>
          </w:tcPr>
          <w:p w:rsidR="00947BD1" w:rsidRPr="000B2B5C" w:rsidRDefault="00947BD1" w:rsidP="00AA399E">
            <w:pPr>
              <w:jc w:val="center"/>
              <w:rPr>
                <w:rFonts w:ascii="Calibri" w:hAnsi="Calibri"/>
                <w:b/>
                <w:i/>
              </w:rPr>
            </w:pPr>
            <w:r w:rsidRPr="000B2B5C">
              <w:rPr>
                <w:rFonts w:ascii="Calibri" w:hAnsi="Calibri"/>
                <w:b/>
                <w:i/>
              </w:rPr>
              <w:t>ogółem</w:t>
            </w:r>
          </w:p>
        </w:tc>
        <w:tc>
          <w:tcPr>
            <w:tcW w:w="1330" w:type="dxa"/>
            <w:shd w:val="clear" w:color="auto" w:fill="D9D9D9"/>
          </w:tcPr>
          <w:p w:rsidR="00947BD1" w:rsidRPr="000B2B5C" w:rsidRDefault="00947BD1" w:rsidP="00AA399E">
            <w:pPr>
              <w:jc w:val="center"/>
              <w:rPr>
                <w:rFonts w:ascii="Calibri" w:hAnsi="Calibri"/>
                <w:b/>
                <w:i/>
              </w:rPr>
            </w:pPr>
            <w:r w:rsidRPr="000B2B5C">
              <w:rPr>
                <w:rFonts w:ascii="Calibri" w:hAnsi="Calibri"/>
                <w:b/>
                <w:i/>
              </w:rPr>
              <w:t>W tym pełniąca funkcję pogotowia rodzinnego</w:t>
            </w:r>
          </w:p>
        </w:tc>
        <w:tc>
          <w:tcPr>
            <w:tcW w:w="1701" w:type="dxa"/>
            <w:shd w:val="clear" w:color="auto" w:fill="D9D9D9"/>
          </w:tcPr>
          <w:p w:rsidR="00947BD1" w:rsidRPr="000B2B5C" w:rsidRDefault="00947BD1" w:rsidP="00AA399E">
            <w:pPr>
              <w:jc w:val="center"/>
              <w:rPr>
                <w:rFonts w:ascii="Calibri" w:hAnsi="Calibri"/>
                <w:b/>
                <w:i/>
              </w:rPr>
            </w:pPr>
            <w:r w:rsidRPr="000B2B5C">
              <w:rPr>
                <w:rFonts w:ascii="Calibri" w:hAnsi="Calibri"/>
                <w:b/>
                <w:i/>
              </w:rPr>
              <w:t>W tym pełniąca funkcję specjalistyczną</w:t>
            </w:r>
          </w:p>
        </w:tc>
        <w:tc>
          <w:tcPr>
            <w:tcW w:w="958" w:type="dxa"/>
            <w:vMerge/>
            <w:shd w:val="clear" w:color="auto" w:fill="DBDBDB"/>
          </w:tcPr>
          <w:p w:rsidR="00947BD1" w:rsidRPr="000B2B5C" w:rsidRDefault="00947BD1" w:rsidP="00AA399E">
            <w:pPr>
              <w:jc w:val="center"/>
              <w:rPr>
                <w:rFonts w:ascii="Calibri" w:hAnsi="Calibri"/>
                <w:b/>
                <w:i/>
              </w:rPr>
            </w:pPr>
          </w:p>
        </w:tc>
      </w:tr>
      <w:tr w:rsidR="00947BD1" w:rsidRPr="000B2B5C" w:rsidTr="00AA399E">
        <w:tc>
          <w:tcPr>
            <w:tcW w:w="1085" w:type="dxa"/>
            <w:shd w:val="clear" w:color="auto" w:fill="DBDBDB"/>
          </w:tcPr>
          <w:p w:rsidR="00947BD1" w:rsidRPr="000B2B5C" w:rsidRDefault="00947BD1" w:rsidP="00AA399E">
            <w:pPr>
              <w:jc w:val="both"/>
              <w:rPr>
                <w:rFonts w:ascii="Calibri" w:hAnsi="Calibri"/>
                <w:b/>
                <w:i/>
              </w:rPr>
            </w:pPr>
            <w:r w:rsidRPr="000B2B5C">
              <w:rPr>
                <w:rFonts w:ascii="Calibri" w:hAnsi="Calibri"/>
                <w:b/>
                <w:i/>
              </w:rPr>
              <w:t>Liczba rodzin</w:t>
            </w:r>
          </w:p>
        </w:tc>
        <w:tc>
          <w:tcPr>
            <w:tcW w:w="1604" w:type="dxa"/>
          </w:tcPr>
          <w:p w:rsidR="00947BD1" w:rsidRPr="000B2B5C" w:rsidRDefault="00947BD1" w:rsidP="00AA399E">
            <w:pPr>
              <w:jc w:val="center"/>
              <w:rPr>
                <w:rFonts w:ascii="Calibri" w:hAnsi="Calibri"/>
              </w:rPr>
            </w:pPr>
            <w:r w:rsidRPr="000B2B5C">
              <w:rPr>
                <w:rFonts w:ascii="Calibri" w:hAnsi="Calibri"/>
              </w:rPr>
              <w:t>36</w:t>
            </w:r>
          </w:p>
        </w:tc>
        <w:tc>
          <w:tcPr>
            <w:tcW w:w="1590" w:type="dxa"/>
          </w:tcPr>
          <w:p w:rsidR="00947BD1" w:rsidRPr="000B2B5C" w:rsidRDefault="00947BD1" w:rsidP="00AA399E">
            <w:pPr>
              <w:jc w:val="center"/>
              <w:rPr>
                <w:rFonts w:ascii="Calibri" w:hAnsi="Calibri"/>
              </w:rPr>
            </w:pPr>
            <w:r w:rsidRPr="000B2B5C">
              <w:rPr>
                <w:rFonts w:ascii="Calibri" w:hAnsi="Calibri"/>
              </w:rPr>
              <w:t>12</w:t>
            </w:r>
          </w:p>
        </w:tc>
        <w:tc>
          <w:tcPr>
            <w:tcW w:w="1020" w:type="dxa"/>
          </w:tcPr>
          <w:p w:rsidR="00947BD1" w:rsidRPr="000B2B5C" w:rsidRDefault="00947BD1" w:rsidP="00AA399E">
            <w:pPr>
              <w:jc w:val="center"/>
              <w:rPr>
                <w:rFonts w:ascii="Calibri" w:hAnsi="Calibri"/>
              </w:rPr>
            </w:pPr>
            <w:r w:rsidRPr="000B2B5C">
              <w:rPr>
                <w:rFonts w:ascii="Calibri" w:hAnsi="Calibri"/>
              </w:rPr>
              <w:t>1</w:t>
            </w:r>
          </w:p>
        </w:tc>
        <w:tc>
          <w:tcPr>
            <w:tcW w:w="1330" w:type="dxa"/>
          </w:tcPr>
          <w:p w:rsidR="00947BD1" w:rsidRPr="000B2B5C" w:rsidRDefault="00947BD1" w:rsidP="00AA399E">
            <w:pPr>
              <w:jc w:val="center"/>
              <w:rPr>
                <w:rFonts w:ascii="Calibri" w:hAnsi="Calibri"/>
              </w:rPr>
            </w:pPr>
            <w:r w:rsidRPr="000B2B5C">
              <w:rPr>
                <w:rFonts w:ascii="Calibri" w:hAnsi="Calibri"/>
              </w:rPr>
              <w:t>1</w:t>
            </w:r>
          </w:p>
        </w:tc>
        <w:tc>
          <w:tcPr>
            <w:tcW w:w="1701" w:type="dxa"/>
          </w:tcPr>
          <w:p w:rsidR="00947BD1" w:rsidRPr="000B2B5C" w:rsidRDefault="00947BD1" w:rsidP="00AA399E">
            <w:pPr>
              <w:jc w:val="center"/>
              <w:rPr>
                <w:rFonts w:ascii="Calibri" w:hAnsi="Calibri"/>
              </w:rPr>
            </w:pPr>
            <w:r w:rsidRPr="000B2B5C">
              <w:rPr>
                <w:rFonts w:ascii="Calibri" w:hAnsi="Calibri"/>
              </w:rPr>
              <w:t>0</w:t>
            </w:r>
          </w:p>
        </w:tc>
        <w:tc>
          <w:tcPr>
            <w:tcW w:w="958" w:type="dxa"/>
            <w:shd w:val="clear" w:color="auto" w:fill="DBDBDB"/>
          </w:tcPr>
          <w:p w:rsidR="00947BD1" w:rsidRPr="000B2B5C" w:rsidRDefault="00947BD1" w:rsidP="00AA399E">
            <w:pPr>
              <w:jc w:val="center"/>
              <w:rPr>
                <w:rFonts w:ascii="Calibri" w:hAnsi="Calibri"/>
              </w:rPr>
            </w:pPr>
            <w:r w:rsidRPr="000B2B5C">
              <w:rPr>
                <w:rFonts w:ascii="Calibri" w:hAnsi="Calibri"/>
              </w:rPr>
              <w:t>49</w:t>
            </w:r>
          </w:p>
        </w:tc>
      </w:tr>
      <w:tr w:rsidR="00947BD1" w:rsidRPr="000B2B5C" w:rsidTr="00AA399E">
        <w:tc>
          <w:tcPr>
            <w:tcW w:w="1085" w:type="dxa"/>
            <w:shd w:val="clear" w:color="auto" w:fill="DBDBDB"/>
          </w:tcPr>
          <w:p w:rsidR="00947BD1" w:rsidRPr="000B2B5C" w:rsidRDefault="00947BD1" w:rsidP="00AA399E">
            <w:pPr>
              <w:jc w:val="both"/>
              <w:rPr>
                <w:rFonts w:ascii="Calibri" w:hAnsi="Calibri"/>
                <w:b/>
                <w:i/>
              </w:rPr>
            </w:pPr>
            <w:r w:rsidRPr="000B2B5C">
              <w:rPr>
                <w:rFonts w:ascii="Calibri" w:hAnsi="Calibri"/>
                <w:b/>
                <w:i/>
              </w:rPr>
              <w:t>Liczba dzieci</w:t>
            </w:r>
          </w:p>
        </w:tc>
        <w:tc>
          <w:tcPr>
            <w:tcW w:w="1604" w:type="dxa"/>
          </w:tcPr>
          <w:p w:rsidR="00947BD1" w:rsidRPr="000B2B5C" w:rsidRDefault="00947BD1" w:rsidP="00AA399E">
            <w:pPr>
              <w:jc w:val="center"/>
              <w:rPr>
                <w:rFonts w:ascii="Calibri" w:hAnsi="Calibri"/>
              </w:rPr>
            </w:pPr>
            <w:r w:rsidRPr="000B2B5C">
              <w:rPr>
                <w:rFonts w:ascii="Calibri" w:hAnsi="Calibri"/>
              </w:rPr>
              <w:t>54</w:t>
            </w:r>
          </w:p>
        </w:tc>
        <w:tc>
          <w:tcPr>
            <w:tcW w:w="1590" w:type="dxa"/>
          </w:tcPr>
          <w:p w:rsidR="00947BD1" w:rsidRPr="000B2B5C" w:rsidRDefault="00947BD1" w:rsidP="00AA399E">
            <w:pPr>
              <w:jc w:val="center"/>
              <w:rPr>
                <w:rFonts w:ascii="Calibri" w:hAnsi="Calibri"/>
              </w:rPr>
            </w:pPr>
            <w:r w:rsidRPr="000B2B5C">
              <w:rPr>
                <w:rFonts w:ascii="Calibri" w:hAnsi="Calibri"/>
              </w:rPr>
              <w:t>19</w:t>
            </w:r>
          </w:p>
        </w:tc>
        <w:tc>
          <w:tcPr>
            <w:tcW w:w="1020" w:type="dxa"/>
          </w:tcPr>
          <w:p w:rsidR="00947BD1" w:rsidRPr="000B2B5C" w:rsidRDefault="00947BD1" w:rsidP="00AA399E">
            <w:pPr>
              <w:jc w:val="center"/>
              <w:rPr>
                <w:rFonts w:ascii="Calibri" w:hAnsi="Calibri"/>
              </w:rPr>
            </w:pPr>
            <w:r w:rsidRPr="000B2B5C">
              <w:rPr>
                <w:rFonts w:ascii="Calibri" w:hAnsi="Calibri"/>
              </w:rPr>
              <w:t>6</w:t>
            </w:r>
          </w:p>
        </w:tc>
        <w:tc>
          <w:tcPr>
            <w:tcW w:w="1330" w:type="dxa"/>
          </w:tcPr>
          <w:p w:rsidR="00947BD1" w:rsidRPr="000B2B5C" w:rsidRDefault="00947BD1" w:rsidP="00AA399E">
            <w:pPr>
              <w:jc w:val="center"/>
              <w:rPr>
                <w:rFonts w:ascii="Calibri" w:hAnsi="Calibri"/>
              </w:rPr>
            </w:pPr>
            <w:r w:rsidRPr="000B2B5C">
              <w:rPr>
                <w:rFonts w:ascii="Calibri" w:hAnsi="Calibri"/>
              </w:rPr>
              <w:t>6</w:t>
            </w:r>
          </w:p>
        </w:tc>
        <w:tc>
          <w:tcPr>
            <w:tcW w:w="1701" w:type="dxa"/>
          </w:tcPr>
          <w:p w:rsidR="00947BD1" w:rsidRPr="000B2B5C" w:rsidRDefault="00947BD1" w:rsidP="00AA399E">
            <w:pPr>
              <w:jc w:val="center"/>
              <w:rPr>
                <w:rFonts w:ascii="Calibri" w:hAnsi="Calibri"/>
              </w:rPr>
            </w:pPr>
            <w:r w:rsidRPr="000B2B5C">
              <w:rPr>
                <w:rFonts w:ascii="Calibri" w:hAnsi="Calibri"/>
              </w:rPr>
              <w:t>0</w:t>
            </w:r>
          </w:p>
        </w:tc>
        <w:tc>
          <w:tcPr>
            <w:tcW w:w="958" w:type="dxa"/>
            <w:shd w:val="clear" w:color="auto" w:fill="DBDBDB"/>
          </w:tcPr>
          <w:p w:rsidR="00947BD1" w:rsidRPr="000B2B5C" w:rsidRDefault="00947BD1" w:rsidP="00AA399E">
            <w:pPr>
              <w:jc w:val="center"/>
              <w:rPr>
                <w:rFonts w:ascii="Calibri" w:hAnsi="Calibri"/>
              </w:rPr>
            </w:pPr>
            <w:r w:rsidRPr="000B2B5C">
              <w:rPr>
                <w:rFonts w:ascii="Calibri" w:hAnsi="Calibri"/>
              </w:rPr>
              <w:t>79</w:t>
            </w:r>
          </w:p>
        </w:tc>
      </w:tr>
    </w:tbl>
    <w:p w:rsidR="00947BD1" w:rsidRPr="000B2B5C" w:rsidRDefault="00947BD1" w:rsidP="00947BD1">
      <w:pPr>
        <w:spacing w:before="100" w:beforeAutospacing="1" w:after="100" w:afterAutospacing="1"/>
        <w:jc w:val="both"/>
        <w:rPr>
          <w:rFonts w:ascii="Calibri" w:hAnsi="Calibri"/>
          <w:b/>
          <w:i/>
        </w:rPr>
      </w:pPr>
      <w:r w:rsidRPr="000B2B5C">
        <w:rPr>
          <w:rFonts w:ascii="Calibri" w:hAnsi="Calibri"/>
          <w:b/>
          <w:i/>
        </w:rPr>
        <w:t>Dzieci w rodzinnej pieczy zastępczej stan na 31.12.2015 r.</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1509"/>
        <w:gridCol w:w="1490"/>
        <w:gridCol w:w="908"/>
        <w:gridCol w:w="1474"/>
        <w:gridCol w:w="1671"/>
      </w:tblGrid>
      <w:tr w:rsidR="00947BD1" w:rsidRPr="000B2B5C" w:rsidTr="00AA399E">
        <w:tc>
          <w:tcPr>
            <w:tcW w:w="1786" w:type="dxa"/>
            <w:shd w:val="clear" w:color="auto" w:fill="D9D9D9"/>
          </w:tcPr>
          <w:p w:rsidR="00947BD1" w:rsidRPr="000B2B5C" w:rsidRDefault="00947BD1" w:rsidP="00AA399E">
            <w:pPr>
              <w:spacing w:before="100" w:beforeAutospacing="1" w:after="100" w:afterAutospacing="1"/>
              <w:jc w:val="both"/>
              <w:rPr>
                <w:rFonts w:ascii="Calibri" w:hAnsi="Calibri"/>
                <w:b/>
                <w:i/>
              </w:rPr>
            </w:pPr>
            <w:r w:rsidRPr="000B2B5C">
              <w:rPr>
                <w:rFonts w:ascii="Calibri" w:hAnsi="Calibri"/>
                <w:b/>
                <w:i/>
              </w:rPr>
              <w:t>wyszczególnienie</w:t>
            </w:r>
          </w:p>
        </w:tc>
        <w:tc>
          <w:tcPr>
            <w:tcW w:w="7052" w:type="dxa"/>
            <w:gridSpan w:val="5"/>
            <w:shd w:val="clear" w:color="auto" w:fill="D9D9D9"/>
          </w:tcPr>
          <w:p w:rsidR="00947BD1" w:rsidRPr="000B2B5C" w:rsidRDefault="00947BD1" w:rsidP="00AA399E">
            <w:pPr>
              <w:spacing w:before="100" w:beforeAutospacing="1" w:after="100" w:afterAutospacing="1"/>
              <w:jc w:val="center"/>
              <w:rPr>
                <w:rFonts w:ascii="Calibri" w:hAnsi="Calibri"/>
                <w:b/>
                <w:i/>
              </w:rPr>
            </w:pPr>
            <w:r w:rsidRPr="000B2B5C">
              <w:rPr>
                <w:rFonts w:ascii="Calibri" w:hAnsi="Calibri"/>
                <w:b/>
                <w:i/>
              </w:rPr>
              <w:t>Liczba dzieci</w:t>
            </w:r>
          </w:p>
        </w:tc>
      </w:tr>
      <w:tr w:rsidR="00947BD1" w:rsidRPr="000B2B5C" w:rsidTr="00AA399E">
        <w:tc>
          <w:tcPr>
            <w:tcW w:w="1786" w:type="dxa"/>
            <w:vMerge w:val="restart"/>
            <w:shd w:val="clear" w:color="auto" w:fill="D9D9D9"/>
          </w:tcPr>
          <w:p w:rsidR="00947BD1" w:rsidRPr="000B2B5C" w:rsidRDefault="00947BD1" w:rsidP="00AA399E">
            <w:pPr>
              <w:spacing w:before="100" w:beforeAutospacing="1" w:after="100" w:afterAutospacing="1"/>
              <w:jc w:val="both"/>
              <w:rPr>
                <w:rFonts w:ascii="Calibri" w:hAnsi="Calibri"/>
                <w:b/>
                <w:i/>
              </w:rPr>
            </w:pPr>
          </w:p>
        </w:tc>
        <w:tc>
          <w:tcPr>
            <w:tcW w:w="1509" w:type="dxa"/>
            <w:vMerge w:val="restart"/>
            <w:shd w:val="clear" w:color="auto" w:fill="D9D9D9"/>
          </w:tcPr>
          <w:p w:rsidR="00947BD1" w:rsidRPr="000B2B5C" w:rsidRDefault="00947BD1" w:rsidP="00AA399E">
            <w:pPr>
              <w:spacing w:before="100" w:beforeAutospacing="1" w:after="100" w:afterAutospacing="1"/>
              <w:jc w:val="both"/>
              <w:rPr>
                <w:rFonts w:ascii="Calibri" w:hAnsi="Calibri"/>
                <w:b/>
                <w:i/>
              </w:rPr>
            </w:pPr>
            <w:r w:rsidRPr="000B2B5C">
              <w:rPr>
                <w:rFonts w:ascii="Calibri" w:hAnsi="Calibri"/>
                <w:b/>
                <w:i/>
              </w:rPr>
              <w:t>RZ spokrewniona</w:t>
            </w:r>
          </w:p>
        </w:tc>
        <w:tc>
          <w:tcPr>
            <w:tcW w:w="1490" w:type="dxa"/>
            <w:vMerge w:val="restart"/>
            <w:shd w:val="clear" w:color="auto" w:fill="D9D9D9"/>
          </w:tcPr>
          <w:p w:rsidR="00947BD1" w:rsidRPr="000B2B5C" w:rsidRDefault="00947BD1" w:rsidP="00AA399E">
            <w:pPr>
              <w:spacing w:before="100" w:beforeAutospacing="1" w:after="100" w:afterAutospacing="1"/>
              <w:jc w:val="both"/>
              <w:rPr>
                <w:rFonts w:ascii="Calibri" w:hAnsi="Calibri"/>
                <w:b/>
                <w:i/>
              </w:rPr>
            </w:pPr>
            <w:r w:rsidRPr="000B2B5C">
              <w:rPr>
                <w:rFonts w:ascii="Calibri" w:hAnsi="Calibri"/>
                <w:b/>
                <w:i/>
              </w:rPr>
              <w:t>RZ niezawodowa</w:t>
            </w:r>
          </w:p>
        </w:tc>
        <w:tc>
          <w:tcPr>
            <w:tcW w:w="4053" w:type="dxa"/>
            <w:gridSpan w:val="3"/>
            <w:shd w:val="clear" w:color="auto" w:fill="D9D9D9"/>
          </w:tcPr>
          <w:p w:rsidR="00947BD1" w:rsidRPr="000B2B5C" w:rsidRDefault="00947BD1" w:rsidP="00AA399E">
            <w:pPr>
              <w:spacing w:before="100" w:beforeAutospacing="1" w:after="100" w:afterAutospacing="1"/>
              <w:jc w:val="center"/>
              <w:rPr>
                <w:rFonts w:ascii="Calibri" w:hAnsi="Calibri"/>
                <w:b/>
                <w:i/>
              </w:rPr>
            </w:pPr>
            <w:r w:rsidRPr="000B2B5C">
              <w:rPr>
                <w:rFonts w:ascii="Calibri" w:hAnsi="Calibri"/>
                <w:b/>
                <w:i/>
              </w:rPr>
              <w:t>RZ zawodowa</w:t>
            </w:r>
          </w:p>
        </w:tc>
      </w:tr>
      <w:tr w:rsidR="00947BD1" w:rsidRPr="000B2B5C" w:rsidTr="00AA399E">
        <w:trPr>
          <w:trHeight w:val="1771"/>
        </w:trPr>
        <w:tc>
          <w:tcPr>
            <w:tcW w:w="1786" w:type="dxa"/>
            <w:vMerge/>
            <w:shd w:val="clear" w:color="auto" w:fill="D9D9D9"/>
          </w:tcPr>
          <w:p w:rsidR="00947BD1" w:rsidRPr="000B2B5C" w:rsidRDefault="00947BD1" w:rsidP="00AA399E">
            <w:pPr>
              <w:spacing w:before="100" w:beforeAutospacing="1" w:after="100" w:afterAutospacing="1"/>
              <w:jc w:val="both"/>
              <w:rPr>
                <w:rFonts w:ascii="Calibri" w:hAnsi="Calibri"/>
                <w:b/>
                <w:i/>
              </w:rPr>
            </w:pPr>
          </w:p>
        </w:tc>
        <w:tc>
          <w:tcPr>
            <w:tcW w:w="1509" w:type="dxa"/>
            <w:vMerge/>
            <w:shd w:val="clear" w:color="auto" w:fill="D9D9D9"/>
          </w:tcPr>
          <w:p w:rsidR="00947BD1" w:rsidRPr="000B2B5C" w:rsidRDefault="00947BD1" w:rsidP="00AA399E">
            <w:pPr>
              <w:spacing w:before="100" w:beforeAutospacing="1" w:after="100" w:afterAutospacing="1"/>
              <w:jc w:val="both"/>
              <w:rPr>
                <w:rFonts w:ascii="Calibri" w:hAnsi="Calibri"/>
                <w:b/>
                <w:i/>
              </w:rPr>
            </w:pPr>
          </w:p>
        </w:tc>
        <w:tc>
          <w:tcPr>
            <w:tcW w:w="1490" w:type="dxa"/>
            <w:vMerge/>
            <w:shd w:val="clear" w:color="auto" w:fill="D9D9D9"/>
          </w:tcPr>
          <w:p w:rsidR="00947BD1" w:rsidRPr="000B2B5C" w:rsidRDefault="00947BD1" w:rsidP="00AA399E">
            <w:pPr>
              <w:spacing w:before="100" w:beforeAutospacing="1" w:after="100" w:afterAutospacing="1"/>
              <w:jc w:val="both"/>
              <w:rPr>
                <w:rFonts w:ascii="Calibri" w:hAnsi="Calibri"/>
                <w:b/>
                <w:i/>
              </w:rPr>
            </w:pPr>
          </w:p>
        </w:tc>
        <w:tc>
          <w:tcPr>
            <w:tcW w:w="908" w:type="dxa"/>
            <w:shd w:val="clear" w:color="auto" w:fill="D9D9D9"/>
          </w:tcPr>
          <w:p w:rsidR="00947BD1" w:rsidRPr="000B2B5C" w:rsidRDefault="00947BD1" w:rsidP="00AA399E">
            <w:pPr>
              <w:spacing w:before="100" w:beforeAutospacing="1" w:after="100" w:afterAutospacing="1"/>
              <w:jc w:val="both"/>
              <w:rPr>
                <w:rFonts w:ascii="Calibri" w:hAnsi="Calibri"/>
                <w:b/>
                <w:i/>
              </w:rPr>
            </w:pPr>
            <w:r w:rsidRPr="000B2B5C">
              <w:rPr>
                <w:rFonts w:ascii="Calibri" w:hAnsi="Calibri"/>
                <w:b/>
                <w:i/>
              </w:rPr>
              <w:t>ogółem</w:t>
            </w:r>
          </w:p>
        </w:tc>
        <w:tc>
          <w:tcPr>
            <w:tcW w:w="1474" w:type="dxa"/>
            <w:shd w:val="clear" w:color="auto" w:fill="D9D9D9"/>
          </w:tcPr>
          <w:p w:rsidR="00947BD1" w:rsidRPr="000B2B5C" w:rsidRDefault="00947BD1" w:rsidP="00AA399E">
            <w:pPr>
              <w:spacing w:before="100" w:beforeAutospacing="1" w:after="100" w:afterAutospacing="1"/>
              <w:jc w:val="center"/>
              <w:rPr>
                <w:rFonts w:ascii="Calibri" w:hAnsi="Calibri"/>
                <w:b/>
                <w:i/>
              </w:rPr>
            </w:pPr>
            <w:r w:rsidRPr="000B2B5C">
              <w:rPr>
                <w:rFonts w:ascii="Calibri" w:hAnsi="Calibri"/>
                <w:b/>
                <w:i/>
              </w:rPr>
              <w:t>W tym pełniąca funkcję pogotowia rodzinnego</w:t>
            </w:r>
          </w:p>
        </w:tc>
        <w:tc>
          <w:tcPr>
            <w:tcW w:w="1671" w:type="dxa"/>
            <w:shd w:val="clear" w:color="auto" w:fill="D9D9D9"/>
          </w:tcPr>
          <w:p w:rsidR="00947BD1" w:rsidRPr="000B2B5C" w:rsidRDefault="00947BD1" w:rsidP="00AA399E">
            <w:pPr>
              <w:spacing w:before="100" w:beforeAutospacing="1" w:after="100" w:afterAutospacing="1"/>
              <w:jc w:val="center"/>
              <w:rPr>
                <w:rFonts w:ascii="Calibri" w:hAnsi="Calibri"/>
                <w:b/>
                <w:i/>
              </w:rPr>
            </w:pPr>
            <w:r w:rsidRPr="000B2B5C">
              <w:rPr>
                <w:rFonts w:ascii="Calibri" w:hAnsi="Calibri"/>
                <w:b/>
                <w:i/>
              </w:rPr>
              <w:t xml:space="preserve">W tym </w:t>
            </w:r>
            <w:r>
              <w:rPr>
                <w:rFonts w:ascii="Calibri" w:hAnsi="Calibri"/>
                <w:b/>
                <w:i/>
              </w:rPr>
              <w:t>pełniąca funkcję specjalistyczną</w:t>
            </w:r>
          </w:p>
        </w:tc>
      </w:tr>
      <w:tr w:rsidR="00947BD1" w:rsidRPr="000B2B5C" w:rsidTr="00AA399E">
        <w:tc>
          <w:tcPr>
            <w:tcW w:w="1786" w:type="dxa"/>
            <w:shd w:val="clear" w:color="auto" w:fill="DBDBDB"/>
          </w:tcPr>
          <w:p w:rsidR="00947BD1" w:rsidRPr="000B2B5C" w:rsidRDefault="00947BD1" w:rsidP="00AA399E">
            <w:pPr>
              <w:spacing w:before="100" w:beforeAutospacing="1" w:after="100" w:afterAutospacing="1"/>
              <w:rPr>
                <w:rFonts w:ascii="Calibri" w:hAnsi="Calibri"/>
                <w:b/>
                <w:i/>
              </w:rPr>
            </w:pPr>
            <w:r w:rsidRPr="000B2B5C">
              <w:rPr>
                <w:rFonts w:ascii="Calibri" w:hAnsi="Calibri"/>
                <w:b/>
                <w:i/>
              </w:rPr>
              <w:lastRenderedPageBreak/>
              <w:t>Dzieci                       w rodzinnej pieczy zastępczej,             w wieku:</w:t>
            </w:r>
          </w:p>
        </w:tc>
        <w:tc>
          <w:tcPr>
            <w:tcW w:w="1509"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53</w:t>
            </w:r>
          </w:p>
        </w:tc>
        <w:tc>
          <w:tcPr>
            <w:tcW w:w="1490"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19</w:t>
            </w:r>
          </w:p>
        </w:tc>
        <w:tc>
          <w:tcPr>
            <w:tcW w:w="908"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1</w:t>
            </w:r>
          </w:p>
        </w:tc>
        <w:tc>
          <w:tcPr>
            <w:tcW w:w="1474"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1</w:t>
            </w:r>
          </w:p>
        </w:tc>
        <w:tc>
          <w:tcPr>
            <w:tcW w:w="1671"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r>
      <w:tr w:rsidR="00947BD1" w:rsidRPr="000B2B5C" w:rsidTr="00AA399E">
        <w:tc>
          <w:tcPr>
            <w:tcW w:w="1786" w:type="dxa"/>
            <w:shd w:val="clear" w:color="auto" w:fill="DBDBDB"/>
          </w:tcPr>
          <w:p w:rsidR="00947BD1" w:rsidRPr="000B2B5C" w:rsidRDefault="00947BD1" w:rsidP="00AA399E">
            <w:pPr>
              <w:spacing w:before="100" w:beforeAutospacing="1" w:after="100" w:afterAutospacing="1"/>
              <w:rPr>
                <w:rFonts w:ascii="Calibri" w:hAnsi="Calibri"/>
                <w:b/>
                <w:i/>
              </w:rPr>
            </w:pPr>
            <w:r w:rsidRPr="000B2B5C">
              <w:rPr>
                <w:rFonts w:ascii="Calibri" w:hAnsi="Calibri"/>
                <w:b/>
                <w:i/>
              </w:rPr>
              <w:t>poniżej 1 roku</w:t>
            </w:r>
          </w:p>
        </w:tc>
        <w:tc>
          <w:tcPr>
            <w:tcW w:w="1509"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1</w:t>
            </w:r>
          </w:p>
        </w:tc>
        <w:tc>
          <w:tcPr>
            <w:tcW w:w="1490"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908"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1474"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1671"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r>
      <w:tr w:rsidR="00947BD1" w:rsidRPr="000B2B5C" w:rsidTr="00AA399E">
        <w:tc>
          <w:tcPr>
            <w:tcW w:w="1786" w:type="dxa"/>
            <w:shd w:val="clear" w:color="auto" w:fill="DBDBDB"/>
          </w:tcPr>
          <w:p w:rsidR="00947BD1" w:rsidRPr="000B2B5C" w:rsidRDefault="00947BD1" w:rsidP="00AA399E">
            <w:pPr>
              <w:spacing w:before="100" w:beforeAutospacing="1" w:after="100" w:afterAutospacing="1"/>
              <w:rPr>
                <w:rFonts w:ascii="Calibri" w:hAnsi="Calibri"/>
                <w:b/>
                <w:i/>
              </w:rPr>
            </w:pPr>
            <w:r w:rsidRPr="000B2B5C">
              <w:rPr>
                <w:rFonts w:ascii="Calibri" w:hAnsi="Calibri"/>
                <w:b/>
                <w:i/>
              </w:rPr>
              <w:t>od 1 roku do 3 lat</w:t>
            </w:r>
          </w:p>
        </w:tc>
        <w:tc>
          <w:tcPr>
            <w:tcW w:w="1509"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2</w:t>
            </w:r>
          </w:p>
        </w:tc>
        <w:tc>
          <w:tcPr>
            <w:tcW w:w="1490"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908"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1</w:t>
            </w:r>
          </w:p>
        </w:tc>
        <w:tc>
          <w:tcPr>
            <w:tcW w:w="1474"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1</w:t>
            </w:r>
          </w:p>
        </w:tc>
        <w:tc>
          <w:tcPr>
            <w:tcW w:w="1671"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r>
      <w:tr w:rsidR="00947BD1" w:rsidRPr="000B2B5C" w:rsidTr="00AA399E">
        <w:tc>
          <w:tcPr>
            <w:tcW w:w="1786" w:type="dxa"/>
            <w:shd w:val="clear" w:color="auto" w:fill="DBDBDB"/>
          </w:tcPr>
          <w:p w:rsidR="00947BD1" w:rsidRPr="000B2B5C" w:rsidRDefault="00947BD1" w:rsidP="00AA399E">
            <w:pPr>
              <w:spacing w:before="100" w:beforeAutospacing="1" w:after="100" w:afterAutospacing="1"/>
              <w:rPr>
                <w:rFonts w:ascii="Calibri" w:hAnsi="Calibri"/>
                <w:b/>
                <w:i/>
              </w:rPr>
            </w:pPr>
            <w:r w:rsidRPr="000B2B5C">
              <w:rPr>
                <w:rFonts w:ascii="Calibri" w:hAnsi="Calibri"/>
                <w:b/>
                <w:i/>
              </w:rPr>
              <w:t>4-6 lat</w:t>
            </w:r>
          </w:p>
        </w:tc>
        <w:tc>
          <w:tcPr>
            <w:tcW w:w="1509"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5</w:t>
            </w:r>
          </w:p>
        </w:tc>
        <w:tc>
          <w:tcPr>
            <w:tcW w:w="1490"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3</w:t>
            </w:r>
          </w:p>
        </w:tc>
        <w:tc>
          <w:tcPr>
            <w:tcW w:w="908"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1474"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1671"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r>
      <w:tr w:rsidR="00947BD1" w:rsidRPr="000B2B5C" w:rsidTr="00AA399E">
        <w:tc>
          <w:tcPr>
            <w:tcW w:w="1786" w:type="dxa"/>
            <w:shd w:val="clear" w:color="auto" w:fill="DBDBDB"/>
          </w:tcPr>
          <w:p w:rsidR="00947BD1" w:rsidRPr="000B2B5C" w:rsidRDefault="00947BD1" w:rsidP="00AA399E">
            <w:pPr>
              <w:spacing w:before="100" w:beforeAutospacing="1" w:after="100" w:afterAutospacing="1"/>
              <w:rPr>
                <w:rFonts w:ascii="Calibri" w:hAnsi="Calibri"/>
                <w:b/>
                <w:i/>
              </w:rPr>
            </w:pPr>
            <w:r w:rsidRPr="000B2B5C">
              <w:rPr>
                <w:rFonts w:ascii="Calibri" w:hAnsi="Calibri"/>
                <w:b/>
                <w:i/>
              </w:rPr>
              <w:t>7-13 lat</w:t>
            </w:r>
          </w:p>
        </w:tc>
        <w:tc>
          <w:tcPr>
            <w:tcW w:w="1509"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13</w:t>
            </w:r>
          </w:p>
        </w:tc>
        <w:tc>
          <w:tcPr>
            <w:tcW w:w="1490"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4</w:t>
            </w:r>
          </w:p>
        </w:tc>
        <w:tc>
          <w:tcPr>
            <w:tcW w:w="908"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1474"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1671"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r>
      <w:tr w:rsidR="00947BD1" w:rsidRPr="000B2B5C" w:rsidTr="00AA399E">
        <w:tc>
          <w:tcPr>
            <w:tcW w:w="1786" w:type="dxa"/>
            <w:shd w:val="clear" w:color="auto" w:fill="DBDBDB"/>
          </w:tcPr>
          <w:p w:rsidR="00947BD1" w:rsidRPr="000B2B5C" w:rsidRDefault="00947BD1" w:rsidP="00AA399E">
            <w:pPr>
              <w:spacing w:before="100" w:beforeAutospacing="1" w:after="100" w:afterAutospacing="1"/>
              <w:rPr>
                <w:rFonts w:ascii="Calibri" w:hAnsi="Calibri"/>
                <w:b/>
                <w:i/>
              </w:rPr>
            </w:pPr>
            <w:r w:rsidRPr="000B2B5C">
              <w:rPr>
                <w:rFonts w:ascii="Calibri" w:hAnsi="Calibri"/>
                <w:b/>
                <w:i/>
              </w:rPr>
              <w:t>14-17 lat</w:t>
            </w:r>
          </w:p>
        </w:tc>
        <w:tc>
          <w:tcPr>
            <w:tcW w:w="1509"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9</w:t>
            </w:r>
          </w:p>
        </w:tc>
        <w:tc>
          <w:tcPr>
            <w:tcW w:w="1490"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5</w:t>
            </w:r>
          </w:p>
        </w:tc>
        <w:tc>
          <w:tcPr>
            <w:tcW w:w="908"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1474"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1671"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r>
      <w:tr w:rsidR="00947BD1" w:rsidRPr="000B2B5C" w:rsidTr="00AA399E">
        <w:tc>
          <w:tcPr>
            <w:tcW w:w="1786" w:type="dxa"/>
            <w:shd w:val="clear" w:color="auto" w:fill="DBDBDB"/>
          </w:tcPr>
          <w:p w:rsidR="00947BD1" w:rsidRPr="000B2B5C" w:rsidRDefault="00947BD1" w:rsidP="00AA399E">
            <w:pPr>
              <w:spacing w:before="100" w:beforeAutospacing="1" w:after="100" w:afterAutospacing="1"/>
              <w:jc w:val="both"/>
              <w:rPr>
                <w:rFonts w:ascii="Calibri" w:hAnsi="Calibri"/>
                <w:b/>
                <w:i/>
              </w:rPr>
            </w:pPr>
            <w:r w:rsidRPr="000B2B5C">
              <w:rPr>
                <w:rFonts w:ascii="Calibri" w:hAnsi="Calibri"/>
                <w:b/>
                <w:i/>
              </w:rPr>
              <w:t>18-24 lat</w:t>
            </w:r>
          </w:p>
        </w:tc>
        <w:tc>
          <w:tcPr>
            <w:tcW w:w="1509"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13</w:t>
            </w:r>
          </w:p>
        </w:tc>
        <w:tc>
          <w:tcPr>
            <w:tcW w:w="1490"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7</w:t>
            </w:r>
          </w:p>
        </w:tc>
        <w:tc>
          <w:tcPr>
            <w:tcW w:w="908"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1474"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1671"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r>
    </w:tbl>
    <w:p w:rsidR="00947BD1" w:rsidRPr="000B2B5C" w:rsidRDefault="00947BD1" w:rsidP="00947BD1">
      <w:pPr>
        <w:jc w:val="both"/>
        <w:rPr>
          <w:rFonts w:ascii="Calibri" w:hAnsi="Calibri"/>
          <w:b/>
          <w:i/>
        </w:rPr>
      </w:pPr>
    </w:p>
    <w:p w:rsidR="00947BD1" w:rsidRPr="000B2B5C" w:rsidRDefault="00947BD1" w:rsidP="00947BD1">
      <w:pPr>
        <w:jc w:val="both"/>
        <w:rPr>
          <w:rFonts w:ascii="Calibri" w:hAnsi="Calibri"/>
          <w:b/>
          <w:i/>
        </w:rPr>
      </w:pPr>
      <w:r w:rsidRPr="000B2B5C">
        <w:rPr>
          <w:rFonts w:ascii="Calibri" w:hAnsi="Calibri"/>
          <w:b/>
          <w:i/>
        </w:rPr>
        <w:t>Liczba rodzin zastępczych rozwiązanych w 2015r. i dzieci, które opuściły rodz</w:t>
      </w:r>
      <w:r>
        <w:rPr>
          <w:rFonts w:ascii="Calibri" w:hAnsi="Calibri"/>
          <w:b/>
          <w:i/>
        </w:rPr>
        <w:t>inną pieczę zastępczą          w 2015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1604"/>
        <w:gridCol w:w="1590"/>
        <w:gridCol w:w="1020"/>
        <w:gridCol w:w="1330"/>
        <w:gridCol w:w="1701"/>
        <w:gridCol w:w="958"/>
      </w:tblGrid>
      <w:tr w:rsidR="00947BD1" w:rsidRPr="000B2B5C" w:rsidTr="00AA399E">
        <w:trPr>
          <w:trHeight w:val="773"/>
        </w:trPr>
        <w:tc>
          <w:tcPr>
            <w:tcW w:w="1085" w:type="dxa"/>
            <w:vMerge w:val="restart"/>
            <w:tcBorders>
              <w:top w:val="nil"/>
              <w:left w:val="nil"/>
            </w:tcBorders>
          </w:tcPr>
          <w:p w:rsidR="00947BD1" w:rsidRPr="000B2B5C" w:rsidRDefault="00947BD1" w:rsidP="00AA399E">
            <w:pPr>
              <w:jc w:val="both"/>
              <w:rPr>
                <w:rFonts w:ascii="Calibri" w:hAnsi="Calibri"/>
                <w:b/>
                <w:i/>
              </w:rPr>
            </w:pPr>
          </w:p>
        </w:tc>
        <w:tc>
          <w:tcPr>
            <w:tcW w:w="1604" w:type="dxa"/>
            <w:vMerge w:val="restart"/>
            <w:shd w:val="clear" w:color="auto" w:fill="BFBFBF"/>
          </w:tcPr>
          <w:p w:rsidR="00947BD1" w:rsidRPr="000B2B5C" w:rsidRDefault="00947BD1" w:rsidP="00AA399E">
            <w:pPr>
              <w:jc w:val="center"/>
              <w:rPr>
                <w:rFonts w:ascii="Calibri" w:hAnsi="Calibri"/>
                <w:b/>
                <w:i/>
              </w:rPr>
            </w:pPr>
            <w:r w:rsidRPr="000B2B5C">
              <w:rPr>
                <w:rFonts w:ascii="Calibri" w:hAnsi="Calibri"/>
                <w:b/>
                <w:i/>
              </w:rPr>
              <w:t>RZ spokrewniona</w:t>
            </w:r>
          </w:p>
        </w:tc>
        <w:tc>
          <w:tcPr>
            <w:tcW w:w="1590" w:type="dxa"/>
            <w:vMerge w:val="restart"/>
            <w:shd w:val="clear" w:color="auto" w:fill="BFBFBF"/>
          </w:tcPr>
          <w:p w:rsidR="00947BD1" w:rsidRPr="000B2B5C" w:rsidRDefault="00947BD1" w:rsidP="00AA399E">
            <w:pPr>
              <w:jc w:val="center"/>
              <w:rPr>
                <w:rFonts w:ascii="Calibri" w:hAnsi="Calibri"/>
                <w:b/>
                <w:i/>
              </w:rPr>
            </w:pPr>
            <w:r w:rsidRPr="000B2B5C">
              <w:rPr>
                <w:rFonts w:ascii="Calibri" w:hAnsi="Calibri"/>
                <w:b/>
                <w:i/>
              </w:rPr>
              <w:t>RZ niezawodowa</w:t>
            </w:r>
          </w:p>
        </w:tc>
        <w:tc>
          <w:tcPr>
            <w:tcW w:w="4051" w:type="dxa"/>
            <w:gridSpan w:val="3"/>
            <w:shd w:val="clear" w:color="auto" w:fill="BFBFBF"/>
          </w:tcPr>
          <w:p w:rsidR="00947BD1" w:rsidRPr="000B2B5C" w:rsidRDefault="00947BD1" w:rsidP="00AA399E">
            <w:pPr>
              <w:jc w:val="center"/>
              <w:rPr>
                <w:rFonts w:ascii="Calibri" w:hAnsi="Calibri"/>
                <w:b/>
                <w:i/>
              </w:rPr>
            </w:pPr>
            <w:r w:rsidRPr="000B2B5C">
              <w:rPr>
                <w:rFonts w:ascii="Calibri" w:hAnsi="Calibri"/>
                <w:b/>
                <w:i/>
              </w:rPr>
              <w:t xml:space="preserve">RZ zawodowa </w:t>
            </w:r>
          </w:p>
        </w:tc>
        <w:tc>
          <w:tcPr>
            <w:tcW w:w="958" w:type="dxa"/>
            <w:vMerge w:val="restart"/>
            <w:shd w:val="clear" w:color="auto" w:fill="DBDBDB"/>
          </w:tcPr>
          <w:p w:rsidR="00947BD1" w:rsidRPr="000B2B5C" w:rsidRDefault="00947BD1" w:rsidP="00AA399E">
            <w:pPr>
              <w:jc w:val="center"/>
              <w:rPr>
                <w:rFonts w:ascii="Calibri" w:hAnsi="Calibri"/>
                <w:b/>
                <w:i/>
              </w:rPr>
            </w:pPr>
            <w:r w:rsidRPr="000B2B5C">
              <w:rPr>
                <w:rFonts w:ascii="Calibri" w:hAnsi="Calibri"/>
                <w:b/>
                <w:i/>
              </w:rPr>
              <w:t>ogółem</w:t>
            </w:r>
          </w:p>
        </w:tc>
      </w:tr>
      <w:tr w:rsidR="00947BD1" w:rsidRPr="000B2B5C" w:rsidTr="00AA399E">
        <w:trPr>
          <w:trHeight w:val="772"/>
        </w:trPr>
        <w:tc>
          <w:tcPr>
            <w:tcW w:w="1085" w:type="dxa"/>
            <w:vMerge/>
            <w:tcBorders>
              <w:left w:val="nil"/>
            </w:tcBorders>
          </w:tcPr>
          <w:p w:rsidR="00947BD1" w:rsidRPr="000B2B5C" w:rsidRDefault="00947BD1" w:rsidP="00AA399E">
            <w:pPr>
              <w:jc w:val="both"/>
              <w:rPr>
                <w:rFonts w:ascii="Calibri" w:hAnsi="Calibri"/>
                <w:b/>
                <w:i/>
              </w:rPr>
            </w:pPr>
          </w:p>
        </w:tc>
        <w:tc>
          <w:tcPr>
            <w:tcW w:w="1604" w:type="dxa"/>
            <w:vMerge/>
          </w:tcPr>
          <w:p w:rsidR="00947BD1" w:rsidRPr="000B2B5C" w:rsidRDefault="00947BD1" w:rsidP="00AA399E">
            <w:pPr>
              <w:jc w:val="center"/>
              <w:rPr>
                <w:rFonts w:ascii="Calibri" w:hAnsi="Calibri"/>
                <w:b/>
                <w:i/>
              </w:rPr>
            </w:pPr>
          </w:p>
        </w:tc>
        <w:tc>
          <w:tcPr>
            <w:tcW w:w="1590" w:type="dxa"/>
            <w:vMerge/>
          </w:tcPr>
          <w:p w:rsidR="00947BD1" w:rsidRPr="000B2B5C" w:rsidRDefault="00947BD1" w:rsidP="00AA399E">
            <w:pPr>
              <w:jc w:val="center"/>
              <w:rPr>
                <w:rFonts w:ascii="Calibri" w:hAnsi="Calibri"/>
                <w:b/>
                <w:i/>
              </w:rPr>
            </w:pPr>
          </w:p>
        </w:tc>
        <w:tc>
          <w:tcPr>
            <w:tcW w:w="1020" w:type="dxa"/>
            <w:shd w:val="clear" w:color="auto" w:fill="D9D9D9"/>
          </w:tcPr>
          <w:p w:rsidR="00947BD1" w:rsidRPr="000B2B5C" w:rsidRDefault="00947BD1" w:rsidP="00AA399E">
            <w:pPr>
              <w:jc w:val="center"/>
              <w:rPr>
                <w:rFonts w:ascii="Calibri" w:hAnsi="Calibri"/>
                <w:b/>
                <w:i/>
              </w:rPr>
            </w:pPr>
            <w:r w:rsidRPr="000B2B5C">
              <w:rPr>
                <w:rFonts w:ascii="Calibri" w:hAnsi="Calibri"/>
                <w:b/>
                <w:i/>
              </w:rPr>
              <w:t>ogółem</w:t>
            </w:r>
          </w:p>
        </w:tc>
        <w:tc>
          <w:tcPr>
            <w:tcW w:w="1330" w:type="dxa"/>
            <w:shd w:val="clear" w:color="auto" w:fill="D9D9D9"/>
          </w:tcPr>
          <w:p w:rsidR="00947BD1" w:rsidRPr="000B2B5C" w:rsidRDefault="00947BD1" w:rsidP="00AA399E">
            <w:pPr>
              <w:jc w:val="center"/>
              <w:rPr>
                <w:rFonts w:ascii="Calibri" w:hAnsi="Calibri"/>
                <w:b/>
                <w:i/>
              </w:rPr>
            </w:pPr>
            <w:r w:rsidRPr="000B2B5C">
              <w:rPr>
                <w:rFonts w:ascii="Calibri" w:hAnsi="Calibri"/>
                <w:b/>
                <w:i/>
              </w:rPr>
              <w:t>W tym pełniąca funkcję pogotowia rodzinnego</w:t>
            </w:r>
          </w:p>
        </w:tc>
        <w:tc>
          <w:tcPr>
            <w:tcW w:w="1701" w:type="dxa"/>
            <w:shd w:val="clear" w:color="auto" w:fill="D9D9D9"/>
          </w:tcPr>
          <w:p w:rsidR="00947BD1" w:rsidRPr="000B2B5C" w:rsidRDefault="00947BD1" w:rsidP="00AA399E">
            <w:pPr>
              <w:jc w:val="center"/>
              <w:rPr>
                <w:rFonts w:ascii="Calibri" w:hAnsi="Calibri"/>
                <w:b/>
                <w:i/>
              </w:rPr>
            </w:pPr>
            <w:r w:rsidRPr="000B2B5C">
              <w:rPr>
                <w:rFonts w:ascii="Calibri" w:hAnsi="Calibri"/>
                <w:b/>
                <w:i/>
              </w:rPr>
              <w:t>W tym pełniąca funkcję specjalistyczną</w:t>
            </w:r>
          </w:p>
        </w:tc>
        <w:tc>
          <w:tcPr>
            <w:tcW w:w="958" w:type="dxa"/>
            <w:vMerge/>
            <w:shd w:val="clear" w:color="auto" w:fill="DBDBDB"/>
          </w:tcPr>
          <w:p w:rsidR="00947BD1" w:rsidRPr="000B2B5C" w:rsidRDefault="00947BD1" w:rsidP="00AA399E">
            <w:pPr>
              <w:jc w:val="center"/>
              <w:rPr>
                <w:rFonts w:ascii="Calibri" w:hAnsi="Calibri"/>
                <w:b/>
                <w:i/>
              </w:rPr>
            </w:pPr>
          </w:p>
        </w:tc>
      </w:tr>
      <w:tr w:rsidR="00947BD1" w:rsidRPr="000B2B5C" w:rsidTr="00AA399E">
        <w:tc>
          <w:tcPr>
            <w:tcW w:w="1085" w:type="dxa"/>
            <w:shd w:val="clear" w:color="auto" w:fill="DBDBDB"/>
          </w:tcPr>
          <w:p w:rsidR="00947BD1" w:rsidRPr="000B2B5C" w:rsidRDefault="00947BD1" w:rsidP="00AA399E">
            <w:pPr>
              <w:jc w:val="both"/>
              <w:rPr>
                <w:rFonts w:ascii="Calibri" w:hAnsi="Calibri"/>
                <w:b/>
                <w:i/>
              </w:rPr>
            </w:pPr>
            <w:r w:rsidRPr="000B2B5C">
              <w:rPr>
                <w:rFonts w:ascii="Calibri" w:hAnsi="Calibri"/>
                <w:b/>
                <w:i/>
              </w:rPr>
              <w:t>Liczba rodzin</w:t>
            </w:r>
          </w:p>
        </w:tc>
        <w:tc>
          <w:tcPr>
            <w:tcW w:w="1604" w:type="dxa"/>
          </w:tcPr>
          <w:p w:rsidR="00947BD1" w:rsidRPr="000B2B5C" w:rsidRDefault="00947BD1" w:rsidP="00AA399E">
            <w:pPr>
              <w:jc w:val="center"/>
              <w:rPr>
                <w:rFonts w:ascii="Calibri" w:hAnsi="Calibri"/>
              </w:rPr>
            </w:pPr>
            <w:r w:rsidRPr="000B2B5C">
              <w:rPr>
                <w:rFonts w:ascii="Calibri" w:hAnsi="Calibri"/>
              </w:rPr>
              <w:t>1</w:t>
            </w:r>
          </w:p>
        </w:tc>
        <w:tc>
          <w:tcPr>
            <w:tcW w:w="1590" w:type="dxa"/>
          </w:tcPr>
          <w:p w:rsidR="00947BD1" w:rsidRPr="000B2B5C" w:rsidRDefault="00947BD1" w:rsidP="00AA399E">
            <w:pPr>
              <w:jc w:val="center"/>
              <w:rPr>
                <w:rFonts w:ascii="Calibri" w:hAnsi="Calibri"/>
              </w:rPr>
            </w:pPr>
            <w:r w:rsidRPr="000B2B5C">
              <w:rPr>
                <w:rFonts w:ascii="Calibri" w:hAnsi="Calibri"/>
              </w:rPr>
              <w:t>0</w:t>
            </w:r>
          </w:p>
        </w:tc>
        <w:tc>
          <w:tcPr>
            <w:tcW w:w="1020" w:type="dxa"/>
          </w:tcPr>
          <w:p w:rsidR="00947BD1" w:rsidRPr="000B2B5C" w:rsidRDefault="00947BD1" w:rsidP="00AA399E">
            <w:pPr>
              <w:jc w:val="center"/>
              <w:rPr>
                <w:rFonts w:ascii="Calibri" w:hAnsi="Calibri"/>
              </w:rPr>
            </w:pPr>
            <w:r w:rsidRPr="000B2B5C">
              <w:rPr>
                <w:rFonts w:ascii="Calibri" w:hAnsi="Calibri"/>
              </w:rPr>
              <w:t>0</w:t>
            </w:r>
          </w:p>
        </w:tc>
        <w:tc>
          <w:tcPr>
            <w:tcW w:w="1330" w:type="dxa"/>
          </w:tcPr>
          <w:p w:rsidR="00947BD1" w:rsidRPr="000B2B5C" w:rsidRDefault="00947BD1" w:rsidP="00AA399E">
            <w:pPr>
              <w:jc w:val="center"/>
              <w:rPr>
                <w:rFonts w:ascii="Calibri" w:hAnsi="Calibri"/>
              </w:rPr>
            </w:pPr>
            <w:r w:rsidRPr="000B2B5C">
              <w:rPr>
                <w:rFonts w:ascii="Calibri" w:hAnsi="Calibri"/>
              </w:rPr>
              <w:t>0</w:t>
            </w:r>
          </w:p>
        </w:tc>
        <w:tc>
          <w:tcPr>
            <w:tcW w:w="1701" w:type="dxa"/>
          </w:tcPr>
          <w:p w:rsidR="00947BD1" w:rsidRPr="000B2B5C" w:rsidRDefault="00947BD1" w:rsidP="00AA399E">
            <w:pPr>
              <w:jc w:val="center"/>
              <w:rPr>
                <w:rFonts w:ascii="Calibri" w:hAnsi="Calibri"/>
              </w:rPr>
            </w:pPr>
            <w:r w:rsidRPr="000B2B5C">
              <w:rPr>
                <w:rFonts w:ascii="Calibri" w:hAnsi="Calibri"/>
              </w:rPr>
              <w:t>0</w:t>
            </w:r>
          </w:p>
        </w:tc>
        <w:tc>
          <w:tcPr>
            <w:tcW w:w="958" w:type="dxa"/>
            <w:shd w:val="clear" w:color="auto" w:fill="DBDBDB"/>
          </w:tcPr>
          <w:p w:rsidR="00947BD1" w:rsidRPr="000B2B5C" w:rsidRDefault="00947BD1" w:rsidP="00AA399E">
            <w:pPr>
              <w:jc w:val="center"/>
              <w:rPr>
                <w:rFonts w:ascii="Calibri" w:hAnsi="Calibri"/>
              </w:rPr>
            </w:pPr>
            <w:r w:rsidRPr="000B2B5C">
              <w:rPr>
                <w:rFonts w:ascii="Calibri" w:hAnsi="Calibri"/>
              </w:rPr>
              <w:t>1</w:t>
            </w:r>
          </w:p>
        </w:tc>
      </w:tr>
      <w:tr w:rsidR="00947BD1" w:rsidRPr="000B2B5C" w:rsidTr="00AA399E">
        <w:tc>
          <w:tcPr>
            <w:tcW w:w="1085" w:type="dxa"/>
            <w:shd w:val="clear" w:color="auto" w:fill="DBDBDB"/>
          </w:tcPr>
          <w:p w:rsidR="00947BD1" w:rsidRPr="000B2B5C" w:rsidRDefault="00947BD1" w:rsidP="00AA399E">
            <w:pPr>
              <w:jc w:val="both"/>
              <w:rPr>
                <w:rFonts w:ascii="Calibri" w:hAnsi="Calibri"/>
                <w:b/>
                <w:i/>
              </w:rPr>
            </w:pPr>
            <w:r w:rsidRPr="000B2B5C">
              <w:rPr>
                <w:rFonts w:ascii="Calibri" w:hAnsi="Calibri"/>
                <w:b/>
                <w:i/>
              </w:rPr>
              <w:t>Liczba dzieci</w:t>
            </w:r>
          </w:p>
        </w:tc>
        <w:tc>
          <w:tcPr>
            <w:tcW w:w="1604" w:type="dxa"/>
          </w:tcPr>
          <w:p w:rsidR="00947BD1" w:rsidRPr="000B2B5C" w:rsidRDefault="00947BD1" w:rsidP="00AA399E">
            <w:pPr>
              <w:jc w:val="center"/>
              <w:rPr>
                <w:rFonts w:ascii="Calibri" w:hAnsi="Calibri"/>
              </w:rPr>
            </w:pPr>
            <w:r w:rsidRPr="000B2B5C">
              <w:rPr>
                <w:rFonts w:ascii="Calibri" w:hAnsi="Calibri"/>
              </w:rPr>
              <w:t>1</w:t>
            </w:r>
          </w:p>
        </w:tc>
        <w:tc>
          <w:tcPr>
            <w:tcW w:w="1590" w:type="dxa"/>
          </w:tcPr>
          <w:p w:rsidR="00947BD1" w:rsidRPr="000B2B5C" w:rsidRDefault="00947BD1" w:rsidP="00AA399E">
            <w:pPr>
              <w:jc w:val="center"/>
              <w:rPr>
                <w:rFonts w:ascii="Calibri" w:hAnsi="Calibri"/>
              </w:rPr>
            </w:pPr>
            <w:r w:rsidRPr="000B2B5C">
              <w:rPr>
                <w:rFonts w:ascii="Calibri" w:hAnsi="Calibri"/>
              </w:rPr>
              <w:t>0</w:t>
            </w:r>
          </w:p>
        </w:tc>
        <w:tc>
          <w:tcPr>
            <w:tcW w:w="1020" w:type="dxa"/>
          </w:tcPr>
          <w:p w:rsidR="00947BD1" w:rsidRPr="000B2B5C" w:rsidRDefault="00947BD1" w:rsidP="00AA399E">
            <w:pPr>
              <w:jc w:val="center"/>
              <w:rPr>
                <w:rFonts w:ascii="Calibri" w:hAnsi="Calibri"/>
              </w:rPr>
            </w:pPr>
            <w:r w:rsidRPr="000B2B5C">
              <w:rPr>
                <w:rFonts w:ascii="Calibri" w:hAnsi="Calibri"/>
              </w:rPr>
              <w:t>5</w:t>
            </w:r>
          </w:p>
        </w:tc>
        <w:tc>
          <w:tcPr>
            <w:tcW w:w="1330" w:type="dxa"/>
          </w:tcPr>
          <w:p w:rsidR="00947BD1" w:rsidRPr="000B2B5C" w:rsidRDefault="00947BD1" w:rsidP="00AA399E">
            <w:pPr>
              <w:jc w:val="center"/>
              <w:rPr>
                <w:rFonts w:ascii="Calibri" w:hAnsi="Calibri"/>
              </w:rPr>
            </w:pPr>
            <w:r w:rsidRPr="000B2B5C">
              <w:rPr>
                <w:rFonts w:ascii="Calibri" w:hAnsi="Calibri"/>
              </w:rPr>
              <w:t>5</w:t>
            </w:r>
          </w:p>
        </w:tc>
        <w:tc>
          <w:tcPr>
            <w:tcW w:w="1701" w:type="dxa"/>
          </w:tcPr>
          <w:p w:rsidR="00947BD1" w:rsidRPr="000B2B5C" w:rsidRDefault="00947BD1" w:rsidP="00AA399E">
            <w:pPr>
              <w:jc w:val="center"/>
              <w:rPr>
                <w:rFonts w:ascii="Calibri" w:hAnsi="Calibri"/>
              </w:rPr>
            </w:pPr>
            <w:r w:rsidRPr="000B2B5C">
              <w:rPr>
                <w:rFonts w:ascii="Calibri" w:hAnsi="Calibri"/>
              </w:rPr>
              <w:t>0</w:t>
            </w:r>
          </w:p>
        </w:tc>
        <w:tc>
          <w:tcPr>
            <w:tcW w:w="958" w:type="dxa"/>
            <w:shd w:val="clear" w:color="auto" w:fill="DBDBDB"/>
          </w:tcPr>
          <w:p w:rsidR="00947BD1" w:rsidRPr="000B2B5C" w:rsidRDefault="001D2D6E" w:rsidP="00AA399E">
            <w:pPr>
              <w:jc w:val="center"/>
              <w:rPr>
                <w:rFonts w:ascii="Calibri" w:hAnsi="Calibri"/>
              </w:rPr>
            </w:pPr>
            <w:r>
              <w:rPr>
                <w:rFonts w:ascii="Calibri" w:hAnsi="Calibri"/>
              </w:rPr>
              <w:t>6</w:t>
            </w:r>
          </w:p>
        </w:tc>
      </w:tr>
    </w:tbl>
    <w:p w:rsidR="00376734" w:rsidRDefault="00376734" w:rsidP="00376734">
      <w:pPr>
        <w:pStyle w:val="Standard"/>
        <w:tabs>
          <w:tab w:val="left" w:pos="2370"/>
        </w:tabs>
        <w:spacing w:line="276" w:lineRule="auto"/>
        <w:jc w:val="both"/>
        <w:rPr>
          <w:rFonts w:ascii="Calibri" w:hAnsi="Calibri"/>
          <w:sz w:val="22"/>
          <w:szCs w:val="22"/>
        </w:rPr>
      </w:pPr>
      <w:r>
        <w:rPr>
          <w:rFonts w:ascii="Calibri" w:hAnsi="Calibri"/>
          <w:sz w:val="22"/>
          <w:szCs w:val="22"/>
        </w:rPr>
        <w:tab/>
      </w:r>
    </w:p>
    <w:p w:rsidR="00947BD1" w:rsidRPr="000B2B5C" w:rsidRDefault="00947BD1" w:rsidP="00947BD1">
      <w:pPr>
        <w:jc w:val="both"/>
        <w:rPr>
          <w:rFonts w:ascii="Calibri" w:hAnsi="Calibri"/>
          <w:b/>
          <w:i/>
        </w:rPr>
      </w:pPr>
      <w:r w:rsidRPr="000B2B5C">
        <w:rPr>
          <w:rFonts w:ascii="Calibri" w:hAnsi="Calibri"/>
          <w:b/>
          <w:i/>
        </w:rPr>
        <w:t>Liczba rodzin zastępczych utworzonych w 2015 r. i dzieci umieszczonych w 2015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1604"/>
        <w:gridCol w:w="1590"/>
        <w:gridCol w:w="1020"/>
        <w:gridCol w:w="1330"/>
        <w:gridCol w:w="1701"/>
        <w:gridCol w:w="958"/>
      </w:tblGrid>
      <w:tr w:rsidR="00947BD1" w:rsidRPr="000B2B5C" w:rsidTr="00AA399E">
        <w:trPr>
          <w:trHeight w:val="773"/>
        </w:trPr>
        <w:tc>
          <w:tcPr>
            <w:tcW w:w="1085" w:type="dxa"/>
            <w:vMerge w:val="restart"/>
            <w:tcBorders>
              <w:top w:val="nil"/>
              <w:left w:val="nil"/>
            </w:tcBorders>
          </w:tcPr>
          <w:p w:rsidR="00947BD1" w:rsidRPr="000B2B5C" w:rsidRDefault="00947BD1" w:rsidP="00AA399E">
            <w:pPr>
              <w:jc w:val="both"/>
              <w:rPr>
                <w:rFonts w:ascii="Calibri" w:hAnsi="Calibri"/>
                <w:b/>
                <w:i/>
              </w:rPr>
            </w:pPr>
          </w:p>
        </w:tc>
        <w:tc>
          <w:tcPr>
            <w:tcW w:w="1604" w:type="dxa"/>
            <w:vMerge w:val="restart"/>
            <w:shd w:val="clear" w:color="auto" w:fill="D9D9D9"/>
          </w:tcPr>
          <w:p w:rsidR="00947BD1" w:rsidRPr="000B2B5C" w:rsidRDefault="00947BD1" w:rsidP="00AA399E">
            <w:pPr>
              <w:jc w:val="center"/>
              <w:rPr>
                <w:rFonts w:ascii="Calibri" w:hAnsi="Calibri"/>
                <w:b/>
                <w:i/>
              </w:rPr>
            </w:pPr>
            <w:r w:rsidRPr="000B2B5C">
              <w:rPr>
                <w:rFonts w:ascii="Calibri" w:hAnsi="Calibri"/>
                <w:b/>
                <w:i/>
              </w:rPr>
              <w:t>RZ spokrewniona</w:t>
            </w:r>
          </w:p>
        </w:tc>
        <w:tc>
          <w:tcPr>
            <w:tcW w:w="1590" w:type="dxa"/>
            <w:vMerge w:val="restart"/>
            <w:shd w:val="clear" w:color="auto" w:fill="D9D9D9"/>
          </w:tcPr>
          <w:p w:rsidR="00947BD1" w:rsidRPr="000B2B5C" w:rsidRDefault="00947BD1" w:rsidP="00AA399E">
            <w:pPr>
              <w:jc w:val="center"/>
              <w:rPr>
                <w:rFonts w:ascii="Calibri" w:hAnsi="Calibri"/>
                <w:b/>
                <w:i/>
              </w:rPr>
            </w:pPr>
            <w:r w:rsidRPr="000B2B5C">
              <w:rPr>
                <w:rFonts w:ascii="Calibri" w:hAnsi="Calibri"/>
                <w:b/>
                <w:i/>
              </w:rPr>
              <w:t>RZ niezawodowa</w:t>
            </w:r>
          </w:p>
        </w:tc>
        <w:tc>
          <w:tcPr>
            <w:tcW w:w="4051" w:type="dxa"/>
            <w:gridSpan w:val="3"/>
            <w:shd w:val="clear" w:color="auto" w:fill="D9D9D9"/>
          </w:tcPr>
          <w:p w:rsidR="00947BD1" w:rsidRPr="000B2B5C" w:rsidRDefault="00947BD1" w:rsidP="00AA399E">
            <w:pPr>
              <w:jc w:val="center"/>
              <w:rPr>
                <w:rFonts w:ascii="Calibri" w:hAnsi="Calibri"/>
                <w:b/>
                <w:i/>
              </w:rPr>
            </w:pPr>
            <w:r w:rsidRPr="000B2B5C">
              <w:rPr>
                <w:rFonts w:ascii="Calibri" w:hAnsi="Calibri"/>
                <w:b/>
                <w:i/>
              </w:rPr>
              <w:t xml:space="preserve">RZ zawodowa </w:t>
            </w:r>
          </w:p>
        </w:tc>
        <w:tc>
          <w:tcPr>
            <w:tcW w:w="958" w:type="dxa"/>
            <w:vMerge w:val="restart"/>
            <w:shd w:val="clear" w:color="auto" w:fill="DBDBDB"/>
          </w:tcPr>
          <w:p w:rsidR="00947BD1" w:rsidRPr="000B2B5C" w:rsidRDefault="00947BD1" w:rsidP="00AA399E">
            <w:pPr>
              <w:jc w:val="center"/>
              <w:rPr>
                <w:rFonts w:ascii="Calibri" w:hAnsi="Calibri"/>
                <w:b/>
                <w:i/>
              </w:rPr>
            </w:pPr>
            <w:r w:rsidRPr="000B2B5C">
              <w:rPr>
                <w:rFonts w:ascii="Calibri" w:hAnsi="Calibri"/>
                <w:b/>
                <w:i/>
              </w:rPr>
              <w:t>ogółem</w:t>
            </w:r>
          </w:p>
        </w:tc>
      </w:tr>
      <w:tr w:rsidR="00947BD1" w:rsidRPr="000B2B5C" w:rsidTr="00AA399E">
        <w:trPr>
          <w:trHeight w:val="772"/>
        </w:trPr>
        <w:tc>
          <w:tcPr>
            <w:tcW w:w="1085" w:type="dxa"/>
            <w:vMerge/>
            <w:tcBorders>
              <w:left w:val="nil"/>
            </w:tcBorders>
          </w:tcPr>
          <w:p w:rsidR="00947BD1" w:rsidRPr="000B2B5C" w:rsidRDefault="00947BD1" w:rsidP="00AA399E">
            <w:pPr>
              <w:jc w:val="both"/>
              <w:rPr>
                <w:rFonts w:ascii="Calibri" w:hAnsi="Calibri"/>
                <w:b/>
                <w:i/>
              </w:rPr>
            </w:pPr>
          </w:p>
        </w:tc>
        <w:tc>
          <w:tcPr>
            <w:tcW w:w="1604" w:type="dxa"/>
            <w:vMerge/>
            <w:shd w:val="clear" w:color="auto" w:fill="D9D9D9"/>
          </w:tcPr>
          <w:p w:rsidR="00947BD1" w:rsidRPr="000B2B5C" w:rsidRDefault="00947BD1" w:rsidP="00AA399E">
            <w:pPr>
              <w:jc w:val="center"/>
              <w:rPr>
                <w:rFonts w:ascii="Calibri" w:hAnsi="Calibri"/>
                <w:b/>
                <w:i/>
              </w:rPr>
            </w:pPr>
          </w:p>
        </w:tc>
        <w:tc>
          <w:tcPr>
            <w:tcW w:w="1590" w:type="dxa"/>
            <w:vMerge/>
            <w:shd w:val="clear" w:color="auto" w:fill="D9D9D9"/>
          </w:tcPr>
          <w:p w:rsidR="00947BD1" w:rsidRPr="000B2B5C" w:rsidRDefault="00947BD1" w:rsidP="00AA399E">
            <w:pPr>
              <w:jc w:val="center"/>
              <w:rPr>
                <w:rFonts w:ascii="Calibri" w:hAnsi="Calibri"/>
                <w:b/>
                <w:i/>
              </w:rPr>
            </w:pPr>
          </w:p>
        </w:tc>
        <w:tc>
          <w:tcPr>
            <w:tcW w:w="1020" w:type="dxa"/>
            <w:shd w:val="clear" w:color="auto" w:fill="D9D9D9"/>
          </w:tcPr>
          <w:p w:rsidR="00947BD1" w:rsidRPr="000B2B5C" w:rsidRDefault="00947BD1" w:rsidP="00AA399E">
            <w:pPr>
              <w:jc w:val="center"/>
              <w:rPr>
                <w:rFonts w:ascii="Calibri" w:hAnsi="Calibri"/>
                <w:b/>
                <w:i/>
              </w:rPr>
            </w:pPr>
            <w:r w:rsidRPr="000B2B5C">
              <w:rPr>
                <w:rFonts w:ascii="Calibri" w:hAnsi="Calibri"/>
                <w:b/>
                <w:i/>
              </w:rPr>
              <w:t>ogółem</w:t>
            </w:r>
          </w:p>
        </w:tc>
        <w:tc>
          <w:tcPr>
            <w:tcW w:w="1330" w:type="dxa"/>
            <w:shd w:val="clear" w:color="auto" w:fill="D9D9D9"/>
          </w:tcPr>
          <w:p w:rsidR="00947BD1" w:rsidRPr="000B2B5C" w:rsidRDefault="00947BD1" w:rsidP="00AA399E">
            <w:pPr>
              <w:jc w:val="center"/>
              <w:rPr>
                <w:rFonts w:ascii="Calibri" w:hAnsi="Calibri"/>
                <w:b/>
                <w:i/>
              </w:rPr>
            </w:pPr>
            <w:r w:rsidRPr="000B2B5C">
              <w:rPr>
                <w:rFonts w:ascii="Calibri" w:hAnsi="Calibri"/>
                <w:b/>
                <w:i/>
              </w:rPr>
              <w:t>W tym pełniąca funkcję pogotowia rodzinnego</w:t>
            </w:r>
          </w:p>
        </w:tc>
        <w:tc>
          <w:tcPr>
            <w:tcW w:w="1701" w:type="dxa"/>
            <w:shd w:val="clear" w:color="auto" w:fill="D9D9D9"/>
          </w:tcPr>
          <w:p w:rsidR="00947BD1" w:rsidRPr="000B2B5C" w:rsidRDefault="00947BD1" w:rsidP="00AA399E">
            <w:pPr>
              <w:jc w:val="center"/>
              <w:rPr>
                <w:rFonts w:ascii="Calibri" w:hAnsi="Calibri"/>
                <w:b/>
                <w:i/>
              </w:rPr>
            </w:pPr>
            <w:r w:rsidRPr="000B2B5C">
              <w:rPr>
                <w:rFonts w:ascii="Calibri" w:hAnsi="Calibri"/>
                <w:b/>
                <w:i/>
              </w:rPr>
              <w:t>W tym pełniąca funkcję specjalistyczną</w:t>
            </w:r>
          </w:p>
        </w:tc>
        <w:tc>
          <w:tcPr>
            <w:tcW w:w="958" w:type="dxa"/>
            <w:vMerge/>
            <w:shd w:val="clear" w:color="auto" w:fill="DBDBDB"/>
          </w:tcPr>
          <w:p w:rsidR="00947BD1" w:rsidRPr="000B2B5C" w:rsidRDefault="00947BD1" w:rsidP="00AA399E">
            <w:pPr>
              <w:jc w:val="center"/>
              <w:rPr>
                <w:rFonts w:ascii="Calibri" w:hAnsi="Calibri"/>
                <w:b/>
                <w:i/>
              </w:rPr>
            </w:pPr>
          </w:p>
        </w:tc>
      </w:tr>
      <w:tr w:rsidR="00947BD1" w:rsidRPr="000B2B5C" w:rsidTr="00AA399E">
        <w:tc>
          <w:tcPr>
            <w:tcW w:w="1085" w:type="dxa"/>
            <w:shd w:val="clear" w:color="auto" w:fill="DBDBDB"/>
          </w:tcPr>
          <w:p w:rsidR="00947BD1" w:rsidRPr="000B2B5C" w:rsidRDefault="00947BD1" w:rsidP="00AA399E">
            <w:pPr>
              <w:jc w:val="both"/>
              <w:rPr>
                <w:rFonts w:ascii="Calibri" w:hAnsi="Calibri"/>
                <w:b/>
                <w:i/>
              </w:rPr>
            </w:pPr>
            <w:r w:rsidRPr="000B2B5C">
              <w:rPr>
                <w:rFonts w:ascii="Calibri" w:hAnsi="Calibri"/>
                <w:b/>
                <w:i/>
              </w:rPr>
              <w:t>Liczba rodzin</w:t>
            </w:r>
          </w:p>
        </w:tc>
        <w:tc>
          <w:tcPr>
            <w:tcW w:w="1604" w:type="dxa"/>
          </w:tcPr>
          <w:p w:rsidR="00947BD1" w:rsidRPr="000B2B5C" w:rsidRDefault="00947BD1" w:rsidP="00AA399E">
            <w:pPr>
              <w:jc w:val="center"/>
              <w:rPr>
                <w:rFonts w:ascii="Calibri" w:hAnsi="Calibri"/>
              </w:rPr>
            </w:pPr>
            <w:r w:rsidRPr="000B2B5C">
              <w:rPr>
                <w:rFonts w:ascii="Calibri" w:hAnsi="Calibri"/>
              </w:rPr>
              <w:t>2</w:t>
            </w:r>
          </w:p>
        </w:tc>
        <w:tc>
          <w:tcPr>
            <w:tcW w:w="1590" w:type="dxa"/>
          </w:tcPr>
          <w:p w:rsidR="00947BD1" w:rsidRPr="000B2B5C" w:rsidRDefault="00947BD1" w:rsidP="00AA399E">
            <w:pPr>
              <w:jc w:val="center"/>
              <w:rPr>
                <w:rFonts w:ascii="Calibri" w:hAnsi="Calibri"/>
              </w:rPr>
            </w:pPr>
            <w:r w:rsidRPr="000B2B5C">
              <w:rPr>
                <w:rFonts w:ascii="Calibri" w:hAnsi="Calibri"/>
              </w:rPr>
              <w:t>2</w:t>
            </w:r>
          </w:p>
        </w:tc>
        <w:tc>
          <w:tcPr>
            <w:tcW w:w="1020" w:type="dxa"/>
          </w:tcPr>
          <w:p w:rsidR="00947BD1" w:rsidRPr="000B2B5C" w:rsidRDefault="00947BD1" w:rsidP="00AA399E">
            <w:pPr>
              <w:jc w:val="center"/>
              <w:rPr>
                <w:rFonts w:ascii="Calibri" w:hAnsi="Calibri"/>
              </w:rPr>
            </w:pPr>
            <w:r w:rsidRPr="000B2B5C">
              <w:rPr>
                <w:rFonts w:ascii="Calibri" w:hAnsi="Calibri"/>
              </w:rPr>
              <w:t>0</w:t>
            </w:r>
          </w:p>
        </w:tc>
        <w:tc>
          <w:tcPr>
            <w:tcW w:w="1330" w:type="dxa"/>
          </w:tcPr>
          <w:p w:rsidR="00947BD1" w:rsidRPr="000B2B5C" w:rsidRDefault="00947BD1" w:rsidP="00AA399E">
            <w:pPr>
              <w:jc w:val="center"/>
              <w:rPr>
                <w:rFonts w:ascii="Calibri" w:hAnsi="Calibri"/>
              </w:rPr>
            </w:pPr>
            <w:r w:rsidRPr="000B2B5C">
              <w:rPr>
                <w:rFonts w:ascii="Calibri" w:hAnsi="Calibri"/>
              </w:rPr>
              <w:t>0</w:t>
            </w:r>
          </w:p>
        </w:tc>
        <w:tc>
          <w:tcPr>
            <w:tcW w:w="1701" w:type="dxa"/>
          </w:tcPr>
          <w:p w:rsidR="00947BD1" w:rsidRPr="000B2B5C" w:rsidRDefault="00947BD1" w:rsidP="00AA399E">
            <w:pPr>
              <w:jc w:val="center"/>
              <w:rPr>
                <w:rFonts w:ascii="Calibri" w:hAnsi="Calibri"/>
              </w:rPr>
            </w:pPr>
            <w:r w:rsidRPr="000B2B5C">
              <w:rPr>
                <w:rFonts w:ascii="Calibri" w:hAnsi="Calibri"/>
              </w:rPr>
              <w:t>0</w:t>
            </w:r>
          </w:p>
        </w:tc>
        <w:tc>
          <w:tcPr>
            <w:tcW w:w="958" w:type="dxa"/>
            <w:shd w:val="clear" w:color="auto" w:fill="DBDBDB"/>
          </w:tcPr>
          <w:p w:rsidR="00947BD1" w:rsidRPr="000B2B5C" w:rsidRDefault="00947BD1" w:rsidP="00AA399E">
            <w:pPr>
              <w:jc w:val="center"/>
              <w:rPr>
                <w:rFonts w:ascii="Calibri" w:hAnsi="Calibri"/>
              </w:rPr>
            </w:pPr>
            <w:r w:rsidRPr="000B2B5C">
              <w:rPr>
                <w:rFonts w:ascii="Calibri" w:hAnsi="Calibri"/>
              </w:rPr>
              <w:t>4</w:t>
            </w:r>
          </w:p>
        </w:tc>
      </w:tr>
      <w:tr w:rsidR="00947BD1" w:rsidRPr="000B2B5C" w:rsidTr="00AA399E">
        <w:tc>
          <w:tcPr>
            <w:tcW w:w="1085" w:type="dxa"/>
            <w:shd w:val="clear" w:color="auto" w:fill="DBDBDB"/>
          </w:tcPr>
          <w:p w:rsidR="00947BD1" w:rsidRPr="000B2B5C" w:rsidRDefault="00947BD1" w:rsidP="00AA399E">
            <w:pPr>
              <w:jc w:val="both"/>
              <w:rPr>
                <w:rFonts w:ascii="Calibri" w:hAnsi="Calibri"/>
                <w:b/>
                <w:i/>
              </w:rPr>
            </w:pPr>
            <w:r w:rsidRPr="000B2B5C">
              <w:rPr>
                <w:rFonts w:ascii="Calibri" w:hAnsi="Calibri"/>
                <w:b/>
                <w:i/>
              </w:rPr>
              <w:lastRenderedPageBreak/>
              <w:t>Liczba dzieci</w:t>
            </w:r>
          </w:p>
        </w:tc>
        <w:tc>
          <w:tcPr>
            <w:tcW w:w="1604" w:type="dxa"/>
          </w:tcPr>
          <w:p w:rsidR="00947BD1" w:rsidRPr="000B2B5C" w:rsidRDefault="00947BD1" w:rsidP="00AA399E">
            <w:pPr>
              <w:jc w:val="center"/>
              <w:rPr>
                <w:rFonts w:ascii="Calibri" w:hAnsi="Calibri"/>
              </w:rPr>
            </w:pPr>
            <w:r w:rsidRPr="000B2B5C">
              <w:rPr>
                <w:rFonts w:ascii="Calibri" w:hAnsi="Calibri"/>
              </w:rPr>
              <w:t>4</w:t>
            </w:r>
          </w:p>
        </w:tc>
        <w:tc>
          <w:tcPr>
            <w:tcW w:w="1590" w:type="dxa"/>
          </w:tcPr>
          <w:p w:rsidR="00947BD1" w:rsidRPr="000B2B5C" w:rsidRDefault="00947BD1" w:rsidP="00AA399E">
            <w:pPr>
              <w:jc w:val="center"/>
              <w:rPr>
                <w:rFonts w:ascii="Calibri" w:hAnsi="Calibri"/>
              </w:rPr>
            </w:pPr>
            <w:r w:rsidRPr="000B2B5C">
              <w:rPr>
                <w:rFonts w:ascii="Calibri" w:hAnsi="Calibri"/>
              </w:rPr>
              <w:t>2</w:t>
            </w:r>
          </w:p>
        </w:tc>
        <w:tc>
          <w:tcPr>
            <w:tcW w:w="1020" w:type="dxa"/>
          </w:tcPr>
          <w:p w:rsidR="00947BD1" w:rsidRPr="000B2B5C" w:rsidRDefault="00947BD1" w:rsidP="00AA399E">
            <w:pPr>
              <w:jc w:val="center"/>
              <w:rPr>
                <w:rFonts w:ascii="Calibri" w:hAnsi="Calibri"/>
              </w:rPr>
            </w:pPr>
            <w:r w:rsidRPr="000B2B5C">
              <w:rPr>
                <w:rFonts w:ascii="Calibri" w:hAnsi="Calibri"/>
              </w:rPr>
              <w:t>3</w:t>
            </w:r>
          </w:p>
        </w:tc>
        <w:tc>
          <w:tcPr>
            <w:tcW w:w="1330" w:type="dxa"/>
          </w:tcPr>
          <w:p w:rsidR="00947BD1" w:rsidRPr="000B2B5C" w:rsidRDefault="00947BD1" w:rsidP="00AA399E">
            <w:pPr>
              <w:jc w:val="center"/>
              <w:rPr>
                <w:rFonts w:ascii="Calibri" w:hAnsi="Calibri"/>
              </w:rPr>
            </w:pPr>
            <w:r w:rsidRPr="000B2B5C">
              <w:rPr>
                <w:rFonts w:ascii="Calibri" w:hAnsi="Calibri"/>
              </w:rPr>
              <w:t>3</w:t>
            </w:r>
          </w:p>
        </w:tc>
        <w:tc>
          <w:tcPr>
            <w:tcW w:w="1701" w:type="dxa"/>
          </w:tcPr>
          <w:p w:rsidR="00947BD1" w:rsidRPr="000B2B5C" w:rsidRDefault="00947BD1" w:rsidP="00AA399E">
            <w:pPr>
              <w:jc w:val="center"/>
              <w:rPr>
                <w:rFonts w:ascii="Calibri" w:hAnsi="Calibri"/>
              </w:rPr>
            </w:pPr>
            <w:r w:rsidRPr="000B2B5C">
              <w:rPr>
                <w:rFonts w:ascii="Calibri" w:hAnsi="Calibri"/>
              </w:rPr>
              <w:t>0</w:t>
            </w:r>
          </w:p>
        </w:tc>
        <w:tc>
          <w:tcPr>
            <w:tcW w:w="958" w:type="dxa"/>
            <w:shd w:val="clear" w:color="auto" w:fill="DBDBDB"/>
          </w:tcPr>
          <w:p w:rsidR="00947BD1" w:rsidRPr="000B2B5C" w:rsidRDefault="00947BD1" w:rsidP="00AA399E">
            <w:pPr>
              <w:jc w:val="center"/>
              <w:rPr>
                <w:rFonts w:ascii="Calibri" w:hAnsi="Calibri"/>
              </w:rPr>
            </w:pPr>
            <w:r w:rsidRPr="000B2B5C">
              <w:rPr>
                <w:rFonts w:ascii="Calibri" w:hAnsi="Calibri"/>
              </w:rPr>
              <w:t>9</w:t>
            </w:r>
          </w:p>
        </w:tc>
      </w:tr>
    </w:tbl>
    <w:p w:rsidR="00947BD1" w:rsidRPr="00E622A6" w:rsidRDefault="00947BD1" w:rsidP="00947BD1">
      <w:pPr>
        <w:pStyle w:val="Tekstpodstawowy"/>
        <w:overflowPunct w:val="0"/>
        <w:autoSpaceDE w:val="0"/>
        <w:autoSpaceDN w:val="0"/>
        <w:adjustRightInd w:val="0"/>
        <w:spacing w:line="276" w:lineRule="auto"/>
        <w:rPr>
          <w:rFonts w:ascii="Calibri" w:hAnsi="Calibri"/>
          <w:sz w:val="22"/>
          <w:szCs w:val="22"/>
        </w:rPr>
      </w:pPr>
    </w:p>
    <w:p w:rsidR="00947BD1" w:rsidRDefault="00947BD1" w:rsidP="00376734">
      <w:pPr>
        <w:pStyle w:val="Standard"/>
        <w:tabs>
          <w:tab w:val="left" w:pos="2370"/>
        </w:tabs>
        <w:spacing w:line="276" w:lineRule="auto"/>
        <w:jc w:val="both"/>
        <w:rPr>
          <w:rFonts w:ascii="Calibri" w:hAnsi="Calibri"/>
          <w:sz w:val="22"/>
          <w:szCs w:val="22"/>
        </w:rPr>
      </w:pPr>
    </w:p>
    <w:p w:rsidR="00376734" w:rsidRDefault="00376734" w:rsidP="00376734">
      <w:pPr>
        <w:ind w:firstLine="708"/>
        <w:jc w:val="both"/>
        <w:rPr>
          <w:rFonts w:ascii="Calibri" w:eastAsia="Times New Roman" w:hAnsi="Calibri" w:cs="Times New Roman"/>
        </w:rPr>
      </w:pPr>
      <w:r>
        <w:rPr>
          <w:rFonts w:ascii="Calibri" w:eastAsia="Times New Roman" w:hAnsi="Calibri" w:cs="Times New Roman"/>
        </w:rPr>
        <w:t xml:space="preserve">Powiatowe Centrum Pomocy Rodzinie od 1 stycznia 2012 r. </w:t>
      </w:r>
      <w:r w:rsidRPr="00812D9F">
        <w:rPr>
          <w:rFonts w:ascii="Calibri" w:eastAsia="Times New Roman" w:hAnsi="Calibri" w:cs="Times New Roman"/>
        </w:rPr>
        <w:t>Zarządzeniem nr 17/2011 Starosty Wąbrzeskiego z dnia 13 października 2011 w sprawie wyznaczenia organizato</w:t>
      </w:r>
      <w:r>
        <w:rPr>
          <w:rFonts w:ascii="Calibri" w:eastAsia="Times New Roman" w:hAnsi="Calibri" w:cs="Times New Roman"/>
        </w:rPr>
        <w:t xml:space="preserve">ra rodzinnej pieczy zastępczej </w:t>
      </w:r>
      <w:r w:rsidR="008E763C">
        <w:rPr>
          <w:rFonts w:ascii="Calibri" w:eastAsia="Times New Roman" w:hAnsi="Calibri" w:cs="Times New Roman"/>
        </w:rPr>
        <w:t xml:space="preserve">zostało wyznaczone </w:t>
      </w:r>
      <w:r w:rsidRPr="00812D9F">
        <w:rPr>
          <w:rFonts w:ascii="Calibri" w:eastAsia="Times New Roman" w:hAnsi="Calibri" w:cs="Times New Roman"/>
        </w:rPr>
        <w:t>na organizatora rodzinn</w:t>
      </w:r>
      <w:r>
        <w:rPr>
          <w:rFonts w:ascii="Calibri" w:eastAsia="Times New Roman" w:hAnsi="Calibri" w:cs="Times New Roman"/>
        </w:rPr>
        <w:t xml:space="preserve">ej pieczy zastępczej i </w:t>
      </w:r>
      <w:r w:rsidRPr="00812D9F">
        <w:rPr>
          <w:rFonts w:ascii="Calibri" w:eastAsia="Times New Roman" w:hAnsi="Calibri" w:cs="Times New Roman"/>
        </w:rPr>
        <w:t>realizuje zadania powiatu w zakresie wspierania rodziny i system</w:t>
      </w:r>
      <w:r>
        <w:rPr>
          <w:rFonts w:ascii="Calibri" w:eastAsia="Times New Roman" w:hAnsi="Calibri" w:cs="Times New Roman"/>
        </w:rPr>
        <w:t>u pieczy zastępczej w zakresie prowadzenia naboru                                     i kwalifikowania kandydatów do pełnienia funkcji rodziny zastępczej, przeprowadzania badań pedagogicznych i psychologicznych, organizowanie szkoleń dla kandydatów i rodzi</w:t>
      </w:r>
      <w:r w:rsidR="008E763C">
        <w:rPr>
          <w:rFonts w:ascii="Calibri" w:eastAsia="Times New Roman" w:hAnsi="Calibri" w:cs="Times New Roman"/>
        </w:rPr>
        <w:t xml:space="preserve">n </w:t>
      </w:r>
      <w:r>
        <w:rPr>
          <w:rFonts w:ascii="Calibri" w:eastAsia="Times New Roman" w:hAnsi="Calibri" w:cs="Times New Roman"/>
        </w:rPr>
        <w:t>zastępczych, organizowanie dla rodzin zastępczych grup wsparcia, pomocy wolontariuszy, poradnictwa rodzinnego, pomocy prawnej, obejm</w:t>
      </w:r>
      <w:r w:rsidR="008E763C">
        <w:rPr>
          <w:rFonts w:ascii="Calibri" w:eastAsia="Times New Roman" w:hAnsi="Calibri" w:cs="Times New Roman"/>
        </w:rPr>
        <w:t>owanie rodzin zastępczych opieką</w:t>
      </w:r>
      <w:r>
        <w:rPr>
          <w:rFonts w:ascii="Calibri" w:eastAsia="Times New Roman" w:hAnsi="Calibri" w:cs="Times New Roman"/>
        </w:rPr>
        <w:t xml:space="preserve"> koordynatora rodzinnej pieczy zastępczej, dokonywania oceny dzieci przebywających w rodzinach zastępczych.</w:t>
      </w:r>
      <w:r w:rsidRPr="0094320C">
        <w:rPr>
          <w:rFonts w:ascii="Calibri" w:eastAsia="Times New Roman" w:hAnsi="Calibri" w:cs="Times New Roman"/>
        </w:rPr>
        <w:t xml:space="preserve"> </w:t>
      </w:r>
    </w:p>
    <w:p w:rsidR="00376734" w:rsidRDefault="00376734" w:rsidP="00376734">
      <w:pPr>
        <w:spacing w:after="0"/>
        <w:ind w:firstLine="709"/>
        <w:jc w:val="both"/>
      </w:pPr>
      <w:r>
        <w:t>W ramach realizowanych zadań Powiatowe Centrum  Pomocy Rodzinie w Wąbrzeźnie organizuje wsparcie osobom usamodzielnianym opuszczającym rodziny zastępcze, całodobowe placówki opiekuńczo – wychowawcze typu rodzinnego i socjalizacyjnego, domy dla matek                                          z małoletnimi dziećmi i kobiet w ciąży, rodziny zastępcze, schroniska dla nieletnich, zakłady poprawcze, specjalne ośrodki szkolno – wychowawcze, specjalne ośrodki wychowawcze, młodzieżowe ośrodki wychowawcze.</w:t>
      </w:r>
    </w:p>
    <w:p w:rsidR="00376734" w:rsidRDefault="00376734" w:rsidP="00376734">
      <w:pPr>
        <w:spacing w:after="0"/>
        <w:ind w:firstLine="709"/>
        <w:jc w:val="both"/>
      </w:pPr>
      <w:r>
        <w:t>Osobie opuszczającej w/w ośrodki po osiągnięciu pełnoletności, w przypadku umieszczenia                  w pieczy zastępczej na podstawie orzeczenia sądu przyznaje się pomoc na:</w:t>
      </w:r>
    </w:p>
    <w:p w:rsidR="00376734" w:rsidRPr="00C23506" w:rsidRDefault="00376734" w:rsidP="00841338">
      <w:pPr>
        <w:pStyle w:val="Akapitzlist"/>
        <w:numPr>
          <w:ilvl w:val="0"/>
          <w:numId w:val="16"/>
        </w:numPr>
        <w:ind w:left="284" w:hanging="284"/>
        <w:jc w:val="both"/>
      </w:pPr>
      <w:r>
        <w:t>kontynuowanie nauki;</w:t>
      </w:r>
    </w:p>
    <w:p w:rsidR="00376734" w:rsidRPr="00C23506" w:rsidRDefault="00376734" w:rsidP="00841338">
      <w:pPr>
        <w:pStyle w:val="Akapitzlist"/>
        <w:numPr>
          <w:ilvl w:val="0"/>
          <w:numId w:val="16"/>
        </w:numPr>
        <w:ind w:left="284" w:hanging="284"/>
        <w:jc w:val="both"/>
      </w:pPr>
      <w:r>
        <w:t>usamodzielnienie;</w:t>
      </w:r>
    </w:p>
    <w:p w:rsidR="00376734" w:rsidRDefault="00376734" w:rsidP="00841338">
      <w:pPr>
        <w:pStyle w:val="Akapitzlist"/>
        <w:numPr>
          <w:ilvl w:val="0"/>
          <w:numId w:val="16"/>
        </w:numPr>
        <w:ind w:left="284" w:hanging="284"/>
        <w:jc w:val="both"/>
      </w:pPr>
      <w:r w:rsidRPr="00C23506">
        <w:t>zago</w:t>
      </w:r>
      <w:r>
        <w:t>spodarowanie</w:t>
      </w:r>
    </w:p>
    <w:p w:rsidR="00376734" w:rsidRPr="00C23506" w:rsidRDefault="00376734" w:rsidP="00376734">
      <w:pPr>
        <w:pStyle w:val="Akapitzlist"/>
        <w:ind w:left="0"/>
        <w:jc w:val="both"/>
      </w:pPr>
      <w:r>
        <w:t>oraz udziela się pomocy w uzyskaniu:</w:t>
      </w:r>
    </w:p>
    <w:p w:rsidR="00376734" w:rsidRPr="00C23506" w:rsidRDefault="00376734" w:rsidP="00841338">
      <w:pPr>
        <w:pStyle w:val="Akapitzlist"/>
        <w:numPr>
          <w:ilvl w:val="0"/>
          <w:numId w:val="17"/>
        </w:numPr>
        <w:ind w:left="284" w:hanging="284"/>
        <w:jc w:val="both"/>
      </w:pPr>
      <w:r w:rsidRPr="00C23506">
        <w:t>odpow</w:t>
      </w:r>
      <w:r>
        <w:t>iednich warunków mieszkaniowych;</w:t>
      </w:r>
    </w:p>
    <w:p w:rsidR="00376734" w:rsidRPr="00947BD1" w:rsidRDefault="00376734" w:rsidP="00947BD1">
      <w:pPr>
        <w:pStyle w:val="Akapitzlist"/>
        <w:numPr>
          <w:ilvl w:val="0"/>
          <w:numId w:val="17"/>
        </w:numPr>
        <w:ind w:left="284" w:hanging="284"/>
        <w:jc w:val="both"/>
      </w:pPr>
      <w:r w:rsidRPr="00C23506">
        <w:t>zatrudnienia</w:t>
      </w:r>
      <w:r>
        <w:t>.</w:t>
      </w:r>
    </w:p>
    <w:p w:rsidR="00947BD1" w:rsidRPr="00F26989" w:rsidRDefault="00947BD1" w:rsidP="00947BD1">
      <w:pPr>
        <w:spacing w:before="100" w:after="198"/>
        <w:rPr>
          <w:rFonts w:ascii="Calibri" w:hAnsi="Calibri"/>
        </w:rPr>
      </w:pPr>
      <w:r>
        <w:rPr>
          <w:rFonts w:ascii="Calibri" w:hAnsi="Calibri"/>
          <w:b/>
          <w:i/>
        </w:rPr>
        <w:t>Pomoc w</w:t>
      </w:r>
      <w:r w:rsidRPr="00F26989">
        <w:rPr>
          <w:rFonts w:ascii="Calibri" w:hAnsi="Calibri"/>
          <w:b/>
          <w:i/>
        </w:rPr>
        <w:t>ychowanko</w:t>
      </w:r>
      <w:r>
        <w:rPr>
          <w:rFonts w:ascii="Calibri" w:hAnsi="Calibri"/>
          <w:b/>
          <w:i/>
        </w:rPr>
        <w:t>m</w:t>
      </w:r>
      <w:r w:rsidRPr="00F26989">
        <w:rPr>
          <w:rFonts w:ascii="Calibri" w:hAnsi="Calibri"/>
          <w:b/>
          <w:i/>
        </w:rPr>
        <w:t xml:space="preserve"> rodzin zastępczych i plac</w:t>
      </w:r>
      <w:r>
        <w:rPr>
          <w:rFonts w:ascii="Calibri" w:hAnsi="Calibri"/>
          <w:b/>
          <w:i/>
        </w:rPr>
        <w:t xml:space="preserve">ówek opiekuńczo – wychowawczych </w:t>
      </w:r>
    </w:p>
    <w:tbl>
      <w:tblPr>
        <w:tblW w:w="8335" w:type="dxa"/>
        <w:tblCellMar>
          <w:left w:w="10" w:type="dxa"/>
          <w:right w:w="10" w:type="dxa"/>
        </w:tblCellMar>
        <w:tblLook w:val="0000" w:firstRow="0" w:lastRow="0" w:firstColumn="0" w:lastColumn="0" w:noHBand="0" w:noVBand="0"/>
      </w:tblPr>
      <w:tblGrid>
        <w:gridCol w:w="5342"/>
        <w:gridCol w:w="1709"/>
        <w:gridCol w:w="1284"/>
      </w:tblGrid>
      <w:tr w:rsidR="00947BD1" w:rsidRPr="00F26989" w:rsidTr="00AA399E">
        <w:tc>
          <w:tcPr>
            <w:tcW w:w="5342" w:type="dxa"/>
            <w:tcBorders>
              <w:top w:val="outset" w:sz="6" w:space="0" w:color="000000"/>
              <w:left w:val="outset" w:sz="6" w:space="0" w:color="000000"/>
              <w:bottom w:val="outset" w:sz="6" w:space="0" w:color="000000"/>
              <w:right w:val="outset" w:sz="6" w:space="0" w:color="000000"/>
            </w:tcBorders>
            <w:shd w:val="clear" w:color="auto" w:fill="D9D9D9"/>
            <w:tcMar>
              <w:top w:w="105" w:type="dxa"/>
              <w:left w:w="105" w:type="dxa"/>
              <w:bottom w:w="105" w:type="dxa"/>
              <w:right w:w="105" w:type="dxa"/>
            </w:tcMar>
          </w:tcPr>
          <w:p w:rsidR="00947BD1" w:rsidRPr="00F26989" w:rsidRDefault="00947BD1" w:rsidP="00AA399E">
            <w:pPr>
              <w:spacing w:before="100" w:after="100"/>
              <w:jc w:val="both"/>
              <w:rPr>
                <w:rFonts w:ascii="Calibri" w:hAnsi="Calibri"/>
              </w:rPr>
            </w:pPr>
          </w:p>
        </w:tc>
        <w:tc>
          <w:tcPr>
            <w:tcW w:w="1709" w:type="dxa"/>
            <w:tcBorders>
              <w:top w:val="outset" w:sz="6" w:space="0" w:color="000000"/>
              <w:left w:val="outset" w:sz="6" w:space="0" w:color="000000"/>
              <w:bottom w:val="outset" w:sz="6" w:space="0" w:color="000000"/>
              <w:right w:val="outset" w:sz="6" w:space="0" w:color="000000"/>
            </w:tcBorders>
            <w:shd w:val="clear" w:color="auto" w:fill="D9D9D9"/>
            <w:tcMar>
              <w:top w:w="105" w:type="dxa"/>
              <w:left w:w="105" w:type="dxa"/>
              <w:bottom w:w="105" w:type="dxa"/>
              <w:right w:w="105" w:type="dxa"/>
            </w:tcMar>
          </w:tcPr>
          <w:p w:rsidR="00947BD1" w:rsidRPr="00F26989" w:rsidRDefault="00947BD1" w:rsidP="00AA399E">
            <w:pPr>
              <w:spacing w:before="100" w:after="100"/>
              <w:jc w:val="center"/>
              <w:rPr>
                <w:rFonts w:ascii="Calibri" w:hAnsi="Calibri"/>
                <w:b/>
              </w:rPr>
            </w:pPr>
            <w:r w:rsidRPr="00F26989">
              <w:rPr>
                <w:rFonts w:ascii="Calibri" w:hAnsi="Calibri"/>
                <w:b/>
              </w:rPr>
              <w:t>z rodzin zastępczych</w:t>
            </w:r>
          </w:p>
        </w:tc>
        <w:tc>
          <w:tcPr>
            <w:tcW w:w="1284" w:type="dxa"/>
            <w:tcBorders>
              <w:top w:val="outset" w:sz="6" w:space="0" w:color="000000"/>
              <w:left w:val="outset" w:sz="6" w:space="0" w:color="000000"/>
              <w:bottom w:val="outset" w:sz="6" w:space="0" w:color="000000"/>
              <w:right w:val="outset" w:sz="6" w:space="0" w:color="000000"/>
            </w:tcBorders>
            <w:shd w:val="clear" w:color="auto" w:fill="D9D9D9"/>
            <w:tcMar>
              <w:top w:w="105" w:type="dxa"/>
              <w:left w:w="105" w:type="dxa"/>
              <w:bottom w:w="105" w:type="dxa"/>
              <w:right w:w="105" w:type="dxa"/>
            </w:tcMar>
          </w:tcPr>
          <w:p w:rsidR="00947BD1" w:rsidRPr="00F26989" w:rsidRDefault="00947BD1" w:rsidP="00AA399E">
            <w:pPr>
              <w:spacing w:before="100" w:after="100"/>
              <w:jc w:val="center"/>
              <w:rPr>
                <w:rFonts w:ascii="Calibri" w:hAnsi="Calibri"/>
                <w:b/>
              </w:rPr>
            </w:pPr>
            <w:r w:rsidRPr="00F26989">
              <w:rPr>
                <w:rFonts w:ascii="Calibri" w:hAnsi="Calibri"/>
                <w:b/>
              </w:rPr>
              <w:t>z placówek</w:t>
            </w:r>
          </w:p>
        </w:tc>
      </w:tr>
      <w:tr w:rsidR="00947BD1" w:rsidRPr="00F26989" w:rsidTr="00AA399E">
        <w:tc>
          <w:tcPr>
            <w:tcW w:w="5342"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F26989" w:rsidRDefault="00947BD1" w:rsidP="00AA399E">
            <w:pPr>
              <w:spacing w:before="100" w:after="100"/>
              <w:jc w:val="both"/>
              <w:rPr>
                <w:rFonts w:ascii="Calibri" w:hAnsi="Calibri"/>
              </w:rPr>
            </w:pPr>
            <w:r w:rsidRPr="00F26989">
              <w:rPr>
                <w:rFonts w:ascii="Calibri" w:hAnsi="Calibri"/>
              </w:rPr>
              <w:t>Osoby kontynuujące naukę i otrzymujące pomoc pieniężną</w:t>
            </w:r>
          </w:p>
        </w:tc>
        <w:tc>
          <w:tcPr>
            <w:tcW w:w="1709"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sidRPr="00225B89">
              <w:rPr>
                <w:rFonts w:ascii="Calibri" w:hAnsi="Calibri"/>
              </w:rPr>
              <w:t>9</w:t>
            </w:r>
          </w:p>
        </w:tc>
        <w:tc>
          <w:tcPr>
            <w:tcW w:w="1284"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sidRPr="00225B89">
              <w:rPr>
                <w:rFonts w:ascii="Calibri" w:hAnsi="Calibri"/>
              </w:rPr>
              <w:t>11</w:t>
            </w:r>
          </w:p>
        </w:tc>
      </w:tr>
      <w:tr w:rsidR="00947BD1" w:rsidRPr="00F26989" w:rsidTr="00AA399E">
        <w:tc>
          <w:tcPr>
            <w:tcW w:w="5342"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F26989" w:rsidRDefault="00947BD1" w:rsidP="00AA399E">
            <w:pPr>
              <w:spacing w:before="100" w:after="100"/>
              <w:jc w:val="both"/>
              <w:rPr>
                <w:rFonts w:ascii="Calibri" w:hAnsi="Calibri"/>
              </w:rPr>
            </w:pPr>
            <w:r w:rsidRPr="00F26989">
              <w:rPr>
                <w:rFonts w:ascii="Calibri" w:hAnsi="Calibri"/>
              </w:rPr>
              <w:t>Wysokość świadczenia</w:t>
            </w:r>
          </w:p>
        </w:tc>
        <w:tc>
          <w:tcPr>
            <w:tcW w:w="1709"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Pr>
                <w:rFonts w:ascii="Calibri" w:hAnsi="Calibri"/>
              </w:rPr>
              <w:t>42.</w:t>
            </w:r>
            <w:r w:rsidRPr="00225B89">
              <w:rPr>
                <w:rFonts w:ascii="Calibri" w:hAnsi="Calibri"/>
              </w:rPr>
              <w:t>541,93</w:t>
            </w:r>
          </w:p>
        </w:tc>
        <w:tc>
          <w:tcPr>
            <w:tcW w:w="1284"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Pr>
                <w:rFonts w:ascii="Calibri" w:hAnsi="Calibri"/>
              </w:rPr>
              <w:t>37.</w:t>
            </w:r>
            <w:r w:rsidRPr="00225B89">
              <w:rPr>
                <w:rFonts w:ascii="Calibri" w:hAnsi="Calibri"/>
              </w:rPr>
              <w:t>133,68</w:t>
            </w:r>
          </w:p>
        </w:tc>
      </w:tr>
      <w:tr w:rsidR="00947BD1" w:rsidRPr="00F26989" w:rsidTr="00AA399E">
        <w:tc>
          <w:tcPr>
            <w:tcW w:w="5342"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F26989" w:rsidRDefault="00947BD1" w:rsidP="00AA399E">
            <w:pPr>
              <w:spacing w:before="100" w:after="100"/>
              <w:jc w:val="both"/>
              <w:rPr>
                <w:rFonts w:ascii="Calibri" w:hAnsi="Calibri"/>
              </w:rPr>
            </w:pPr>
            <w:r w:rsidRPr="00F26989">
              <w:rPr>
                <w:rFonts w:ascii="Calibri" w:hAnsi="Calibri"/>
              </w:rPr>
              <w:t>Osoby, które otrzymały jednorazową pomoc pieniężną na usamodzielnienie</w:t>
            </w:r>
          </w:p>
        </w:tc>
        <w:tc>
          <w:tcPr>
            <w:tcW w:w="1709"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sidRPr="00225B89">
              <w:rPr>
                <w:rFonts w:ascii="Calibri" w:hAnsi="Calibri"/>
              </w:rPr>
              <w:t>5</w:t>
            </w:r>
          </w:p>
        </w:tc>
        <w:tc>
          <w:tcPr>
            <w:tcW w:w="1284"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sidRPr="00225B89">
              <w:rPr>
                <w:rFonts w:ascii="Calibri" w:hAnsi="Calibri"/>
              </w:rPr>
              <w:t>2</w:t>
            </w:r>
          </w:p>
        </w:tc>
      </w:tr>
      <w:tr w:rsidR="00947BD1" w:rsidRPr="00F26989" w:rsidTr="00AA399E">
        <w:tc>
          <w:tcPr>
            <w:tcW w:w="5342"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F26989" w:rsidRDefault="00947BD1" w:rsidP="00AA399E">
            <w:pPr>
              <w:spacing w:before="100" w:after="100"/>
              <w:jc w:val="both"/>
              <w:rPr>
                <w:rFonts w:ascii="Calibri" w:hAnsi="Calibri"/>
              </w:rPr>
            </w:pPr>
            <w:r w:rsidRPr="00F26989">
              <w:rPr>
                <w:rFonts w:ascii="Calibri" w:hAnsi="Calibri"/>
              </w:rPr>
              <w:lastRenderedPageBreak/>
              <w:t>Wysokość świadczenia</w:t>
            </w:r>
          </w:p>
        </w:tc>
        <w:tc>
          <w:tcPr>
            <w:tcW w:w="1709"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Pr>
                <w:rFonts w:ascii="Calibri" w:hAnsi="Calibri"/>
              </w:rPr>
              <w:t>19.</w:t>
            </w:r>
            <w:r w:rsidRPr="00225B89">
              <w:rPr>
                <w:rFonts w:ascii="Calibri" w:hAnsi="Calibri"/>
              </w:rPr>
              <w:t xml:space="preserve">500,00 </w:t>
            </w:r>
          </w:p>
        </w:tc>
        <w:tc>
          <w:tcPr>
            <w:tcW w:w="1284"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sidRPr="00225B89">
              <w:rPr>
                <w:rFonts w:ascii="Calibri" w:hAnsi="Calibri"/>
              </w:rPr>
              <w:t>4</w:t>
            </w:r>
            <w:r>
              <w:rPr>
                <w:rFonts w:ascii="Calibri" w:hAnsi="Calibri"/>
              </w:rPr>
              <w:t>.</w:t>
            </w:r>
            <w:r w:rsidRPr="00225B89">
              <w:rPr>
                <w:rFonts w:ascii="Calibri" w:hAnsi="Calibri"/>
              </w:rPr>
              <w:t>947</w:t>
            </w:r>
            <w:r>
              <w:rPr>
                <w:rFonts w:ascii="Calibri" w:hAnsi="Calibri"/>
              </w:rPr>
              <w:t>,00</w:t>
            </w:r>
          </w:p>
        </w:tc>
      </w:tr>
      <w:tr w:rsidR="00947BD1" w:rsidRPr="00F26989" w:rsidTr="00AA399E">
        <w:tc>
          <w:tcPr>
            <w:tcW w:w="5342"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F26989" w:rsidRDefault="00947BD1" w:rsidP="00AA399E">
            <w:pPr>
              <w:spacing w:before="100" w:after="100"/>
              <w:jc w:val="both"/>
              <w:rPr>
                <w:rFonts w:ascii="Calibri" w:hAnsi="Calibri"/>
              </w:rPr>
            </w:pPr>
            <w:r w:rsidRPr="00F26989">
              <w:rPr>
                <w:rFonts w:ascii="Calibri" w:hAnsi="Calibri"/>
              </w:rPr>
              <w:t>Osoby, które otrzymały pomoc na zagospodarowanie w formie rzeczowej</w:t>
            </w:r>
          </w:p>
        </w:tc>
        <w:tc>
          <w:tcPr>
            <w:tcW w:w="1709"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sidRPr="00225B89">
              <w:rPr>
                <w:rFonts w:ascii="Calibri" w:hAnsi="Calibri"/>
              </w:rPr>
              <w:t>2</w:t>
            </w:r>
          </w:p>
        </w:tc>
        <w:tc>
          <w:tcPr>
            <w:tcW w:w="1284"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sidRPr="00225B89">
              <w:rPr>
                <w:rFonts w:ascii="Calibri" w:hAnsi="Calibri"/>
              </w:rPr>
              <w:t>2</w:t>
            </w:r>
          </w:p>
        </w:tc>
      </w:tr>
      <w:tr w:rsidR="00947BD1" w:rsidRPr="00F26989" w:rsidTr="00AA399E">
        <w:tc>
          <w:tcPr>
            <w:tcW w:w="5342"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F26989" w:rsidRDefault="00947BD1" w:rsidP="00AA399E">
            <w:pPr>
              <w:spacing w:before="100" w:after="100"/>
              <w:jc w:val="both"/>
              <w:rPr>
                <w:rFonts w:ascii="Calibri" w:hAnsi="Calibri"/>
              </w:rPr>
            </w:pPr>
            <w:r w:rsidRPr="00F26989">
              <w:rPr>
                <w:rFonts w:ascii="Calibri" w:hAnsi="Calibri"/>
              </w:rPr>
              <w:t>Wysokość świadczenia</w:t>
            </w:r>
          </w:p>
        </w:tc>
        <w:tc>
          <w:tcPr>
            <w:tcW w:w="1709"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Pr>
                <w:rFonts w:ascii="Calibri" w:hAnsi="Calibri"/>
              </w:rPr>
              <w:t>7.</w:t>
            </w:r>
            <w:r w:rsidRPr="00225B89">
              <w:rPr>
                <w:rFonts w:ascii="Calibri" w:hAnsi="Calibri"/>
              </w:rPr>
              <w:t>166</w:t>
            </w:r>
            <w:r>
              <w:rPr>
                <w:rFonts w:ascii="Calibri" w:hAnsi="Calibri"/>
              </w:rPr>
              <w:t>,00</w:t>
            </w:r>
          </w:p>
        </w:tc>
        <w:tc>
          <w:tcPr>
            <w:tcW w:w="1284"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Pr>
                <w:rFonts w:ascii="Calibri" w:hAnsi="Calibri"/>
              </w:rPr>
              <w:t>4.</w:t>
            </w:r>
            <w:r w:rsidRPr="00225B89">
              <w:rPr>
                <w:rFonts w:ascii="Calibri" w:hAnsi="Calibri"/>
              </w:rPr>
              <w:t>000</w:t>
            </w:r>
            <w:r>
              <w:rPr>
                <w:rFonts w:ascii="Calibri" w:hAnsi="Calibri"/>
              </w:rPr>
              <w:t>,00</w:t>
            </w:r>
          </w:p>
        </w:tc>
      </w:tr>
      <w:tr w:rsidR="00947BD1" w:rsidRPr="00F26989" w:rsidTr="00AA399E">
        <w:tc>
          <w:tcPr>
            <w:tcW w:w="5342"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F26989" w:rsidRDefault="00947BD1" w:rsidP="00AA399E">
            <w:pPr>
              <w:spacing w:before="100" w:after="100"/>
              <w:jc w:val="both"/>
              <w:rPr>
                <w:rFonts w:ascii="Calibri" w:hAnsi="Calibri"/>
              </w:rPr>
            </w:pPr>
            <w:r w:rsidRPr="00F26989">
              <w:rPr>
                <w:rFonts w:ascii="Calibri" w:hAnsi="Calibri"/>
              </w:rPr>
              <w:t>Osoby, które otrzymały pomoc na zagospodarowanie w formie pieniężnej</w:t>
            </w:r>
          </w:p>
        </w:tc>
        <w:tc>
          <w:tcPr>
            <w:tcW w:w="1709"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sidRPr="00225B89">
              <w:rPr>
                <w:rFonts w:ascii="Calibri" w:hAnsi="Calibri"/>
              </w:rPr>
              <w:t xml:space="preserve">1 </w:t>
            </w:r>
          </w:p>
        </w:tc>
        <w:tc>
          <w:tcPr>
            <w:tcW w:w="1284"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sidRPr="00225B89">
              <w:rPr>
                <w:rFonts w:ascii="Calibri" w:hAnsi="Calibri"/>
              </w:rPr>
              <w:t>0</w:t>
            </w:r>
          </w:p>
        </w:tc>
      </w:tr>
      <w:tr w:rsidR="00947BD1" w:rsidRPr="00F26989" w:rsidTr="00AA399E">
        <w:tc>
          <w:tcPr>
            <w:tcW w:w="5342"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F26989" w:rsidRDefault="00947BD1" w:rsidP="00AA399E">
            <w:pPr>
              <w:spacing w:before="100" w:after="100"/>
              <w:jc w:val="both"/>
              <w:rPr>
                <w:rFonts w:ascii="Calibri" w:hAnsi="Calibri"/>
              </w:rPr>
            </w:pPr>
            <w:r w:rsidRPr="00F26989">
              <w:rPr>
                <w:rFonts w:ascii="Calibri" w:hAnsi="Calibri"/>
              </w:rPr>
              <w:t>Wysokość świadczenia</w:t>
            </w:r>
          </w:p>
        </w:tc>
        <w:tc>
          <w:tcPr>
            <w:tcW w:w="1709"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Pr>
                <w:rFonts w:ascii="Calibri" w:hAnsi="Calibri"/>
              </w:rPr>
              <w:t>3.</w:t>
            </w:r>
            <w:r w:rsidRPr="00225B89">
              <w:rPr>
                <w:rFonts w:ascii="Calibri" w:hAnsi="Calibri"/>
              </w:rPr>
              <w:t>000</w:t>
            </w:r>
            <w:r>
              <w:rPr>
                <w:rFonts w:ascii="Calibri" w:hAnsi="Calibri"/>
              </w:rPr>
              <w:t>,00</w:t>
            </w:r>
          </w:p>
        </w:tc>
        <w:tc>
          <w:tcPr>
            <w:tcW w:w="1284"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sidRPr="00225B89">
              <w:rPr>
                <w:rFonts w:ascii="Calibri" w:hAnsi="Calibri"/>
              </w:rPr>
              <w:t>0</w:t>
            </w:r>
          </w:p>
        </w:tc>
      </w:tr>
    </w:tbl>
    <w:p w:rsidR="00376734" w:rsidRDefault="00376734" w:rsidP="00376734">
      <w:pPr>
        <w:autoSpaceDE w:val="0"/>
        <w:autoSpaceDN w:val="0"/>
        <w:adjustRightInd w:val="0"/>
        <w:jc w:val="both"/>
        <w:rPr>
          <w:rFonts w:eastAsia="Andale Sans UI" w:cs="Tahoma"/>
          <w:b/>
          <w:i/>
          <w:kern w:val="3"/>
          <w:lang w:val="de-DE" w:eastAsia="ja-JP" w:bidi="fa-IR"/>
        </w:rPr>
      </w:pPr>
    </w:p>
    <w:p w:rsidR="00947BD1" w:rsidRPr="00FD6906" w:rsidRDefault="00947BD1" w:rsidP="00947BD1">
      <w:pPr>
        <w:spacing w:before="100"/>
        <w:rPr>
          <w:rFonts w:ascii="Calibri" w:hAnsi="Calibri"/>
          <w:b/>
          <w:i/>
        </w:rPr>
      </w:pPr>
      <w:r w:rsidRPr="00FD6906">
        <w:rPr>
          <w:rFonts w:ascii="Calibri" w:hAnsi="Calibri"/>
          <w:b/>
          <w:i/>
        </w:rPr>
        <w:t xml:space="preserve">Wychowankowie, o których mowa w ustawie o pomocy społecznej, opuszczający mow, </w:t>
      </w:r>
      <w:r>
        <w:rPr>
          <w:rFonts w:ascii="Calibri" w:hAnsi="Calibri"/>
          <w:b/>
          <w:i/>
        </w:rPr>
        <w:t>mos, zakład poprawczy – 2015 r.</w:t>
      </w:r>
    </w:p>
    <w:tbl>
      <w:tblPr>
        <w:tblW w:w="7088" w:type="dxa"/>
        <w:tblInd w:w="250" w:type="dxa"/>
        <w:tblCellMar>
          <w:left w:w="10" w:type="dxa"/>
          <w:right w:w="10" w:type="dxa"/>
        </w:tblCellMar>
        <w:tblLook w:val="0000" w:firstRow="0" w:lastRow="0" w:firstColumn="0" w:lastColumn="0" w:noHBand="0" w:noVBand="0"/>
      </w:tblPr>
      <w:tblGrid>
        <w:gridCol w:w="3009"/>
        <w:gridCol w:w="1527"/>
        <w:gridCol w:w="2552"/>
      </w:tblGrid>
      <w:tr w:rsidR="00947BD1" w:rsidRPr="00FD6906" w:rsidTr="00AA399E">
        <w:tc>
          <w:tcPr>
            <w:tcW w:w="3009" w:type="dxa"/>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rsidR="00947BD1" w:rsidRPr="00FD6906" w:rsidRDefault="00947BD1" w:rsidP="00AA399E">
            <w:pPr>
              <w:spacing w:before="100"/>
              <w:jc w:val="both"/>
              <w:rPr>
                <w:rFonts w:ascii="Calibri" w:hAnsi="Calibri"/>
              </w:rPr>
            </w:pPr>
          </w:p>
        </w:tc>
        <w:tc>
          <w:tcPr>
            <w:tcW w:w="1527" w:type="dxa"/>
            <w:tcBorders>
              <w:top w:val="sing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tcPr>
          <w:p w:rsidR="00947BD1" w:rsidRPr="00FD6906" w:rsidRDefault="00947BD1" w:rsidP="00AA399E">
            <w:pPr>
              <w:spacing w:before="100"/>
              <w:jc w:val="center"/>
              <w:rPr>
                <w:rFonts w:ascii="Calibri" w:hAnsi="Calibri"/>
                <w:b/>
              </w:rPr>
            </w:pPr>
            <w:r w:rsidRPr="00FD6906">
              <w:rPr>
                <w:rFonts w:ascii="Calibri" w:hAnsi="Calibri"/>
                <w:b/>
              </w:rPr>
              <w:t>Liczba osób</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47BD1" w:rsidRPr="00FD6906" w:rsidRDefault="00947BD1" w:rsidP="00AA399E">
            <w:pPr>
              <w:spacing w:before="100"/>
              <w:jc w:val="center"/>
              <w:rPr>
                <w:rFonts w:ascii="Calibri" w:hAnsi="Calibri"/>
                <w:b/>
              </w:rPr>
            </w:pPr>
            <w:r w:rsidRPr="00FD6906">
              <w:rPr>
                <w:rFonts w:ascii="Calibri" w:hAnsi="Calibri"/>
                <w:b/>
              </w:rPr>
              <w:t>Wysokość świadczenia</w:t>
            </w:r>
          </w:p>
        </w:tc>
      </w:tr>
      <w:tr w:rsidR="00947BD1" w:rsidRPr="00FD6906" w:rsidTr="00AA399E">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7BD1" w:rsidRPr="00FD6906" w:rsidRDefault="00947BD1" w:rsidP="00AA399E">
            <w:pPr>
              <w:spacing w:before="100"/>
              <w:rPr>
                <w:rFonts w:ascii="Calibri" w:hAnsi="Calibri"/>
              </w:rPr>
            </w:pPr>
            <w:r w:rsidRPr="00FD6906">
              <w:rPr>
                <w:rFonts w:ascii="Calibri" w:hAnsi="Calibri"/>
              </w:rPr>
              <w:t>Pomoc na kontynuowanie nauki</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7BD1" w:rsidRPr="00FD6906" w:rsidRDefault="00947BD1" w:rsidP="00AA399E">
            <w:pPr>
              <w:spacing w:before="100"/>
              <w:jc w:val="center"/>
              <w:rPr>
                <w:rFonts w:ascii="Calibri" w:hAnsi="Calibri"/>
              </w:rPr>
            </w:pPr>
            <w:r w:rsidRPr="00FD6906">
              <w:rPr>
                <w:rFonts w:ascii="Calibri" w:hAnsi="Calibri"/>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7BD1" w:rsidRPr="00FD6906" w:rsidRDefault="00947BD1" w:rsidP="00AA399E">
            <w:pPr>
              <w:spacing w:before="100"/>
              <w:jc w:val="center"/>
              <w:rPr>
                <w:rFonts w:ascii="Calibri" w:hAnsi="Calibri"/>
              </w:rPr>
            </w:pPr>
            <w:r w:rsidRPr="00FD6906">
              <w:rPr>
                <w:rFonts w:ascii="Calibri" w:hAnsi="Calibri"/>
              </w:rPr>
              <w:t>2 043,90 zł</w:t>
            </w:r>
          </w:p>
        </w:tc>
      </w:tr>
      <w:tr w:rsidR="00947BD1" w:rsidRPr="00FD6906" w:rsidTr="00AA399E">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7BD1" w:rsidRPr="00FD6906" w:rsidRDefault="00947BD1" w:rsidP="00AA399E">
            <w:pPr>
              <w:spacing w:before="100"/>
              <w:rPr>
                <w:rFonts w:ascii="Calibri" w:hAnsi="Calibri"/>
              </w:rPr>
            </w:pPr>
            <w:r w:rsidRPr="00FD6906">
              <w:rPr>
                <w:rFonts w:ascii="Calibri" w:hAnsi="Calibri"/>
              </w:rPr>
              <w:t>Pomoc pieniężna na usamodzielnienie</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7BD1" w:rsidRPr="00FD6906" w:rsidRDefault="00947BD1" w:rsidP="00AA399E">
            <w:pPr>
              <w:spacing w:before="100"/>
              <w:jc w:val="center"/>
              <w:rPr>
                <w:rFonts w:ascii="Calibri" w:hAnsi="Calibri"/>
              </w:rPr>
            </w:pPr>
            <w:r w:rsidRPr="00FD6906">
              <w:rPr>
                <w:rFonts w:ascii="Calibri" w:hAnsi="Calibri"/>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7BD1" w:rsidRPr="00FD6906" w:rsidRDefault="00947BD1" w:rsidP="00AA399E">
            <w:pPr>
              <w:spacing w:before="100"/>
              <w:jc w:val="center"/>
              <w:rPr>
                <w:rFonts w:ascii="Calibri" w:hAnsi="Calibri"/>
              </w:rPr>
            </w:pPr>
            <w:r w:rsidRPr="00FD6906">
              <w:rPr>
                <w:rFonts w:ascii="Calibri" w:hAnsi="Calibri"/>
              </w:rPr>
              <w:t>1 647 zł</w:t>
            </w:r>
          </w:p>
        </w:tc>
      </w:tr>
      <w:tr w:rsidR="00947BD1" w:rsidRPr="00FD6906" w:rsidTr="00AA399E">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7BD1" w:rsidRPr="00FD6906" w:rsidRDefault="00947BD1" w:rsidP="00AA399E">
            <w:pPr>
              <w:spacing w:before="100"/>
              <w:rPr>
                <w:rFonts w:ascii="Calibri" w:hAnsi="Calibri"/>
              </w:rPr>
            </w:pPr>
            <w:r w:rsidRPr="00FD6906">
              <w:rPr>
                <w:rFonts w:ascii="Calibri" w:hAnsi="Calibri"/>
              </w:rPr>
              <w:t>Pomoc na zagospodarowanie w formie rzeczowej</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7BD1" w:rsidRPr="00FD6906" w:rsidRDefault="00947BD1" w:rsidP="00AA399E">
            <w:pPr>
              <w:spacing w:before="100"/>
              <w:jc w:val="center"/>
              <w:rPr>
                <w:rFonts w:ascii="Calibri" w:hAnsi="Calibri"/>
              </w:rPr>
            </w:pPr>
            <w:r w:rsidRPr="00FD6906">
              <w:rPr>
                <w:rFonts w:ascii="Calibri" w:hAnsi="Calibri"/>
              </w:rPr>
              <w:t>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7BD1" w:rsidRPr="00FD6906" w:rsidRDefault="00947BD1" w:rsidP="00AA399E">
            <w:pPr>
              <w:spacing w:before="100"/>
              <w:jc w:val="center"/>
              <w:rPr>
                <w:rFonts w:ascii="Calibri" w:hAnsi="Calibri"/>
              </w:rPr>
            </w:pPr>
            <w:r w:rsidRPr="00FD6906">
              <w:rPr>
                <w:rFonts w:ascii="Calibri" w:hAnsi="Calibri"/>
              </w:rPr>
              <w:t>0 zł</w:t>
            </w:r>
          </w:p>
        </w:tc>
      </w:tr>
    </w:tbl>
    <w:p w:rsidR="00947BD1" w:rsidRPr="00C23506" w:rsidRDefault="00947BD1" w:rsidP="00376734">
      <w:pPr>
        <w:autoSpaceDE w:val="0"/>
        <w:autoSpaceDN w:val="0"/>
        <w:adjustRightInd w:val="0"/>
        <w:jc w:val="both"/>
        <w:rPr>
          <w:rFonts w:cs="TimesNewRomanPSMT"/>
        </w:rPr>
      </w:pPr>
    </w:p>
    <w:p w:rsidR="00376734" w:rsidRPr="00F7038C" w:rsidRDefault="00376734" w:rsidP="00376734">
      <w:pPr>
        <w:spacing w:after="0"/>
        <w:ind w:firstLine="709"/>
        <w:jc w:val="both"/>
      </w:pPr>
      <w:r w:rsidRPr="00F7038C">
        <w:t>Placówka opiekuńczo – wychowawcza zapewnia dziecku całodobow</w:t>
      </w:r>
      <w:r>
        <w:t>ą ciągłą opiekę</w:t>
      </w:r>
      <w:r w:rsidRPr="00F7038C">
        <w:t xml:space="preserve"> </w:t>
      </w:r>
      <w:r>
        <w:t xml:space="preserve">                           </w:t>
      </w:r>
      <w:r w:rsidRPr="00F7038C">
        <w:t>i wychowanie oraz zaspok</w:t>
      </w:r>
      <w:r>
        <w:t xml:space="preserve">aja jego niezbędne potrzeby, w szczególności emocjonalne, </w:t>
      </w:r>
      <w:r w:rsidRPr="00F7038C">
        <w:t>rozwojowe,</w:t>
      </w:r>
      <w:r>
        <w:t xml:space="preserve"> zdrowotne, bytowe, społeczne i</w:t>
      </w:r>
      <w:r w:rsidRPr="00F7038C">
        <w:t xml:space="preserve"> religijne, a także </w:t>
      </w:r>
      <w:r>
        <w:t xml:space="preserve">realizuje przygotowany we współpracy z asystentem rodziny plan pomocy dziecku, umożliwia kontakt dziecka z rodzicami i innymi osobami bliskimi, chyba że sąd postanowi inaczej, podejmuje działania w celu powrotu dziecka do rodziny, zapewnia dziecku dostęp do kształcenia dostosowanego do jego wieku i możliwości rozwojowych, obejmuje dziecko działaniami terapeutycznymi, zapewnia korzystanie z przysługujących świadczeń zdrowotnych. </w:t>
      </w:r>
    </w:p>
    <w:p w:rsidR="00376734" w:rsidRDefault="00376734" w:rsidP="00376734">
      <w:pPr>
        <w:spacing w:after="0"/>
        <w:ind w:firstLine="708"/>
        <w:jc w:val="both"/>
      </w:pPr>
      <w:r>
        <w:t>Typy placówek opiekuńczo-wychowawczych:</w:t>
      </w:r>
    </w:p>
    <w:p w:rsidR="00376734" w:rsidRDefault="00376734" w:rsidP="00841338">
      <w:pPr>
        <w:numPr>
          <w:ilvl w:val="0"/>
          <w:numId w:val="20"/>
        </w:numPr>
        <w:spacing w:after="0"/>
        <w:ind w:left="284" w:hanging="284"/>
        <w:jc w:val="both"/>
      </w:pPr>
      <w:r>
        <w:t>socjalizacyjna;</w:t>
      </w:r>
    </w:p>
    <w:p w:rsidR="00376734" w:rsidRDefault="00376734" w:rsidP="00841338">
      <w:pPr>
        <w:numPr>
          <w:ilvl w:val="0"/>
          <w:numId w:val="20"/>
        </w:numPr>
        <w:spacing w:after="0"/>
        <w:ind w:left="284" w:hanging="284"/>
        <w:jc w:val="both"/>
      </w:pPr>
      <w:r>
        <w:t>interwencyjna;</w:t>
      </w:r>
    </w:p>
    <w:p w:rsidR="00376734" w:rsidRDefault="008E763C" w:rsidP="00841338">
      <w:pPr>
        <w:numPr>
          <w:ilvl w:val="0"/>
          <w:numId w:val="20"/>
        </w:numPr>
        <w:spacing w:after="0"/>
        <w:ind w:left="284" w:hanging="284"/>
        <w:jc w:val="both"/>
      </w:pPr>
      <w:r>
        <w:t>specjalistyczno-terapeutyczna</w:t>
      </w:r>
      <w:r w:rsidR="00376734">
        <w:t>;</w:t>
      </w:r>
    </w:p>
    <w:p w:rsidR="00376734" w:rsidRDefault="00376734" w:rsidP="00841338">
      <w:pPr>
        <w:numPr>
          <w:ilvl w:val="0"/>
          <w:numId w:val="20"/>
        </w:numPr>
        <w:spacing w:after="0"/>
        <w:ind w:left="284" w:hanging="284"/>
        <w:jc w:val="both"/>
      </w:pPr>
      <w:r>
        <w:t>rodzinna.</w:t>
      </w:r>
    </w:p>
    <w:p w:rsidR="00376734" w:rsidRDefault="00376734" w:rsidP="00376734">
      <w:pPr>
        <w:spacing w:after="0"/>
        <w:jc w:val="both"/>
      </w:pPr>
      <w:r>
        <w:t xml:space="preserve"> </w:t>
      </w:r>
      <w:r>
        <w:tab/>
        <w:t xml:space="preserve">W placówce opiekuńczo-wychowawczej typu socjalizacyjnego, interwencyjnego lub specjalistyczno-terapeutycznego są umieszczane dzieci powyżej 10 roku życia, wymagające szczególnej </w:t>
      </w:r>
      <w:r>
        <w:lastRenderedPageBreak/>
        <w:t>opieki lub mające trudności w przystosowaniu się do życia w rodzinie. Umieszczanie dzieci poniżej 10 roku życia w tych placówkach jest możliwie tylko w wyjątkowych przypadkach, szczególnie gdy przemawia za tym stan jego zdrowia lub dotyczy to rodzeństwa. W tych palcówkach można umieścić w tym samym czasie łącznie nie więcej niż 14 dzieci, w placówce typu rodzinnego nie więcej niż 8 dzieci (w przypadku rodzeństwa – 10 dzieci).</w:t>
      </w:r>
    </w:p>
    <w:p w:rsidR="00376734" w:rsidRDefault="00376734" w:rsidP="00376734">
      <w:pPr>
        <w:spacing w:after="0"/>
        <w:jc w:val="both"/>
      </w:pPr>
      <w:r>
        <w:tab/>
        <w:t xml:space="preserve">Zadaniem placówki opiekuńczo – wychowawczej typu interwencyjnego jest doraźna opieka nad dzieckiem w czasie trwania sytuacji kryzysowej. Placówka opiekuńczo – wychowawcza typu specjalistyczno – terapeutycznego sprawuje opiekę nad dzieckiem o szczególnych potrzebach w tym nad dzieckiem niepełnosprawnym, wymagającym specjalnych metod wychowawczych                                                   i specjalistycznej terapii, wymagającym wyrównania opóźnień rozwojowych i edukacyjnych. </w:t>
      </w:r>
    </w:p>
    <w:p w:rsidR="00376734" w:rsidRDefault="00376734" w:rsidP="00376734">
      <w:pPr>
        <w:ind w:firstLine="708"/>
        <w:jc w:val="both"/>
        <w:rPr>
          <w:iCs/>
          <w:color w:val="000000" w:themeColor="text1"/>
        </w:rPr>
      </w:pPr>
      <w:r>
        <w:rPr>
          <w:iCs/>
        </w:rPr>
        <w:t xml:space="preserve">Na terenie Powiatu Wąbrzeskiego nie funkcjonuje placówka opiekuńczo – wychowawcza.  </w:t>
      </w:r>
      <w:r w:rsidR="00925099">
        <w:rPr>
          <w:iCs/>
        </w:rPr>
        <w:t xml:space="preserve">              </w:t>
      </w:r>
      <w:r>
        <w:rPr>
          <w:iCs/>
        </w:rPr>
        <w:t>W placówkach opiekuńczo – wychowawczych znajdujących się na terenie innych powiatów w 201</w:t>
      </w:r>
      <w:r w:rsidR="00947BD1">
        <w:rPr>
          <w:iCs/>
        </w:rPr>
        <w:t>5</w:t>
      </w:r>
      <w:r>
        <w:rPr>
          <w:iCs/>
        </w:rPr>
        <w:t xml:space="preserve"> r. przebywało na dzień 31.12.201</w:t>
      </w:r>
      <w:r w:rsidR="00947BD1">
        <w:rPr>
          <w:iCs/>
        </w:rPr>
        <w:t>5</w:t>
      </w:r>
      <w:r>
        <w:rPr>
          <w:iCs/>
        </w:rPr>
        <w:t xml:space="preserve"> r. </w:t>
      </w:r>
      <w:r w:rsidRPr="00BA37E7">
        <w:rPr>
          <w:iCs/>
          <w:color w:val="000000" w:themeColor="text1"/>
        </w:rPr>
        <w:t>1</w:t>
      </w:r>
      <w:r w:rsidR="00947BD1">
        <w:rPr>
          <w:iCs/>
          <w:color w:val="000000" w:themeColor="text1"/>
        </w:rPr>
        <w:t>0</w:t>
      </w:r>
      <w:r w:rsidRPr="00BA37E7">
        <w:rPr>
          <w:iCs/>
          <w:color w:val="000000" w:themeColor="text1"/>
        </w:rPr>
        <w:t xml:space="preserve"> </w:t>
      </w:r>
      <w:r w:rsidR="00947BD1">
        <w:rPr>
          <w:iCs/>
        </w:rPr>
        <w:t>dzieci</w:t>
      </w:r>
      <w:r>
        <w:rPr>
          <w:iCs/>
          <w:color w:val="000000" w:themeColor="text1"/>
        </w:rPr>
        <w:t>.</w:t>
      </w:r>
    </w:p>
    <w:p w:rsidR="00947BD1" w:rsidRPr="00170482" w:rsidRDefault="00947BD1" w:rsidP="00947BD1">
      <w:pPr>
        <w:jc w:val="both"/>
        <w:rPr>
          <w:rFonts w:ascii="Calibri" w:hAnsi="Calibri"/>
          <w:b/>
          <w:i/>
          <w:iCs/>
        </w:rPr>
      </w:pPr>
      <w:r w:rsidRPr="00170482">
        <w:rPr>
          <w:rFonts w:ascii="Calibri" w:hAnsi="Calibri"/>
          <w:b/>
          <w:i/>
          <w:iCs/>
        </w:rPr>
        <w:t>Informacja o dzieciach pochodzących z terenu Powiatu Wąbrzeskiego przebywających</w:t>
      </w:r>
      <w:r w:rsidRPr="000B2B5C">
        <w:rPr>
          <w:rFonts w:ascii="Calibri" w:hAnsi="Calibri"/>
          <w:i/>
          <w:iCs/>
        </w:rPr>
        <w:t xml:space="preserve">  </w:t>
      </w:r>
      <w:r w:rsidRPr="00170482">
        <w:rPr>
          <w:rFonts w:ascii="Calibri" w:hAnsi="Calibri"/>
          <w:b/>
          <w:i/>
          <w:iCs/>
        </w:rPr>
        <w:t>w placówkach opiekuńczo – wychowawczych na terenie innych powiatów na dzień  31.12.2015 r.</w:t>
      </w:r>
    </w:p>
    <w:tbl>
      <w:tblPr>
        <w:tblW w:w="7788" w:type="dxa"/>
        <w:tblInd w:w="704" w:type="dxa"/>
        <w:tblLayout w:type="fixed"/>
        <w:tblCellMar>
          <w:left w:w="70" w:type="dxa"/>
          <w:right w:w="70" w:type="dxa"/>
        </w:tblCellMar>
        <w:tblLook w:val="0000" w:firstRow="0" w:lastRow="0" w:firstColumn="0" w:lastColumn="0" w:noHBand="0" w:noVBand="0"/>
      </w:tblPr>
      <w:tblGrid>
        <w:gridCol w:w="76"/>
        <w:gridCol w:w="714"/>
        <w:gridCol w:w="2353"/>
        <w:gridCol w:w="75"/>
        <w:gridCol w:w="2596"/>
        <w:gridCol w:w="75"/>
        <w:gridCol w:w="1824"/>
        <w:gridCol w:w="75"/>
      </w:tblGrid>
      <w:tr w:rsidR="00947BD1" w:rsidRPr="000B2B5C" w:rsidTr="00947BD1">
        <w:trPr>
          <w:gridBefore w:val="1"/>
          <w:wBefore w:w="76" w:type="dxa"/>
          <w:trHeight w:val="238"/>
        </w:trPr>
        <w:tc>
          <w:tcPr>
            <w:tcW w:w="714" w:type="dxa"/>
            <w:tcBorders>
              <w:top w:val="single" w:sz="4" w:space="0" w:color="000000"/>
              <w:left w:val="single" w:sz="4" w:space="0" w:color="000000"/>
              <w:bottom w:val="single" w:sz="4" w:space="0" w:color="000000"/>
            </w:tcBorders>
            <w:shd w:val="clear" w:color="auto" w:fill="D9D9D9"/>
          </w:tcPr>
          <w:p w:rsidR="00947BD1" w:rsidRPr="000B2B5C" w:rsidRDefault="00947BD1" w:rsidP="00AA399E">
            <w:pPr>
              <w:snapToGrid w:val="0"/>
              <w:jc w:val="center"/>
              <w:rPr>
                <w:rFonts w:ascii="Calibri" w:hAnsi="Calibri"/>
              </w:rPr>
            </w:pPr>
            <w:r w:rsidRPr="000B2B5C">
              <w:rPr>
                <w:rFonts w:ascii="Calibri" w:hAnsi="Calibri"/>
              </w:rPr>
              <w:t>Lp.</w:t>
            </w:r>
          </w:p>
        </w:tc>
        <w:tc>
          <w:tcPr>
            <w:tcW w:w="2428" w:type="dxa"/>
            <w:gridSpan w:val="2"/>
            <w:tcBorders>
              <w:top w:val="single" w:sz="4" w:space="0" w:color="000000"/>
              <w:left w:val="single" w:sz="4" w:space="0" w:color="000000"/>
              <w:bottom w:val="single" w:sz="4" w:space="0" w:color="000000"/>
            </w:tcBorders>
            <w:shd w:val="clear" w:color="auto" w:fill="D9D9D9"/>
          </w:tcPr>
          <w:p w:rsidR="00947BD1" w:rsidRPr="000B2B5C" w:rsidRDefault="00947BD1" w:rsidP="00AA399E">
            <w:pPr>
              <w:pStyle w:val="Nagwek2"/>
              <w:numPr>
                <w:ilvl w:val="1"/>
                <w:numId w:val="0"/>
              </w:numPr>
              <w:tabs>
                <w:tab w:val="num" w:pos="0"/>
              </w:tabs>
              <w:suppressAutoHyphens/>
              <w:snapToGrid w:val="0"/>
              <w:spacing w:line="276" w:lineRule="auto"/>
              <w:ind w:left="576" w:hanging="576"/>
              <w:jc w:val="center"/>
              <w:rPr>
                <w:rFonts w:ascii="Calibri" w:hAnsi="Calibri"/>
                <w:b/>
                <w:sz w:val="22"/>
                <w:szCs w:val="22"/>
              </w:rPr>
            </w:pPr>
            <w:r w:rsidRPr="000B2B5C">
              <w:rPr>
                <w:rFonts w:ascii="Calibri" w:hAnsi="Calibri"/>
                <w:b/>
                <w:sz w:val="22"/>
                <w:szCs w:val="22"/>
              </w:rPr>
              <w:t>NAZWA POWIATU</w:t>
            </w:r>
          </w:p>
        </w:tc>
        <w:tc>
          <w:tcPr>
            <w:tcW w:w="2671" w:type="dxa"/>
            <w:gridSpan w:val="2"/>
            <w:tcBorders>
              <w:top w:val="single" w:sz="4" w:space="0" w:color="000000"/>
              <w:left w:val="single" w:sz="4" w:space="0" w:color="000000"/>
              <w:bottom w:val="single" w:sz="4" w:space="0" w:color="000000"/>
            </w:tcBorders>
            <w:shd w:val="clear" w:color="auto" w:fill="D9D9D9"/>
          </w:tcPr>
          <w:p w:rsidR="00947BD1" w:rsidRPr="000B2B5C" w:rsidRDefault="00947BD1" w:rsidP="00AA399E">
            <w:pPr>
              <w:pStyle w:val="Nagwek2"/>
              <w:numPr>
                <w:ilvl w:val="1"/>
                <w:numId w:val="0"/>
              </w:numPr>
              <w:tabs>
                <w:tab w:val="num" w:pos="0"/>
              </w:tabs>
              <w:suppressAutoHyphens/>
              <w:snapToGrid w:val="0"/>
              <w:spacing w:line="276" w:lineRule="auto"/>
              <w:rPr>
                <w:rFonts w:ascii="Calibri" w:hAnsi="Calibri"/>
                <w:b/>
                <w:sz w:val="22"/>
                <w:szCs w:val="22"/>
              </w:rPr>
            </w:pPr>
            <w:r>
              <w:rPr>
                <w:rFonts w:ascii="Calibri" w:hAnsi="Calibri"/>
                <w:b/>
                <w:sz w:val="22"/>
                <w:szCs w:val="22"/>
              </w:rPr>
              <w:t xml:space="preserve">Liczba dzieci </w:t>
            </w:r>
            <w:r w:rsidRPr="000B2B5C">
              <w:rPr>
                <w:rFonts w:ascii="Calibri" w:hAnsi="Calibri"/>
                <w:b/>
                <w:sz w:val="22"/>
                <w:szCs w:val="22"/>
              </w:rPr>
              <w:t xml:space="preserve">przebywających </w:t>
            </w:r>
            <w:r>
              <w:rPr>
                <w:rFonts w:ascii="Calibri" w:hAnsi="Calibri"/>
                <w:b/>
                <w:sz w:val="22"/>
                <w:szCs w:val="22"/>
              </w:rPr>
              <w:t xml:space="preserve"> w  roku 2015  </w:t>
            </w:r>
            <w:r w:rsidRPr="000B2B5C">
              <w:rPr>
                <w:rFonts w:ascii="Calibri" w:hAnsi="Calibri"/>
                <w:b/>
                <w:sz w:val="22"/>
                <w:szCs w:val="22"/>
              </w:rPr>
              <w:t>w placówce opiekuńczo-wychowawczej</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D9D9D9"/>
          </w:tcPr>
          <w:p w:rsidR="00947BD1" w:rsidRPr="000B2B5C" w:rsidRDefault="00947BD1" w:rsidP="00AA399E">
            <w:pPr>
              <w:pStyle w:val="Nagwek2"/>
              <w:numPr>
                <w:ilvl w:val="1"/>
                <w:numId w:val="0"/>
              </w:numPr>
              <w:tabs>
                <w:tab w:val="num" w:pos="0"/>
              </w:tabs>
              <w:suppressAutoHyphens/>
              <w:snapToGrid w:val="0"/>
              <w:spacing w:line="276" w:lineRule="auto"/>
              <w:rPr>
                <w:rFonts w:ascii="Calibri" w:hAnsi="Calibri"/>
                <w:b/>
                <w:sz w:val="22"/>
                <w:szCs w:val="22"/>
              </w:rPr>
            </w:pPr>
            <w:r w:rsidRPr="000B2B5C">
              <w:rPr>
                <w:rFonts w:ascii="Calibri" w:hAnsi="Calibri"/>
                <w:b/>
                <w:sz w:val="22"/>
                <w:szCs w:val="22"/>
              </w:rPr>
              <w:t>Liczba dzieci</w:t>
            </w:r>
          </w:p>
          <w:p w:rsidR="00947BD1" w:rsidRPr="000B2B5C" w:rsidRDefault="00947BD1" w:rsidP="00AA399E">
            <w:pPr>
              <w:pStyle w:val="Nagwek2"/>
              <w:numPr>
                <w:ilvl w:val="1"/>
                <w:numId w:val="0"/>
              </w:numPr>
              <w:tabs>
                <w:tab w:val="num" w:pos="0"/>
              </w:tabs>
              <w:suppressAutoHyphens/>
              <w:snapToGrid w:val="0"/>
              <w:spacing w:line="276" w:lineRule="auto"/>
              <w:rPr>
                <w:rFonts w:ascii="Calibri" w:hAnsi="Calibri"/>
                <w:b/>
                <w:sz w:val="22"/>
                <w:szCs w:val="22"/>
              </w:rPr>
            </w:pPr>
            <w:r w:rsidRPr="000B2B5C">
              <w:rPr>
                <w:rFonts w:ascii="Calibri" w:hAnsi="Calibri"/>
                <w:b/>
                <w:sz w:val="22"/>
                <w:szCs w:val="22"/>
              </w:rPr>
              <w:t>na dzień 31.12.2015 r.</w:t>
            </w:r>
          </w:p>
        </w:tc>
      </w:tr>
      <w:tr w:rsidR="00947BD1" w:rsidRPr="000B2B5C" w:rsidTr="00947BD1">
        <w:trPr>
          <w:gridBefore w:val="1"/>
          <w:wBefore w:w="76" w:type="dxa"/>
          <w:trHeight w:val="252"/>
        </w:trPr>
        <w:tc>
          <w:tcPr>
            <w:tcW w:w="714" w:type="dxa"/>
            <w:tcBorders>
              <w:top w:val="single" w:sz="4" w:space="0" w:color="000000"/>
              <w:left w:val="single" w:sz="4" w:space="0" w:color="000000"/>
              <w:bottom w:val="single" w:sz="4" w:space="0" w:color="000000"/>
            </w:tcBorders>
            <w:shd w:val="clear" w:color="auto" w:fill="DBDBDB"/>
          </w:tcPr>
          <w:p w:rsidR="00947BD1" w:rsidRPr="000B2B5C" w:rsidRDefault="00947BD1" w:rsidP="00AA399E">
            <w:pPr>
              <w:suppressAutoHyphens/>
              <w:snapToGrid w:val="0"/>
              <w:ind w:left="360"/>
              <w:jc w:val="both"/>
              <w:rPr>
                <w:rFonts w:ascii="Calibri" w:hAnsi="Calibri"/>
              </w:rPr>
            </w:pPr>
            <w:r w:rsidRPr="000B2B5C">
              <w:rPr>
                <w:rFonts w:ascii="Calibri" w:hAnsi="Calibri"/>
              </w:rPr>
              <w:t>1</w:t>
            </w:r>
          </w:p>
        </w:tc>
        <w:tc>
          <w:tcPr>
            <w:tcW w:w="2428" w:type="dxa"/>
            <w:gridSpan w:val="2"/>
            <w:tcBorders>
              <w:top w:val="single" w:sz="4" w:space="0" w:color="000000"/>
              <w:left w:val="single" w:sz="4" w:space="0" w:color="000000"/>
              <w:bottom w:val="single" w:sz="4" w:space="0" w:color="000000"/>
            </w:tcBorders>
            <w:shd w:val="clear" w:color="auto" w:fill="auto"/>
          </w:tcPr>
          <w:p w:rsidR="00947BD1" w:rsidRPr="000B2B5C" w:rsidRDefault="00947BD1" w:rsidP="00AA399E">
            <w:pPr>
              <w:snapToGrid w:val="0"/>
              <w:jc w:val="both"/>
              <w:rPr>
                <w:rFonts w:ascii="Calibri" w:hAnsi="Calibri"/>
              </w:rPr>
            </w:pPr>
            <w:r w:rsidRPr="000B2B5C">
              <w:rPr>
                <w:rFonts w:ascii="Calibri" w:hAnsi="Calibri"/>
              </w:rPr>
              <w:t>Powiat Lipnowski</w:t>
            </w:r>
          </w:p>
          <w:p w:rsidR="00947BD1" w:rsidRPr="000B2B5C" w:rsidRDefault="00947BD1" w:rsidP="00AA399E">
            <w:pPr>
              <w:snapToGrid w:val="0"/>
              <w:jc w:val="both"/>
              <w:rPr>
                <w:rFonts w:ascii="Calibri" w:hAnsi="Calibri"/>
              </w:rPr>
            </w:pPr>
          </w:p>
        </w:tc>
        <w:tc>
          <w:tcPr>
            <w:tcW w:w="2671" w:type="dxa"/>
            <w:gridSpan w:val="2"/>
            <w:tcBorders>
              <w:top w:val="single" w:sz="4" w:space="0" w:color="000000"/>
              <w:left w:val="single" w:sz="4" w:space="0" w:color="000000"/>
              <w:bottom w:val="single" w:sz="4" w:space="0" w:color="000000"/>
            </w:tcBorders>
          </w:tcPr>
          <w:p w:rsidR="00947BD1" w:rsidRPr="000B2B5C" w:rsidRDefault="00947BD1" w:rsidP="00AA399E">
            <w:pPr>
              <w:snapToGrid w:val="0"/>
              <w:jc w:val="center"/>
              <w:rPr>
                <w:rFonts w:ascii="Calibri" w:hAnsi="Calibri"/>
                <w:vertAlign w:val="superscript"/>
              </w:rPr>
            </w:pPr>
            <w:r w:rsidRPr="000B2B5C">
              <w:rPr>
                <w:rFonts w:ascii="Calibri" w:hAnsi="Calibri"/>
              </w:rPr>
              <w:t>4</w:t>
            </w:r>
            <w:r w:rsidRPr="000B2B5C">
              <w:rPr>
                <w:rFonts w:ascii="Calibri" w:hAnsi="Calibri"/>
                <w:vertAlign w:val="superscript"/>
              </w:rPr>
              <w:t>1</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tcPr>
          <w:p w:rsidR="00947BD1" w:rsidRPr="000B2B5C" w:rsidRDefault="00947BD1" w:rsidP="00AA399E">
            <w:pPr>
              <w:snapToGrid w:val="0"/>
              <w:jc w:val="center"/>
              <w:rPr>
                <w:rFonts w:ascii="Calibri" w:hAnsi="Calibri"/>
              </w:rPr>
            </w:pPr>
            <w:r w:rsidRPr="000B2B5C">
              <w:rPr>
                <w:rFonts w:ascii="Calibri" w:hAnsi="Calibri"/>
              </w:rPr>
              <w:t>2</w:t>
            </w:r>
          </w:p>
        </w:tc>
      </w:tr>
      <w:tr w:rsidR="00947BD1" w:rsidRPr="000B2B5C" w:rsidTr="00947BD1">
        <w:trPr>
          <w:gridBefore w:val="1"/>
          <w:wBefore w:w="76" w:type="dxa"/>
          <w:trHeight w:val="678"/>
        </w:trPr>
        <w:tc>
          <w:tcPr>
            <w:tcW w:w="714" w:type="dxa"/>
            <w:tcBorders>
              <w:top w:val="single" w:sz="4" w:space="0" w:color="000000"/>
              <w:left w:val="single" w:sz="4" w:space="0" w:color="000000"/>
              <w:bottom w:val="single" w:sz="4" w:space="0" w:color="000000"/>
            </w:tcBorders>
            <w:shd w:val="clear" w:color="auto" w:fill="DBDBDB"/>
          </w:tcPr>
          <w:p w:rsidR="00947BD1" w:rsidRPr="000B2B5C" w:rsidRDefault="00947BD1" w:rsidP="00AA399E">
            <w:pPr>
              <w:suppressAutoHyphens/>
              <w:snapToGrid w:val="0"/>
              <w:ind w:left="360"/>
              <w:jc w:val="both"/>
              <w:rPr>
                <w:rFonts w:ascii="Calibri" w:hAnsi="Calibri"/>
              </w:rPr>
            </w:pPr>
            <w:r w:rsidRPr="000B2B5C">
              <w:rPr>
                <w:rFonts w:ascii="Calibri" w:hAnsi="Calibri"/>
              </w:rPr>
              <w:t>2</w:t>
            </w:r>
          </w:p>
        </w:tc>
        <w:tc>
          <w:tcPr>
            <w:tcW w:w="2428" w:type="dxa"/>
            <w:gridSpan w:val="2"/>
            <w:tcBorders>
              <w:top w:val="single" w:sz="4" w:space="0" w:color="000000"/>
              <w:left w:val="single" w:sz="4" w:space="0" w:color="000000"/>
              <w:bottom w:val="single" w:sz="4" w:space="0" w:color="000000"/>
            </w:tcBorders>
            <w:shd w:val="clear" w:color="auto" w:fill="auto"/>
          </w:tcPr>
          <w:p w:rsidR="00947BD1" w:rsidRPr="000B2B5C" w:rsidRDefault="00947BD1" w:rsidP="00AA399E">
            <w:pPr>
              <w:snapToGrid w:val="0"/>
              <w:jc w:val="both"/>
              <w:rPr>
                <w:rFonts w:ascii="Calibri" w:hAnsi="Calibri"/>
              </w:rPr>
            </w:pPr>
            <w:r w:rsidRPr="000B2B5C">
              <w:rPr>
                <w:rFonts w:ascii="Calibri" w:hAnsi="Calibri"/>
              </w:rPr>
              <w:t>Powiat Grudziądzki</w:t>
            </w:r>
          </w:p>
        </w:tc>
        <w:tc>
          <w:tcPr>
            <w:tcW w:w="2671" w:type="dxa"/>
            <w:gridSpan w:val="2"/>
            <w:tcBorders>
              <w:top w:val="single" w:sz="4" w:space="0" w:color="000000"/>
              <w:left w:val="single" w:sz="4" w:space="0" w:color="000000"/>
              <w:bottom w:val="single" w:sz="4" w:space="0" w:color="000000"/>
            </w:tcBorders>
          </w:tcPr>
          <w:p w:rsidR="00947BD1" w:rsidRPr="000B2B5C" w:rsidRDefault="00947BD1" w:rsidP="00947BD1">
            <w:pPr>
              <w:snapToGrid w:val="0"/>
              <w:jc w:val="center"/>
              <w:rPr>
                <w:rFonts w:ascii="Calibri" w:hAnsi="Calibri"/>
                <w:vertAlign w:val="superscript"/>
              </w:rPr>
            </w:pPr>
            <w:r w:rsidRPr="000B2B5C">
              <w:rPr>
                <w:rFonts w:ascii="Calibri" w:hAnsi="Calibri"/>
              </w:rPr>
              <w:t>5</w:t>
            </w:r>
            <w:r w:rsidRPr="000B2B5C">
              <w:rPr>
                <w:rFonts w:ascii="Calibri" w:hAnsi="Calibri"/>
                <w:vertAlign w:val="superscript"/>
              </w:rPr>
              <w:t>2</w:t>
            </w:r>
          </w:p>
          <w:p w:rsidR="00947BD1" w:rsidRPr="000B2B5C" w:rsidRDefault="00947BD1" w:rsidP="00AA399E">
            <w:pPr>
              <w:snapToGrid w:val="0"/>
              <w:jc w:val="center"/>
              <w:rPr>
                <w:rFonts w:ascii="Calibri" w:hAnsi="Calibri"/>
              </w:rPr>
            </w:pPr>
          </w:p>
          <w:p w:rsidR="00947BD1" w:rsidRPr="000B2B5C" w:rsidRDefault="00947BD1" w:rsidP="00AA399E">
            <w:pPr>
              <w:snapToGrid w:val="0"/>
              <w:jc w:val="center"/>
              <w:rPr>
                <w:rFonts w:ascii="Calibri" w:hAnsi="Calibri"/>
              </w:rPr>
            </w:pP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tcPr>
          <w:p w:rsidR="00947BD1" w:rsidRPr="000B2B5C" w:rsidRDefault="00947BD1" w:rsidP="00AA399E">
            <w:pPr>
              <w:snapToGrid w:val="0"/>
              <w:jc w:val="center"/>
              <w:rPr>
                <w:rFonts w:ascii="Calibri" w:hAnsi="Calibri"/>
              </w:rPr>
            </w:pPr>
            <w:r w:rsidRPr="000B2B5C">
              <w:rPr>
                <w:rFonts w:ascii="Calibri" w:hAnsi="Calibri"/>
              </w:rPr>
              <w:t>4</w:t>
            </w:r>
          </w:p>
        </w:tc>
      </w:tr>
      <w:tr w:rsidR="00947BD1" w:rsidRPr="000B2B5C" w:rsidTr="00947BD1">
        <w:trPr>
          <w:gridBefore w:val="1"/>
          <w:wBefore w:w="76" w:type="dxa"/>
          <w:trHeight w:val="238"/>
        </w:trPr>
        <w:tc>
          <w:tcPr>
            <w:tcW w:w="714" w:type="dxa"/>
            <w:tcBorders>
              <w:top w:val="single" w:sz="4" w:space="0" w:color="000000"/>
              <w:left w:val="single" w:sz="4" w:space="0" w:color="000000"/>
              <w:bottom w:val="single" w:sz="4" w:space="0" w:color="000000"/>
            </w:tcBorders>
            <w:shd w:val="clear" w:color="auto" w:fill="DBDBDB"/>
          </w:tcPr>
          <w:p w:rsidR="00947BD1" w:rsidRPr="000B2B5C" w:rsidRDefault="00947BD1" w:rsidP="00AA399E">
            <w:pPr>
              <w:suppressAutoHyphens/>
              <w:snapToGrid w:val="0"/>
              <w:ind w:left="360"/>
              <w:jc w:val="both"/>
              <w:rPr>
                <w:rFonts w:ascii="Calibri" w:hAnsi="Calibri"/>
              </w:rPr>
            </w:pPr>
            <w:r w:rsidRPr="000B2B5C">
              <w:rPr>
                <w:rFonts w:ascii="Calibri" w:hAnsi="Calibri"/>
              </w:rPr>
              <w:t>3</w:t>
            </w:r>
          </w:p>
        </w:tc>
        <w:tc>
          <w:tcPr>
            <w:tcW w:w="2428" w:type="dxa"/>
            <w:gridSpan w:val="2"/>
            <w:tcBorders>
              <w:top w:val="single" w:sz="4" w:space="0" w:color="000000"/>
              <w:left w:val="single" w:sz="4" w:space="0" w:color="000000"/>
              <w:bottom w:val="single" w:sz="4" w:space="0" w:color="000000"/>
            </w:tcBorders>
            <w:shd w:val="clear" w:color="auto" w:fill="auto"/>
          </w:tcPr>
          <w:p w:rsidR="00947BD1" w:rsidRPr="000B2B5C" w:rsidRDefault="00947BD1" w:rsidP="00AA399E">
            <w:pPr>
              <w:snapToGrid w:val="0"/>
              <w:jc w:val="both"/>
              <w:rPr>
                <w:rFonts w:ascii="Calibri" w:hAnsi="Calibri"/>
              </w:rPr>
            </w:pPr>
            <w:r w:rsidRPr="000B2B5C">
              <w:rPr>
                <w:rFonts w:ascii="Calibri" w:hAnsi="Calibri"/>
              </w:rPr>
              <w:t>Powiat Chełmiński</w:t>
            </w:r>
          </w:p>
          <w:p w:rsidR="00947BD1" w:rsidRPr="000B2B5C" w:rsidRDefault="00947BD1" w:rsidP="00AA399E">
            <w:pPr>
              <w:snapToGrid w:val="0"/>
              <w:jc w:val="both"/>
              <w:rPr>
                <w:rFonts w:ascii="Calibri" w:hAnsi="Calibri"/>
              </w:rPr>
            </w:pPr>
          </w:p>
        </w:tc>
        <w:tc>
          <w:tcPr>
            <w:tcW w:w="2671" w:type="dxa"/>
            <w:gridSpan w:val="2"/>
            <w:tcBorders>
              <w:top w:val="single" w:sz="4" w:space="0" w:color="000000"/>
              <w:left w:val="single" w:sz="4" w:space="0" w:color="000000"/>
              <w:bottom w:val="single" w:sz="4" w:space="0" w:color="000000"/>
            </w:tcBorders>
          </w:tcPr>
          <w:p w:rsidR="00947BD1" w:rsidRPr="000B2B5C" w:rsidRDefault="00947BD1" w:rsidP="00AA399E">
            <w:pPr>
              <w:snapToGrid w:val="0"/>
              <w:jc w:val="center"/>
              <w:rPr>
                <w:rFonts w:ascii="Calibri" w:hAnsi="Calibri"/>
                <w:vertAlign w:val="superscript"/>
              </w:rPr>
            </w:pPr>
            <w:r w:rsidRPr="000B2B5C">
              <w:rPr>
                <w:rFonts w:ascii="Calibri" w:hAnsi="Calibri"/>
              </w:rPr>
              <w:t>1</w:t>
            </w:r>
            <w:r w:rsidRPr="000B2B5C">
              <w:rPr>
                <w:rFonts w:ascii="Calibri" w:hAnsi="Calibri"/>
                <w:vertAlign w:val="superscript"/>
              </w:rPr>
              <w:t>3</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tcPr>
          <w:p w:rsidR="00947BD1" w:rsidRPr="000B2B5C" w:rsidRDefault="00947BD1" w:rsidP="00AA399E">
            <w:pPr>
              <w:snapToGrid w:val="0"/>
              <w:jc w:val="center"/>
              <w:rPr>
                <w:rFonts w:ascii="Calibri" w:hAnsi="Calibri"/>
              </w:rPr>
            </w:pPr>
            <w:r w:rsidRPr="000B2B5C">
              <w:rPr>
                <w:rFonts w:ascii="Calibri" w:hAnsi="Calibri"/>
              </w:rPr>
              <w:t>0</w:t>
            </w:r>
          </w:p>
        </w:tc>
      </w:tr>
      <w:tr w:rsidR="00947BD1" w:rsidRPr="000B2B5C" w:rsidTr="00947BD1">
        <w:trPr>
          <w:gridBefore w:val="1"/>
          <w:wBefore w:w="76" w:type="dxa"/>
          <w:trHeight w:val="479"/>
        </w:trPr>
        <w:tc>
          <w:tcPr>
            <w:tcW w:w="714" w:type="dxa"/>
            <w:tcBorders>
              <w:top w:val="single" w:sz="4" w:space="0" w:color="000000"/>
              <w:left w:val="single" w:sz="4" w:space="0" w:color="000000"/>
              <w:bottom w:val="single" w:sz="4" w:space="0" w:color="000000"/>
            </w:tcBorders>
            <w:shd w:val="clear" w:color="auto" w:fill="DBDBDB"/>
          </w:tcPr>
          <w:p w:rsidR="00947BD1" w:rsidRPr="000B2B5C" w:rsidRDefault="00947BD1" w:rsidP="00AA399E">
            <w:pPr>
              <w:suppressAutoHyphens/>
              <w:snapToGrid w:val="0"/>
              <w:ind w:left="360"/>
              <w:jc w:val="both"/>
              <w:rPr>
                <w:rFonts w:ascii="Calibri" w:hAnsi="Calibri"/>
              </w:rPr>
            </w:pPr>
            <w:r w:rsidRPr="000B2B5C">
              <w:rPr>
                <w:rFonts w:ascii="Calibri" w:hAnsi="Calibri"/>
              </w:rPr>
              <w:t>4</w:t>
            </w:r>
          </w:p>
        </w:tc>
        <w:tc>
          <w:tcPr>
            <w:tcW w:w="2428" w:type="dxa"/>
            <w:gridSpan w:val="2"/>
            <w:tcBorders>
              <w:top w:val="single" w:sz="4" w:space="0" w:color="000000"/>
              <w:left w:val="single" w:sz="4" w:space="0" w:color="000000"/>
              <w:bottom w:val="single" w:sz="4" w:space="0" w:color="000000"/>
            </w:tcBorders>
            <w:shd w:val="clear" w:color="auto" w:fill="auto"/>
          </w:tcPr>
          <w:p w:rsidR="00947BD1" w:rsidRPr="000B2B5C" w:rsidRDefault="00947BD1" w:rsidP="00AA399E">
            <w:pPr>
              <w:snapToGrid w:val="0"/>
              <w:jc w:val="both"/>
              <w:rPr>
                <w:rFonts w:ascii="Calibri" w:hAnsi="Calibri"/>
              </w:rPr>
            </w:pPr>
            <w:r w:rsidRPr="000B2B5C">
              <w:rPr>
                <w:rFonts w:ascii="Calibri" w:hAnsi="Calibri"/>
              </w:rPr>
              <w:t>Powiat Włocławski</w:t>
            </w:r>
          </w:p>
        </w:tc>
        <w:tc>
          <w:tcPr>
            <w:tcW w:w="2671" w:type="dxa"/>
            <w:gridSpan w:val="2"/>
            <w:tcBorders>
              <w:top w:val="single" w:sz="4" w:space="0" w:color="000000"/>
              <w:left w:val="single" w:sz="4" w:space="0" w:color="000000"/>
              <w:bottom w:val="single" w:sz="4" w:space="0" w:color="000000"/>
            </w:tcBorders>
          </w:tcPr>
          <w:p w:rsidR="00947BD1" w:rsidRPr="000B2B5C" w:rsidRDefault="00947BD1" w:rsidP="00AA399E">
            <w:pPr>
              <w:snapToGrid w:val="0"/>
              <w:jc w:val="center"/>
              <w:rPr>
                <w:rFonts w:ascii="Calibri" w:hAnsi="Calibri"/>
                <w:vertAlign w:val="superscript"/>
              </w:rPr>
            </w:pPr>
            <w:r w:rsidRPr="000B2B5C">
              <w:rPr>
                <w:rFonts w:ascii="Calibri" w:hAnsi="Calibri"/>
              </w:rPr>
              <w:t>3</w:t>
            </w:r>
            <w:r w:rsidRPr="000B2B5C">
              <w:rPr>
                <w:rFonts w:ascii="Calibri" w:hAnsi="Calibri"/>
                <w:vertAlign w:val="superscript"/>
              </w:rPr>
              <w:t>4</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tcPr>
          <w:p w:rsidR="00947BD1" w:rsidRPr="000B2B5C" w:rsidRDefault="00947BD1" w:rsidP="00AA399E">
            <w:pPr>
              <w:snapToGrid w:val="0"/>
              <w:jc w:val="center"/>
              <w:rPr>
                <w:rFonts w:ascii="Calibri" w:hAnsi="Calibri"/>
              </w:rPr>
            </w:pPr>
            <w:r w:rsidRPr="000B2B5C">
              <w:rPr>
                <w:rFonts w:ascii="Calibri" w:hAnsi="Calibri"/>
              </w:rPr>
              <w:t>2</w:t>
            </w:r>
          </w:p>
        </w:tc>
      </w:tr>
      <w:tr w:rsidR="00947BD1" w:rsidRPr="000B2B5C" w:rsidTr="00947BD1">
        <w:trPr>
          <w:gridBefore w:val="1"/>
          <w:wBefore w:w="76" w:type="dxa"/>
          <w:trHeight w:val="479"/>
        </w:trPr>
        <w:tc>
          <w:tcPr>
            <w:tcW w:w="714" w:type="dxa"/>
            <w:tcBorders>
              <w:top w:val="single" w:sz="4" w:space="0" w:color="000000"/>
              <w:left w:val="single" w:sz="4" w:space="0" w:color="000000"/>
              <w:bottom w:val="single" w:sz="4" w:space="0" w:color="000000"/>
            </w:tcBorders>
            <w:shd w:val="clear" w:color="auto" w:fill="DBDBDB"/>
          </w:tcPr>
          <w:p w:rsidR="00947BD1" w:rsidRPr="000B2B5C" w:rsidRDefault="00947BD1" w:rsidP="00AA399E">
            <w:pPr>
              <w:suppressAutoHyphens/>
              <w:snapToGrid w:val="0"/>
              <w:ind w:left="360"/>
              <w:jc w:val="both"/>
              <w:rPr>
                <w:rFonts w:ascii="Calibri" w:hAnsi="Calibri"/>
              </w:rPr>
            </w:pPr>
            <w:r w:rsidRPr="000B2B5C">
              <w:rPr>
                <w:rFonts w:ascii="Calibri" w:hAnsi="Calibri"/>
              </w:rPr>
              <w:t>5</w:t>
            </w:r>
          </w:p>
        </w:tc>
        <w:tc>
          <w:tcPr>
            <w:tcW w:w="2428" w:type="dxa"/>
            <w:gridSpan w:val="2"/>
            <w:tcBorders>
              <w:top w:val="single" w:sz="4" w:space="0" w:color="000000"/>
              <w:left w:val="single" w:sz="4" w:space="0" w:color="000000"/>
              <w:bottom w:val="single" w:sz="4" w:space="0" w:color="000000"/>
            </w:tcBorders>
            <w:shd w:val="clear" w:color="auto" w:fill="auto"/>
          </w:tcPr>
          <w:p w:rsidR="00947BD1" w:rsidRPr="000B2B5C" w:rsidRDefault="00947BD1" w:rsidP="00AA399E">
            <w:pPr>
              <w:snapToGrid w:val="0"/>
              <w:jc w:val="both"/>
              <w:rPr>
                <w:rFonts w:ascii="Calibri" w:hAnsi="Calibri"/>
              </w:rPr>
            </w:pPr>
            <w:r w:rsidRPr="000B2B5C">
              <w:rPr>
                <w:rFonts w:ascii="Calibri" w:hAnsi="Calibri"/>
              </w:rPr>
              <w:t>Powiat Tucholski</w:t>
            </w:r>
          </w:p>
        </w:tc>
        <w:tc>
          <w:tcPr>
            <w:tcW w:w="2671" w:type="dxa"/>
            <w:gridSpan w:val="2"/>
            <w:tcBorders>
              <w:top w:val="single" w:sz="4" w:space="0" w:color="000000"/>
              <w:left w:val="single" w:sz="4" w:space="0" w:color="000000"/>
              <w:bottom w:val="single" w:sz="4" w:space="0" w:color="000000"/>
            </w:tcBorders>
          </w:tcPr>
          <w:p w:rsidR="00947BD1" w:rsidRPr="000B2B5C" w:rsidRDefault="00947BD1" w:rsidP="00AA399E">
            <w:pPr>
              <w:snapToGrid w:val="0"/>
              <w:jc w:val="center"/>
              <w:rPr>
                <w:rFonts w:ascii="Calibri" w:hAnsi="Calibri"/>
                <w:vertAlign w:val="superscript"/>
              </w:rPr>
            </w:pPr>
            <w:r w:rsidRPr="000B2B5C">
              <w:rPr>
                <w:rFonts w:ascii="Calibri" w:hAnsi="Calibri"/>
              </w:rPr>
              <w:t>2</w:t>
            </w:r>
            <w:r w:rsidRPr="000B2B5C">
              <w:rPr>
                <w:rFonts w:ascii="Calibri" w:hAnsi="Calibri"/>
                <w:vertAlign w:val="superscript"/>
              </w:rPr>
              <w:t>5</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tcPr>
          <w:p w:rsidR="00947BD1" w:rsidRPr="000B2B5C" w:rsidRDefault="00947BD1" w:rsidP="00AA399E">
            <w:pPr>
              <w:snapToGrid w:val="0"/>
              <w:jc w:val="center"/>
              <w:rPr>
                <w:rFonts w:ascii="Calibri" w:hAnsi="Calibri"/>
              </w:rPr>
            </w:pPr>
            <w:r w:rsidRPr="000B2B5C">
              <w:rPr>
                <w:rFonts w:ascii="Calibri" w:hAnsi="Calibri"/>
              </w:rPr>
              <w:t>1</w:t>
            </w:r>
          </w:p>
        </w:tc>
      </w:tr>
      <w:tr w:rsidR="00947BD1" w:rsidRPr="000B2B5C" w:rsidTr="00947BD1">
        <w:trPr>
          <w:gridBefore w:val="1"/>
          <w:wBefore w:w="76" w:type="dxa"/>
          <w:trHeight w:val="479"/>
        </w:trPr>
        <w:tc>
          <w:tcPr>
            <w:tcW w:w="714" w:type="dxa"/>
            <w:tcBorders>
              <w:top w:val="single" w:sz="4" w:space="0" w:color="000000"/>
              <w:left w:val="single" w:sz="4" w:space="0" w:color="000000"/>
              <w:bottom w:val="single" w:sz="4" w:space="0" w:color="000000"/>
            </w:tcBorders>
            <w:shd w:val="clear" w:color="auto" w:fill="DBDBDB"/>
          </w:tcPr>
          <w:p w:rsidR="00947BD1" w:rsidRPr="000B2B5C" w:rsidRDefault="00947BD1" w:rsidP="00AA399E">
            <w:pPr>
              <w:suppressAutoHyphens/>
              <w:snapToGrid w:val="0"/>
              <w:ind w:left="360"/>
              <w:jc w:val="both"/>
              <w:rPr>
                <w:rFonts w:ascii="Calibri" w:hAnsi="Calibri"/>
              </w:rPr>
            </w:pPr>
            <w:r w:rsidRPr="000B2B5C">
              <w:rPr>
                <w:rFonts w:ascii="Calibri" w:hAnsi="Calibri"/>
              </w:rPr>
              <w:t>6</w:t>
            </w:r>
          </w:p>
        </w:tc>
        <w:tc>
          <w:tcPr>
            <w:tcW w:w="2428" w:type="dxa"/>
            <w:gridSpan w:val="2"/>
            <w:tcBorders>
              <w:top w:val="single" w:sz="4" w:space="0" w:color="000000"/>
              <w:left w:val="single" w:sz="4" w:space="0" w:color="000000"/>
              <w:bottom w:val="single" w:sz="4" w:space="0" w:color="000000"/>
            </w:tcBorders>
            <w:shd w:val="clear" w:color="auto" w:fill="auto"/>
          </w:tcPr>
          <w:p w:rsidR="00947BD1" w:rsidRPr="000B2B5C" w:rsidRDefault="00947BD1" w:rsidP="00AA399E">
            <w:pPr>
              <w:snapToGrid w:val="0"/>
              <w:jc w:val="both"/>
              <w:rPr>
                <w:rFonts w:ascii="Calibri" w:hAnsi="Calibri"/>
              </w:rPr>
            </w:pPr>
            <w:r w:rsidRPr="000B2B5C">
              <w:rPr>
                <w:rFonts w:ascii="Calibri" w:hAnsi="Calibri"/>
              </w:rPr>
              <w:t>Powiat Policki</w:t>
            </w:r>
          </w:p>
        </w:tc>
        <w:tc>
          <w:tcPr>
            <w:tcW w:w="2671" w:type="dxa"/>
            <w:gridSpan w:val="2"/>
            <w:tcBorders>
              <w:top w:val="single" w:sz="4" w:space="0" w:color="000000"/>
              <w:left w:val="single" w:sz="4" w:space="0" w:color="000000"/>
              <w:bottom w:val="single" w:sz="4" w:space="0" w:color="000000"/>
            </w:tcBorders>
          </w:tcPr>
          <w:p w:rsidR="00947BD1" w:rsidRPr="000B2B5C" w:rsidRDefault="00947BD1" w:rsidP="00AA399E">
            <w:pPr>
              <w:snapToGrid w:val="0"/>
              <w:jc w:val="center"/>
              <w:rPr>
                <w:rFonts w:ascii="Calibri" w:hAnsi="Calibri"/>
                <w:vertAlign w:val="superscript"/>
              </w:rPr>
            </w:pPr>
            <w:r w:rsidRPr="000B2B5C">
              <w:rPr>
                <w:rFonts w:ascii="Calibri" w:hAnsi="Calibri"/>
              </w:rPr>
              <w:t>1</w:t>
            </w:r>
            <w:r w:rsidRPr="000B2B5C">
              <w:rPr>
                <w:rFonts w:ascii="Calibri" w:hAnsi="Calibri"/>
                <w:vertAlign w:val="superscript"/>
              </w:rPr>
              <w:t>6</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tcPr>
          <w:p w:rsidR="00947BD1" w:rsidRPr="000B2B5C" w:rsidRDefault="00947BD1" w:rsidP="00AA399E">
            <w:pPr>
              <w:snapToGrid w:val="0"/>
              <w:jc w:val="center"/>
              <w:rPr>
                <w:rFonts w:ascii="Calibri" w:hAnsi="Calibri"/>
              </w:rPr>
            </w:pPr>
            <w:r w:rsidRPr="000B2B5C">
              <w:rPr>
                <w:rFonts w:ascii="Calibri" w:hAnsi="Calibri"/>
              </w:rPr>
              <w:t>0</w:t>
            </w:r>
          </w:p>
        </w:tc>
      </w:tr>
      <w:tr w:rsidR="00947BD1" w:rsidRPr="000B2B5C" w:rsidTr="00947BD1">
        <w:trPr>
          <w:gridBefore w:val="1"/>
          <w:wBefore w:w="76" w:type="dxa"/>
          <w:trHeight w:val="479"/>
        </w:trPr>
        <w:tc>
          <w:tcPr>
            <w:tcW w:w="714" w:type="dxa"/>
            <w:tcBorders>
              <w:top w:val="single" w:sz="4" w:space="0" w:color="000000"/>
              <w:left w:val="single" w:sz="4" w:space="0" w:color="000000"/>
              <w:bottom w:val="single" w:sz="4" w:space="0" w:color="000000"/>
            </w:tcBorders>
            <w:shd w:val="clear" w:color="auto" w:fill="DBDBDB"/>
          </w:tcPr>
          <w:p w:rsidR="00947BD1" w:rsidRPr="000B2B5C" w:rsidRDefault="00947BD1" w:rsidP="00AA399E">
            <w:pPr>
              <w:suppressAutoHyphens/>
              <w:snapToGrid w:val="0"/>
              <w:ind w:left="360"/>
              <w:jc w:val="both"/>
              <w:rPr>
                <w:rFonts w:ascii="Calibri" w:hAnsi="Calibri"/>
              </w:rPr>
            </w:pPr>
            <w:r w:rsidRPr="000B2B5C">
              <w:rPr>
                <w:rFonts w:ascii="Calibri" w:hAnsi="Calibri"/>
              </w:rPr>
              <w:t>7</w:t>
            </w:r>
          </w:p>
        </w:tc>
        <w:tc>
          <w:tcPr>
            <w:tcW w:w="2428" w:type="dxa"/>
            <w:gridSpan w:val="2"/>
            <w:tcBorders>
              <w:top w:val="single" w:sz="4" w:space="0" w:color="000000"/>
              <w:left w:val="single" w:sz="4" w:space="0" w:color="000000"/>
              <w:bottom w:val="single" w:sz="4" w:space="0" w:color="000000"/>
            </w:tcBorders>
            <w:shd w:val="clear" w:color="auto" w:fill="auto"/>
          </w:tcPr>
          <w:p w:rsidR="00947BD1" w:rsidRPr="000B2B5C" w:rsidRDefault="00947BD1" w:rsidP="00AA399E">
            <w:pPr>
              <w:snapToGrid w:val="0"/>
              <w:jc w:val="both"/>
              <w:rPr>
                <w:rFonts w:ascii="Calibri" w:hAnsi="Calibri"/>
              </w:rPr>
            </w:pPr>
            <w:r w:rsidRPr="000B2B5C">
              <w:rPr>
                <w:rFonts w:ascii="Calibri" w:hAnsi="Calibri"/>
              </w:rPr>
              <w:t>Powiat Świecki</w:t>
            </w:r>
          </w:p>
        </w:tc>
        <w:tc>
          <w:tcPr>
            <w:tcW w:w="2671" w:type="dxa"/>
            <w:gridSpan w:val="2"/>
            <w:tcBorders>
              <w:top w:val="single" w:sz="4" w:space="0" w:color="000000"/>
              <w:left w:val="single" w:sz="4" w:space="0" w:color="000000"/>
              <w:bottom w:val="single" w:sz="4" w:space="0" w:color="000000"/>
            </w:tcBorders>
          </w:tcPr>
          <w:p w:rsidR="00947BD1" w:rsidRPr="000B2B5C" w:rsidRDefault="00947BD1" w:rsidP="00AA399E">
            <w:pPr>
              <w:snapToGrid w:val="0"/>
              <w:jc w:val="center"/>
              <w:rPr>
                <w:rFonts w:ascii="Calibri" w:hAnsi="Calibri"/>
                <w:vertAlign w:val="superscript"/>
              </w:rPr>
            </w:pPr>
            <w:r w:rsidRPr="000B2B5C">
              <w:rPr>
                <w:rFonts w:ascii="Calibri" w:hAnsi="Calibri"/>
              </w:rPr>
              <w:t>1</w:t>
            </w:r>
            <w:r w:rsidRPr="000B2B5C">
              <w:rPr>
                <w:rFonts w:ascii="Calibri" w:hAnsi="Calibri"/>
                <w:vertAlign w:val="superscript"/>
              </w:rPr>
              <w:t>7</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tcPr>
          <w:p w:rsidR="00947BD1" w:rsidRPr="000B2B5C" w:rsidRDefault="00947BD1" w:rsidP="00AA399E">
            <w:pPr>
              <w:snapToGrid w:val="0"/>
              <w:jc w:val="center"/>
              <w:rPr>
                <w:rFonts w:ascii="Calibri" w:hAnsi="Calibri"/>
              </w:rPr>
            </w:pPr>
            <w:r w:rsidRPr="000B2B5C">
              <w:rPr>
                <w:rFonts w:ascii="Calibri" w:hAnsi="Calibri"/>
              </w:rPr>
              <w:t>0</w:t>
            </w:r>
          </w:p>
        </w:tc>
      </w:tr>
      <w:tr w:rsidR="00947BD1" w:rsidRPr="000B2B5C" w:rsidTr="00947BD1">
        <w:trPr>
          <w:gridBefore w:val="1"/>
          <w:wBefore w:w="76" w:type="dxa"/>
          <w:trHeight w:val="479"/>
        </w:trPr>
        <w:tc>
          <w:tcPr>
            <w:tcW w:w="714" w:type="dxa"/>
            <w:tcBorders>
              <w:top w:val="single" w:sz="4" w:space="0" w:color="000000"/>
              <w:left w:val="single" w:sz="4" w:space="0" w:color="000000"/>
              <w:bottom w:val="single" w:sz="4" w:space="0" w:color="000000"/>
            </w:tcBorders>
            <w:shd w:val="clear" w:color="auto" w:fill="DBDBDB"/>
          </w:tcPr>
          <w:p w:rsidR="00947BD1" w:rsidRPr="000B2B5C" w:rsidRDefault="00947BD1" w:rsidP="00AA399E">
            <w:pPr>
              <w:suppressAutoHyphens/>
              <w:snapToGrid w:val="0"/>
              <w:ind w:left="360"/>
              <w:jc w:val="both"/>
              <w:rPr>
                <w:rFonts w:ascii="Calibri" w:hAnsi="Calibri"/>
              </w:rPr>
            </w:pPr>
            <w:r w:rsidRPr="000B2B5C">
              <w:rPr>
                <w:rFonts w:ascii="Calibri" w:hAnsi="Calibri"/>
              </w:rPr>
              <w:t>8</w:t>
            </w:r>
          </w:p>
        </w:tc>
        <w:tc>
          <w:tcPr>
            <w:tcW w:w="2428" w:type="dxa"/>
            <w:gridSpan w:val="2"/>
            <w:tcBorders>
              <w:top w:val="single" w:sz="4" w:space="0" w:color="000000"/>
              <w:left w:val="single" w:sz="4" w:space="0" w:color="000000"/>
              <w:bottom w:val="single" w:sz="4" w:space="0" w:color="000000"/>
            </w:tcBorders>
            <w:shd w:val="clear" w:color="auto" w:fill="auto"/>
          </w:tcPr>
          <w:p w:rsidR="00947BD1" w:rsidRPr="000B2B5C" w:rsidRDefault="00947BD1" w:rsidP="00AA399E">
            <w:pPr>
              <w:snapToGrid w:val="0"/>
              <w:jc w:val="both"/>
              <w:rPr>
                <w:rFonts w:ascii="Calibri" w:hAnsi="Calibri"/>
              </w:rPr>
            </w:pPr>
            <w:r w:rsidRPr="000B2B5C">
              <w:rPr>
                <w:rFonts w:ascii="Calibri" w:hAnsi="Calibri"/>
              </w:rPr>
              <w:t>Miasto Toruń</w:t>
            </w:r>
          </w:p>
        </w:tc>
        <w:tc>
          <w:tcPr>
            <w:tcW w:w="2671" w:type="dxa"/>
            <w:gridSpan w:val="2"/>
            <w:tcBorders>
              <w:top w:val="single" w:sz="4" w:space="0" w:color="000000"/>
              <w:left w:val="single" w:sz="4" w:space="0" w:color="000000"/>
              <w:bottom w:val="single" w:sz="4" w:space="0" w:color="000000"/>
            </w:tcBorders>
          </w:tcPr>
          <w:p w:rsidR="00947BD1" w:rsidRPr="000B2B5C" w:rsidRDefault="00947BD1" w:rsidP="00AA399E">
            <w:pPr>
              <w:snapToGrid w:val="0"/>
              <w:jc w:val="center"/>
              <w:rPr>
                <w:rFonts w:ascii="Calibri" w:hAnsi="Calibri"/>
                <w:vertAlign w:val="superscript"/>
              </w:rPr>
            </w:pPr>
            <w:r w:rsidRPr="000B2B5C">
              <w:rPr>
                <w:rFonts w:ascii="Calibri" w:hAnsi="Calibri"/>
              </w:rPr>
              <w:t>1</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tcPr>
          <w:p w:rsidR="00947BD1" w:rsidRPr="000B2B5C" w:rsidRDefault="00947BD1" w:rsidP="00AA399E">
            <w:pPr>
              <w:snapToGrid w:val="0"/>
              <w:jc w:val="center"/>
              <w:rPr>
                <w:rFonts w:ascii="Calibri" w:hAnsi="Calibri"/>
              </w:rPr>
            </w:pPr>
            <w:r w:rsidRPr="000B2B5C">
              <w:rPr>
                <w:rFonts w:ascii="Calibri" w:hAnsi="Calibri"/>
              </w:rPr>
              <w:t>1</w:t>
            </w:r>
          </w:p>
        </w:tc>
      </w:tr>
      <w:tr w:rsidR="00947BD1" w:rsidRPr="000B2B5C" w:rsidTr="00947BD1">
        <w:trPr>
          <w:gridBefore w:val="1"/>
          <w:wBefore w:w="76" w:type="dxa"/>
          <w:trHeight w:val="479"/>
        </w:trPr>
        <w:tc>
          <w:tcPr>
            <w:tcW w:w="714" w:type="dxa"/>
            <w:tcBorders>
              <w:top w:val="single" w:sz="4" w:space="0" w:color="000000"/>
              <w:left w:val="single" w:sz="4" w:space="0" w:color="000000"/>
              <w:bottom w:val="single" w:sz="4" w:space="0" w:color="000000"/>
            </w:tcBorders>
            <w:shd w:val="clear" w:color="auto" w:fill="DBDBDB"/>
          </w:tcPr>
          <w:p w:rsidR="00947BD1" w:rsidRPr="000B2B5C" w:rsidRDefault="00947BD1" w:rsidP="00AA399E">
            <w:pPr>
              <w:suppressAutoHyphens/>
              <w:snapToGrid w:val="0"/>
              <w:ind w:left="360"/>
              <w:jc w:val="both"/>
              <w:rPr>
                <w:rFonts w:ascii="Calibri" w:hAnsi="Calibri"/>
              </w:rPr>
            </w:pPr>
            <w:r w:rsidRPr="000B2B5C">
              <w:rPr>
                <w:rFonts w:ascii="Calibri" w:hAnsi="Calibri"/>
              </w:rPr>
              <w:t>9</w:t>
            </w:r>
          </w:p>
        </w:tc>
        <w:tc>
          <w:tcPr>
            <w:tcW w:w="2428" w:type="dxa"/>
            <w:gridSpan w:val="2"/>
            <w:tcBorders>
              <w:top w:val="single" w:sz="4" w:space="0" w:color="000000"/>
              <w:left w:val="single" w:sz="4" w:space="0" w:color="000000"/>
              <w:bottom w:val="single" w:sz="4" w:space="0" w:color="000000"/>
            </w:tcBorders>
            <w:shd w:val="clear" w:color="auto" w:fill="auto"/>
          </w:tcPr>
          <w:p w:rsidR="00947BD1" w:rsidRPr="000B2B5C" w:rsidRDefault="00947BD1" w:rsidP="00AA399E">
            <w:pPr>
              <w:snapToGrid w:val="0"/>
              <w:jc w:val="both"/>
              <w:rPr>
                <w:rFonts w:ascii="Calibri" w:hAnsi="Calibri"/>
              </w:rPr>
            </w:pPr>
            <w:r w:rsidRPr="000B2B5C">
              <w:rPr>
                <w:rFonts w:ascii="Calibri" w:hAnsi="Calibri"/>
              </w:rPr>
              <w:t>Powiat Działdowski</w:t>
            </w:r>
          </w:p>
        </w:tc>
        <w:tc>
          <w:tcPr>
            <w:tcW w:w="2671" w:type="dxa"/>
            <w:gridSpan w:val="2"/>
            <w:tcBorders>
              <w:top w:val="single" w:sz="4" w:space="0" w:color="000000"/>
              <w:left w:val="single" w:sz="4" w:space="0" w:color="000000"/>
              <w:bottom w:val="single" w:sz="4" w:space="0" w:color="000000"/>
            </w:tcBorders>
          </w:tcPr>
          <w:p w:rsidR="00947BD1" w:rsidRPr="000B2B5C" w:rsidRDefault="00947BD1" w:rsidP="00AA399E">
            <w:pPr>
              <w:snapToGrid w:val="0"/>
              <w:jc w:val="center"/>
              <w:rPr>
                <w:rFonts w:ascii="Calibri" w:hAnsi="Calibri"/>
                <w:vertAlign w:val="superscript"/>
              </w:rPr>
            </w:pPr>
            <w:r w:rsidRPr="000B2B5C">
              <w:rPr>
                <w:rFonts w:ascii="Calibri" w:hAnsi="Calibri"/>
              </w:rPr>
              <w:t>1</w:t>
            </w:r>
            <w:r w:rsidRPr="000B2B5C">
              <w:rPr>
                <w:rFonts w:ascii="Calibri" w:hAnsi="Calibri"/>
                <w:vertAlign w:val="superscript"/>
              </w:rPr>
              <w:t>8</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tcPr>
          <w:p w:rsidR="00947BD1" w:rsidRPr="000B2B5C" w:rsidRDefault="00947BD1" w:rsidP="00AA399E">
            <w:pPr>
              <w:snapToGrid w:val="0"/>
              <w:jc w:val="center"/>
              <w:rPr>
                <w:rFonts w:ascii="Calibri" w:hAnsi="Calibri"/>
              </w:rPr>
            </w:pPr>
            <w:r w:rsidRPr="000B2B5C">
              <w:rPr>
                <w:rFonts w:ascii="Calibri" w:hAnsi="Calibri"/>
              </w:rPr>
              <w:t>0</w:t>
            </w:r>
          </w:p>
        </w:tc>
      </w:tr>
      <w:tr w:rsidR="00947BD1" w:rsidRPr="000B2B5C" w:rsidTr="00947BD1">
        <w:trPr>
          <w:gridAfter w:val="1"/>
          <w:wAfter w:w="75" w:type="dxa"/>
          <w:trHeight w:val="238"/>
        </w:trPr>
        <w:tc>
          <w:tcPr>
            <w:tcW w:w="3143" w:type="dxa"/>
            <w:gridSpan w:val="3"/>
            <w:tcBorders>
              <w:top w:val="single" w:sz="4" w:space="0" w:color="000000"/>
              <w:left w:val="single" w:sz="4" w:space="0" w:color="000000"/>
              <w:bottom w:val="single" w:sz="4" w:space="0" w:color="000000"/>
            </w:tcBorders>
            <w:shd w:val="clear" w:color="auto" w:fill="D9D9D9"/>
          </w:tcPr>
          <w:p w:rsidR="00947BD1" w:rsidRPr="000B2B5C" w:rsidRDefault="00947BD1" w:rsidP="00AA399E">
            <w:pPr>
              <w:pStyle w:val="Nagwek1"/>
              <w:tabs>
                <w:tab w:val="num" w:pos="0"/>
                <w:tab w:val="left" w:pos="4245"/>
              </w:tabs>
              <w:suppressAutoHyphens/>
              <w:snapToGrid w:val="0"/>
              <w:spacing w:line="276" w:lineRule="auto"/>
              <w:ind w:left="432" w:hanging="432"/>
              <w:jc w:val="both"/>
              <w:rPr>
                <w:rFonts w:ascii="Calibri" w:hAnsi="Calibri"/>
                <w:b w:val="0"/>
                <w:sz w:val="22"/>
                <w:szCs w:val="22"/>
              </w:rPr>
            </w:pPr>
            <w:r w:rsidRPr="000B2B5C">
              <w:rPr>
                <w:rFonts w:ascii="Calibri" w:hAnsi="Calibri"/>
                <w:b w:val="0"/>
                <w:sz w:val="22"/>
                <w:szCs w:val="22"/>
              </w:rPr>
              <w:t xml:space="preserve">                       RAZEM                                             </w:t>
            </w:r>
          </w:p>
        </w:tc>
        <w:tc>
          <w:tcPr>
            <w:tcW w:w="2671" w:type="dxa"/>
            <w:gridSpan w:val="2"/>
            <w:tcBorders>
              <w:top w:val="single" w:sz="4" w:space="0" w:color="000000"/>
              <w:left w:val="single" w:sz="4" w:space="0" w:color="000000"/>
              <w:bottom w:val="single" w:sz="4" w:space="0" w:color="000000"/>
            </w:tcBorders>
            <w:shd w:val="clear" w:color="auto" w:fill="D9D9D9"/>
          </w:tcPr>
          <w:p w:rsidR="00947BD1" w:rsidRPr="000B2B5C" w:rsidRDefault="00947BD1" w:rsidP="00AA399E">
            <w:pPr>
              <w:tabs>
                <w:tab w:val="left" w:pos="992"/>
                <w:tab w:val="left" w:pos="4245"/>
              </w:tabs>
              <w:snapToGrid w:val="0"/>
              <w:jc w:val="center"/>
              <w:rPr>
                <w:rFonts w:ascii="Calibri" w:hAnsi="Calibri"/>
                <w:bCs/>
              </w:rPr>
            </w:pPr>
            <w:r w:rsidRPr="000B2B5C">
              <w:rPr>
                <w:rFonts w:ascii="Calibri" w:hAnsi="Calibri"/>
                <w:bCs/>
              </w:rPr>
              <w:t>19</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D9D9D9"/>
          </w:tcPr>
          <w:p w:rsidR="00947BD1" w:rsidRPr="000B2B5C" w:rsidRDefault="00947BD1" w:rsidP="00AA399E">
            <w:pPr>
              <w:tabs>
                <w:tab w:val="left" w:pos="4245"/>
              </w:tabs>
              <w:snapToGrid w:val="0"/>
              <w:jc w:val="center"/>
              <w:rPr>
                <w:rFonts w:ascii="Calibri" w:hAnsi="Calibri"/>
                <w:bCs/>
              </w:rPr>
            </w:pPr>
            <w:r w:rsidRPr="000B2B5C">
              <w:rPr>
                <w:rFonts w:ascii="Calibri" w:hAnsi="Calibri"/>
                <w:bCs/>
              </w:rPr>
              <w:t>10</w:t>
            </w:r>
          </w:p>
        </w:tc>
      </w:tr>
    </w:tbl>
    <w:p w:rsidR="00CA0C32" w:rsidRDefault="00CA0C32" w:rsidP="00CA0C32">
      <w:pPr>
        <w:jc w:val="both"/>
        <w:rPr>
          <w:rFonts w:ascii="Calibri" w:hAnsi="Calibri"/>
        </w:rPr>
      </w:pPr>
    </w:p>
    <w:p w:rsidR="00CA0C32" w:rsidRPr="000B2B5C" w:rsidRDefault="00CA0C32" w:rsidP="00CA0C32">
      <w:pPr>
        <w:jc w:val="both"/>
        <w:rPr>
          <w:rFonts w:ascii="Calibri" w:hAnsi="Calibri"/>
        </w:rPr>
      </w:pPr>
      <w:r w:rsidRPr="000B2B5C">
        <w:rPr>
          <w:rFonts w:ascii="Calibri" w:hAnsi="Calibri"/>
        </w:rPr>
        <w:lastRenderedPageBreak/>
        <w:t>Objaśnienia:</w:t>
      </w:r>
    </w:p>
    <w:p w:rsidR="00CA0C32" w:rsidRPr="000B2B5C" w:rsidRDefault="00CA0C32" w:rsidP="00CA0C32">
      <w:pPr>
        <w:pStyle w:val="Akapitzlist"/>
        <w:numPr>
          <w:ilvl w:val="0"/>
          <w:numId w:val="73"/>
        </w:numPr>
        <w:suppressAutoHyphens/>
        <w:spacing w:after="0"/>
        <w:jc w:val="both"/>
      </w:pPr>
      <w:r w:rsidRPr="000B2B5C">
        <w:t xml:space="preserve">Dwóch wychowanków opuściło placówkę opiekuńczo – wychowawczą w Lipnie. Jedna wychowanka ukończyła 18 r. ż. , usamodzielniła się i przeszła na kontynuowanie nauki. Drugi </w:t>
      </w:r>
      <w:r w:rsidR="008E763C">
        <w:t xml:space="preserve">               </w:t>
      </w:r>
      <w:r w:rsidRPr="000B2B5C">
        <w:t>z wychowanków został przeniesiony do zakładu poprawczego z uwagi na nie stosowanie się do wytyczonych norm.</w:t>
      </w:r>
    </w:p>
    <w:p w:rsidR="00CA0C32" w:rsidRPr="000B2B5C" w:rsidRDefault="00CA0C32" w:rsidP="00CA0C32">
      <w:pPr>
        <w:pStyle w:val="Akapitzlist"/>
        <w:numPr>
          <w:ilvl w:val="0"/>
          <w:numId w:val="73"/>
        </w:numPr>
        <w:suppressAutoHyphens/>
        <w:spacing w:after="0"/>
        <w:jc w:val="both"/>
      </w:pPr>
      <w:r w:rsidRPr="000B2B5C">
        <w:t>Jeden z wychowanków opuścił placówkę opiekuńczo – wychowawczą w Grudziądzu z uwagi na osiągnięci</w:t>
      </w:r>
      <w:r w:rsidR="008E763C">
        <w:t>e</w:t>
      </w:r>
      <w:r w:rsidRPr="000B2B5C">
        <w:t xml:space="preserve"> 18 r.ż. i przeszedł na kontynuowanie nauki. </w:t>
      </w:r>
    </w:p>
    <w:p w:rsidR="00CA0C32" w:rsidRPr="000B2B5C" w:rsidRDefault="008E763C" w:rsidP="00CA0C32">
      <w:pPr>
        <w:pStyle w:val="Akapitzlist"/>
        <w:numPr>
          <w:ilvl w:val="0"/>
          <w:numId w:val="73"/>
        </w:numPr>
        <w:suppressAutoHyphens/>
        <w:spacing w:after="0"/>
        <w:jc w:val="both"/>
      </w:pPr>
      <w:r>
        <w:t>Jedna z wychowanek</w:t>
      </w:r>
      <w:r w:rsidR="00CA0C32" w:rsidRPr="000B2B5C">
        <w:t xml:space="preserve">  placówki opiekuńczo – wychowawczej w Chełmnie ukończyła 18 r.ż</w:t>
      </w:r>
      <w:r w:rsidR="00CA0C32" w:rsidRPr="000B2B5C">
        <w:br/>
        <w:t>i opuściła placówkę – usamodzielniła się.</w:t>
      </w:r>
    </w:p>
    <w:p w:rsidR="00CA0C32" w:rsidRPr="000B2B5C" w:rsidRDefault="00CA0C32" w:rsidP="00CA0C32">
      <w:pPr>
        <w:pStyle w:val="Akapitzlist"/>
        <w:numPr>
          <w:ilvl w:val="0"/>
          <w:numId w:val="73"/>
        </w:numPr>
        <w:suppressAutoHyphens/>
        <w:spacing w:after="0"/>
        <w:jc w:val="both"/>
      </w:pPr>
      <w:r w:rsidRPr="000B2B5C">
        <w:t>Jedna z wychowan</w:t>
      </w:r>
      <w:r w:rsidR="008E763C">
        <w:t>e</w:t>
      </w:r>
      <w:r w:rsidRPr="000B2B5C">
        <w:t>k placówki opiekuńczo – wychowawczej z powiatu Włocławskiego ukończyła 18 r.ż. i przeszła na kontynuację nauki.</w:t>
      </w:r>
    </w:p>
    <w:p w:rsidR="00CA0C32" w:rsidRPr="000B2B5C" w:rsidRDefault="00CA0C32" w:rsidP="00CA0C32">
      <w:pPr>
        <w:pStyle w:val="Akapitzlist"/>
        <w:numPr>
          <w:ilvl w:val="0"/>
          <w:numId w:val="73"/>
        </w:numPr>
        <w:suppressAutoHyphens/>
        <w:spacing w:after="0"/>
        <w:jc w:val="both"/>
      </w:pPr>
      <w:r w:rsidRPr="000B2B5C">
        <w:t>Jeden z wychowanków placówki opiekuńczo – wychowawczej w Tuchol</w:t>
      </w:r>
      <w:r w:rsidR="008E763C">
        <w:t>i  ukończył 18 r.ż.,                       i opuścił</w:t>
      </w:r>
      <w:r w:rsidRPr="000B2B5C">
        <w:t xml:space="preserve"> placówkę opiekuńczo – wychowawczą: usamodzielnił się</w:t>
      </w:r>
    </w:p>
    <w:p w:rsidR="00CA0C32" w:rsidRPr="000B2B5C" w:rsidRDefault="00CA0C32" w:rsidP="00CA0C32">
      <w:pPr>
        <w:pStyle w:val="Akapitzlist"/>
        <w:numPr>
          <w:ilvl w:val="0"/>
          <w:numId w:val="73"/>
        </w:numPr>
        <w:suppressAutoHyphens/>
        <w:spacing w:after="0"/>
        <w:jc w:val="both"/>
      </w:pPr>
      <w:r w:rsidRPr="000B2B5C">
        <w:t>Matka wychowanka odzyskała władzę rodzicielską i wychowanek opuścił placówkę opiekuńczo – wychowawczą</w:t>
      </w:r>
    </w:p>
    <w:p w:rsidR="00CA0C32" w:rsidRPr="000B2B5C" w:rsidRDefault="00CA0C32" w:rsidP="00CA0C32">
      <w:pPr>
        <w:pStyle w:val="Akapitzlist"/>
        <w:numPr>
          <w:ilvl w:val="0"/>
          <w:numId w:val="73"/>
        </w:numPr>
        <w:suppressAutoHyphens/>
        <w:spacing w:after="0"/>
        <w:jc w:val="both"/>
      </w:pPr>
      <w:r w:rsidRPr="000B2B5C">
        <w:t>Wychowanka opuściła placówkę opiekuńczo – wychowawczą z powiatu świeckiego z uwagi na osiągnięcie 18 r.ż.</w:t>
      </w:r>
    </w:p>
    <w:p w:rsidR="00947BD1" w:rsidRDefault="00CA0C32" w:rsidP="00CA0C32">
      <w:pPr>
        <w:pStyle w:val="Akapitzlist"/>
        <w:numPr>
          <w:ilvl w:val="0"/>
          <w:numId w:val="73"/>
        </w:numPr>
        <w:suppressAutoHyphens/>
        <w:spacing w:after="0"/>
        <w:jc w:val="both"/>
      </w:pPr>
      <w:r w:rsidRPr="000B2B5C">
        <w:t>Matka wychowanka odzyskała całkowitą władzę rodzicielską i wychowanek opuścił placówkę z powiatu Działdowskiego.</w:t>
      </w:r>
    </w:p>
    <w:p w:rsidR="00CA0C32" w:rsidRPr="00162141" w:rsidRDefault="00CA0C32" w:rsidP="00CA0C32">
      <w:pPr>
        <w:pStyle w:val="Tekstpodstawowy21"/>
        <w:spacing w:line="276" w:lineRule="auto"/>
        <w:ind w:left="0"/>
        <w:jc w:val="both"/>
        <w:rPr>
          <w:rFonts w:ascii="Calibri" w:hAnsi="Calibri"/>
          <w:b/>
          <w:bCs/>
          <w:i/>
          <w:iCs/>
          <w:sz w:val="22"/>
          <w:szCs w:val="22"/>
        </w:rPr>
      </w:pPr>
      <w:r w:rsidRPr="00162141">
        <w:rPr>
          <w:rFonts w:ascii="Calibri" w:hAnsi="Calibri"/>
          <w:b/>
          <w:bCs/>
          <w:i/>
          <w:iCs/>
          <w:sz w:val="22"/>
          <w:szCs w:val="22"/>
        </w:rPr>
        <w:t xml:space="preserve">Informacja o poniesionych kosztach utrzymania wychowanków pochodzących z terenu Powiatu Wąbrzeskiego przebywających w placówkach opiekuńczo – wychowawczych na terenie innych powiatów  w 2015 r. </w:t>
      </w:r>
    </w:p>
    <w:p w:rsidR="00CA0C32" w:rsidRPr="00162141" w:rsidRDefault="00CA0C32" w:rsidP="00CA0C32">
      <w:pPr>
        <w:pStyle w:val="Tekstpodstawowy21"/>
        <w:spacing w:line="276" w:lineRule="auto"/>
        <w:ind w:left="720"/>
        <w:rPr>
          <w:rFonts w:ascii="Calibri" w:hAnsi="Calibri"/>
          <w:sz w:val="22"/>
          <w:szCs w:val="22"/>
        </w:rPr>
      </w:pPr>
    </w:p>
    <w:tbl>
      <w:tblPr>
        <w:tblpPr w:leftFromText="141" w:rightFromText="141" w:vertAnchor="text" w:tblpXSpec="center" w:tblpY="1"/>
        <w:tblOverlap w:val="never"/>
        <w:tblW w:w="0" w:type="auto"/>
        <w:tblLayout w:type="fixed"/>
        <w:tblCellMar>
          <w:left w:w="70" w:type="dxa"/>
          <w:right w:w="70" w:type="dxa"/>
        </w:tblCellMar>
        <w:tblLook w:val="0000" w:firstRow="0" w:lastRow="0" w:firstColumn="0" w:lastColumn="0" w:noHBand="0" w:noVBand="0"/>
      </w:tblPr>
      <w:tblGrid>
        <w:gridCol w:w="1122"/>
        <w:gridCol w:w="2579"/>
        <w:gridCol w:w="3235"/>
      </w:tblGrid>
      <w:tr w:rsidR="00CA0C32" w:rsidRPr="00162141" w:rsidTr="00AA399E">
        <w:trPr>
          <w:trHeight w:val="238"/>
          <w:tblHeader/>
        </w:trPr>
        <w:tc>
          <w:tcPr>
            <w:tcW w:w="1122" w:type="dxa"/>
            <w:tcBorders>
              <w:top w:val="single" w:sz="4" w:space="0" w:color="000000"/>
              <w:left w:val="single" w:sz="4" w:space="0" w:color="000000"/>
              <w:bottom w:val="single" w:sz="4" w:space="0" w:color="000000"/>
            </w:tcBorders>
            <w:shd w:val="clear" w:color="auto" w:fill="D9D9D9"/>
          </w:tcPr>
          <w:p w:rsidR="00CA0C32" w:rsidRPr="00162141" w:rsidRDefault="00CA0C32" w:rsidP="00AA399E">
            <w:pPr>
              <w:snapToGrid w:val="0"/>
              <w:jc w:val="center"/>
              <w:rPr>
                <w:rFonts w:ascii="Calibri" w:hAnsi="Calibri"/>
              </w:rPr>
            </w:pPr>
            <w:r w:rsidRPr="00162141">
              <w:rPr>
                <w:rFonts w:ascii="Calibri" w:hAnsi="Calibri"/>
              </w:rPr>
              <w:t>Lp.</w:t>
            </w:r>
          </w:p>
        </w:tc>
        <w:tc>
          <w:tcPr>
            <w:tcW w:w="2579" w:type="dxa"/>
            <w:tcBorders>
              <w:top w:val="single" w:sz="4" w:space="0" w:color="000000"/>
              <w:left w:val="single" w:sz="4" w:space="0" w:color="000000"/>
              <w:bottom w:val="single" w:sz="4" w:space="0" w:color="000000"/>
            </w:tcBorders>
            <w:shd w:val="clear" w:color="auto" w:fill="D9D9D9"/>
          </w:tcPr>
          <w:p w:rsidR="00CA0C32" w:rsidRPr="00162141" w:rsidRDefault="00CA0C32" w:rsidP="00AA399E">
            <w:pPr>
              <w:pStyle w:val="Nagwek2"/>
              <w:snapToGrid w:val="0"/>
              <w:spacing w:line="276" w:lineRule="auto"/>
              <w:jc w:val="center"/>
              <w:rPr>
                <w:rFonts w:ascii="Calibri" w:hAnsi="Calibri"/>
                <w:sz w:val="22"/>
                <w:szCs w:val="22"/>
              </w:rPr>
            </w:pPr>
            <w:r w:rsidRPr="00162141">
              <w:rPr>
                <w:rFonts w:ascii="Calibri" w:hAnsi="Calibri"/>
                <w:sz w:val="22"/>
                <w:szCs w:val="22"/>
              </w:rPr>
              <w:t>NAZWA POWIATU</w:t>
            </w:r>
          </w:p>
        </w:tc>
        <w:tc>
          <w:tcPr>
            <w:tcW w:w="3235" w:type="dxa"/>
            <w:tcBorders>
              <w:top w:val="single" w:sz="4" w:space="0" w:color="000000"/>
              <w:left w:val="single" w:sz="4" w:space="0" w:color="000000"/>
              <w:bottom w:val="single" w:sz="4" w:space="0" w:color="000000"/>
              <w:right w:val="single" w:sz="4" w:space="0" w:color="000000"/>
            </w:tcBorders>
            <w:shd w:val="clear" w:color="auto" w:fill="D9D9D9"/>
          </w:tcPr>
          <w:p w:rsidR="00CA0C32" w:rsidRPr="00162141" w:rsidRDefault="00CA0C32" w:rsidP="00AA399E">
            <w:pPr>
              <w:pStyle w:val="Nagwek2"/>
              <w:snapToGrid w:val="0"/>
              <w:spacing w:line="276" w:lineRule="auto"/>
              <w:jc w:val="center"/>
              <w:rPr>
                <w:rFonts w:ascii="Calibri" w:hAnsi="Calibri"/>
                <w:sz w:val="22"/>
                <w:szCs w:val="22"/>
              </w:rPr>
            </w:pPr>
            <w:r w:rsidRPr="00162141">
              <w:rPr>
                <w:rFonts w:ascii="Calibri" w:hAnsi="Calibri"/>
                <w:sz w:val="22"/>
                <w:szCs w:val="22"/>
              </w:rPr>
              <w:t>KWOTA</w:t>
            </w:r>
          </w:p>
        </w:tc>
      </w:tr>
      <w:tr w:rsidR="00CA0C32" w:rsidRPr="00162141" w:rsidTr="00AA399E">
        <w:trPr>
          <w:trHeight w:val="252"/>
        </w:trPr>
        <w:tc>
          <w:tcPr>
            <w:tcW w:w="1122" w:type="dxa"/>
            <w:tcBorders>
              <w:top w:val="single" w:sz="4" w:space="0" w:color="000000"/>
              <w:left w:val="single" w:sz="4" w:space="0" w:color="000000"/>
              <w:bottom w:val="single" w:sz="4" w:space="0" w:color="000000"/>
            </w:tcBorders>
            <w:shd w:val="clear" w:color="auto" w:fill="DBDBDB"/>
          </w:tcPr>
          <w:p w:rsidR="00CA0C32" w:rsidRPr="00162141" w:rsidRDefault="00CA0C32" w:rsidP="00AA399E">
            <w:pPr>
              <w:snapToGrid w:val="0"/>
              <w:ind w:left="360"/>
              <w:jc w:val="both"/>
              <w:rPr>
                <w:rFonts w:ascii="Calibri" w:hAnsi="Calibri"/>
              </w:rPr>
            </w:pPr>
            <w:r w:rsidRPr="00162141">
              <w:rPr>
                <w:rFonts w:ascii="Calibri" w:hAnsi="Calibri"/>
              </w:rPr>
              <w:t>1.</w:t>
            </w:r>
          </w:p>
        </w:tc>
        <w:tc>
          <w:tcPr>
            <w:tcW w:w="2579" w:type="dxa"/>
            <w:tcBorders>
              <w:top w:val="single" w:sz="4" w:space="0" w:color="000000"/>
              <w:left w:val="single" w:sz="4" w:space="0" w:color="000000"/>
              <w:bottom w:val="single" w:sz="4" w:space="0" w:color="000000"/>
            </w:tcBorders>
            <w:shd w:val="clear" w:color="auto" w:fill="auto"/>
          </w:tcPr>
          <w:p w:rsidR="00CA0C32" w:rsidRPr="00162141" w:rsidRDefault="00CA0C32" w:rsidP="00AA399E">
            <w:pPr>
              <w:snapToGrid w:val="0"/>
              <w:jc w:val="both"/>
              <w:rPr>
                <w:rFonts w:ascii="Calibri" w:hAnsi="Calibri"/>
              </w:rPr>
            </w:pPr>
            <w:r w:rsidRPr="00162141">
              <w:rPr>
                <w:rFonts w:ascii="Calibri" w:hAnsi="Calibri"/>
              </w:rPr>
              <w:t>Powiat Lipnowski</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A0C32" w:rsidRPr="00162141" w:rsidRDefault="00CA0C32" w:rsidP="00AA399E">
            <w:pPr>
              <w:snapToGrid w:val="0"/>
              <w:jc w:val="center"/>
              <w:rPr>
                <w:rFonts w:ascii="Calibri" w:hAnsi="Calibri"/>
                <w:b/>
                <w:bCs/>
              </w:rPr>
            </w:pPr>
            <w:r w:rsidRPr="00162141">
              <w:rPr>
                <w:rFonts w:ascii="Calibri" w:hAnsi="Calibri"/>
                <w:b/>
                <w:bCs/>
              </w:rPr>
              <w:t>156</w:t>
            </w:r>
            <w:r>
              <w:rPr>
                <w:rFonts w:ascii="Calibri" w:hAnsi="Calibri"/>
                <w:b/>
                <w:bCs/>
              </w:rPr>
              <w:t>.</w:t>
            </w:r>
            <w:r w:rsidRPr="00162141">
              <w:rPr>
                <w:rFonts w:ascii="Calibri" w:hAnsi="Calibri"/>
                <w:b/>
                <w:bCs/>
              </w:rPr>
              <w:t xml:space="preserve">823,46 </w:t>
            </w:r>
          </w:p>
        </w:tc>
      </w:tr>
      <w:tr w:rsidR="00CA0C32" w:rsidRPr="00162141" w:rsidTr="00AA399E">
        <w:trPr>
          <w:trHeight w:val="238"/>
        </w:trPr>
        <w:tc>
          <w:tcPr>
            <w:tcW w:w="1122" w:type="dxa"/>
            <w:tcBorders>
              <w:top w:val="single" w:sz="4" w:space="0" w:color="000000"/>
              <w:left w:val="single" w:sz="4" w:space="0" w:color="000000"/>
              <w:bottom w:val="single" w:sz="4" w:space="0" w:color="000000"/>
            </w:tcBorders>
            <w:shd w:val="clear" w:color="auto" w:fill="DBDBDB"/>
          </w:tcPr>
          <w:p w:rsidR="00CA0C32" w:rsidRPr="00162141" w:rsidRDefault="00CA0C32" w:rsidP="00AA399E">
            <w:pPr>
              <w:snapToGrid w:val="0"/>
              <w:ind w:left="360"/>
              <w:jc w:val="both"/>
              <w:rPr>
                <w:rFonts w:ascii="Calibri" w:hAnsi="Calibri"/>
                <w:b/>
              </w:rPr>
            </w:pPr>
            <w:r w:rsidRPr="00162141">
              <w:rPr>
                <w:rFonts w:ascii="Calibri" w:hAnsi="Calibri"/>
                <w:b/>
              </w:rPr>
              <w:t>2.</w:t>
            </w:r>
          </w:p>
        </w:tc>
        <w:tc>
          <w:tcPr>
            <w:tcW w:w="2579" w:type="dxa"/>
            <w:tcBorders>
              <w:top w:val="single" w:sz="4" w:space="0" w:color="000000"/>
              <w:left w:val="single" w:sz="4" w:space="0" w:color="000000"/>
              <w:bottom w:val="single" w:sz="4" w:space="0" w:color="000000"/>
            </w:tcBorders>
            <w:shd w:val="clear" w:color="auto" w:fill="auto"/>
          </w:tcPr>
          <w:p w:rsidR="00CA0C32" w:rsidRPr="00162141" w:rsidRDefault="00CA0C32" w:rsidP="00AA399E">
            <w:pPr>
              <w:snapToGrid w:val="0"/>
              <w:jc w:val="both"/>
              <w:rPr>
                <w:rFonts w:ascii="Calibri" w:hAnsi="Calibri"/>
              </w:rPr>
            </w:pPr>
            <w:r w:rsidRPr="00162141">
              <w:rPr>
                <w:rFonts w:ascii="Calibri" w:hAnsi="Calibri"/>
              </w:rPr>
              <w:t>Powiat Grudziądzki</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A0C32" w:rsidRPr="00162141" w:rsidRDefault="00CA0C32" w:rsidP="00AA399E">
            <w:pPr>
              <w:snapToGrid w:val="0"/>
              <w:jc w:val="center"/>
              <w:rPr>
                <w:rFonts w:ascii="Calibri" w:hAnsi="Calibri"/>
                <w:b/>
                <w:bCs/>
              </w:rPr>
            </w:pPr>
            <w:r w:rsidRPr="00162141">
              <w:rPr>
                <w:rFonts w:ascii="Calibri" w:hAnsi="Calibri"/>
                <w:b/>
                <w:bCs/>
              </w:rPr>
              <w:t>169</w:t>
            </w:r>
            <w:r>
              <w:rPr>
                <w:rFonts w:ascii="Calibri" w:hAnsi="Calibri"/>
                <w:b/>
                <w:bCs/>
              </w:rPr>
              <w:t>.</w:t>
            </w:r>
            <w:r w:rsidRPr="00162141">
              <w:rPr>
                <w:rFonts w:ascii="Calibri" w:hAnsi="Calibri"/>
                <w:b/>
                <w:bCs/>
              </w:rPr>
              <w:t>519,65</w:t>
            </w:r>
          </w:p>
        </w:tc>
      </w:tr>
      <w:tr w:rsidR="00CA0C32" w:rsidRPr="00162141" w:rsidTr="00AA399E">
        <w:trPr>
          <w:trHeight w:val="238"/>
        </w:trPr>
        <w:tc>
          <w:tcPr>
            <w:tcW w:w="1122" w:type="dxa"/>
            <w:tcBorders>
              <w:top w:val="single" w:sz="4" w:space="0" w:color="000000"/>
              <w:left w:val="single" w:sz="4" w:space="0" w:color="000000"/>
              <w:bottom w:val="single" w:sz="4" w:space="0" w:color="000000"/>
            </w:tcBorders>
            <w:shd w:val="clear" w:color="auto" w:fill="DBDBDB"/>
          </w:tcPr>
          <w:p w:rsidR="00CA0C32" w:rsidRPr="00162141" w:rsidRDefault="00CA0C32" w:rsidP="00AA399E">
            <w:pPr>
              <w:snapToGrid w:val="0"/>
              <w:ind w:left="360"/>
              <w:jc w:val="both"/>
              <w:rPr>
                <w:rFonts w:ascii="Calibri" w:hAnsi="Calibri"/>
                <w:b/>
              </w:rPr>
            </w:pPr>
            <w:r w:rsidRPr="00162141">
              <w:rPr>
                <w:rFonts w:ascii="Calibri" w:hAnsi="Calibri"/>
                <w:b/>
              </w:rPr>
              <w:t>3.</w:t>
            </w:r>
          </w:p>
        </w:tc>
        <w:tc>
          <w:tcPr>
            <w:tcW w:w="2579" w:type="dxa"/>
            <w:tcBorders>
              <w:top w:val="single" w:sz="4" w:space="0" w:color="000000"/>
              <w:left w:val="single" w:sz="4" w:space="0" w:color="000000"/>
              <w:bottom w:val="single" w:sz="4" w:space="0" w:color="000000"/>
            </w:tcBorders>
            <w:shd w:val="clear" w:color="auto" w:fill="auto"/>
          </w:tcPr>
          <w:p w:rsidR="00CA0C32" w:rsidRPr="00162141" w:rsidRDefault="00CA0C32" w:rsidP="00AA399E">
            <w:pPr>
              <w:snapToGrid w:val="0"/>
              <w:jc w:val="both"/>
              <w:rPr>
                <w:rFonts w:ascii="Calibri" w:hAnsi="Calibri"/>
              </w:rPr>
            </w:pPr>
            <w:r w:rsidRPr="00162141">
              <w:rPr>
                <w:rFonts w:ascii="Calibri" w:hAnsi="Calibri"/>
              </w:rPr>
              <w:t>Powiat Chełmiński</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A0C32" w:rsidRPr="00162141" w:rsidRDefault="00CA0C32" w:rsidP="00AA399E">
            <w:pPr>
              <w:snapToGrid w:val="0"/>
              <w:jc w:val="center"/>
              <w:rPr>
                <w:rFonts w:ascii="Calibri" w:hAnsi="Calibri"/>
                <w:b/>
                <w:bCs/>
              </w:rPr>
            </w:pPr>
            <w:r>
              <w:rPr>
                <w:rFonts w:ascii="Calibri" w:hAnsi="Calibri"/>
                <w:b/>
                <w:bCs/>
              </w:rPr>
              <w:t>16.</w:t>
            </w:r>
            <w:r w:rsidRPr="00162141">
              <w:rPr>
                <w:rFonts w:ascii="Calibri" w:hAnsi="Calibri"/>
                <w:b/>
                <w:bCs/>
              </w:rPr>
              <w:t>839,47</w:t>
            </w:r>
          </w:p>
        </w:tc>
      </w:tr>
      <w:tr w:rsidR="00CA0C32" w:rsidRPr="00162141" w:rsidTr="00AA399E">
        <w:trPr>
          <w:trHeight w:val="238"/>
        </w:trPr>
        <w:tc>
          <w:tcPr>
            <w:tcW w:w="1122" w:type="dxa"/>
            <w:tcBorders>
              <w:top w:val="single" w:sz="4" w:space="0" w:color="000000"/>
              <w:left w:val="single" w:sz="4" w:space="0" w:color="000000"/>
              <w:bottom w:val="single" w:sz="4" w:space="0" w:color="000000"/>
            </w:tcBorders>
            <w:shd w:val="clear" w:color="auto" w:fill="DBDBDB"/>
          </w:tcPr>
          <w:p w:rsidR="00CA0C32" w:rsidRPr="00162141" w:rsidRDefault="00CA0C32" w:rsidP="00AA399E">
            <w:pPr>
              <w:snapToGrid w:val="0"/>
              <w:ind w:left="360"/>
              <w:jc w:val="both"/>
              <w:rPr>
                <w:rFonts w:ascii="Calibri" w:hAnsi="Calibri"/>
              </w:rPr>
            </w:pPr>
            <w:r w:rsidRPr="00162141">
              <w:rPr>
                <w:rFonts w:ascii="Calibri" w:hAnsi="Calibri"/>
              </w:rPr>
              <w:t>4.</w:t>
            </w:r>
          </w:p>
        </w:tc>
        <w:tc>
          <w:tcPr>
            <w:tcW w:w="2579" w:type="dxa"/>
            <w:tcBorders>
              <w:top w:val="single" w:sz="4" w:space="0" w:color="000000"/>
              <w:left w:val="single" w:sz="4" w:space="0" w:color="000000"/>
              <w:bottom w:val="single" w:sz="4" w:space="0" w:color="000000"/>
            </w:tcBorders>
            <w:shd w:val="clear" w:color="auto" w:fill="auto"/>
          </w:tcPr>
          <w:p w:rsidR="00CA0C32" w:rsidRPr="00162141" w:rsidRDefault="00CA0C32" w:rsidP="00AA399E">
            <w:pPr>
              <w:snapToGrid w:val="0"/>
              <w:jc w:val="both"/>
              <w:rPr>
                <w:rFonts w:ascii="Calibri" w:hAnsi="Calibri"/>
              </w:rPr>
            </w:pPr>
            <w:r w:rsidRPr="00162141">
              <w:rPr>
                <w:rFonts w:ascii="Calibri" w:hAnsi="Calibri"/>
              </w:rPr>
              <w:t>Powiat Świecki</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A0C32" w:rsidRPr="00162141" w:rsidRDefault="00CA0C32" w:rsidP="00AA399E">
            <w:pPr>
              <w:snapToGrid w:val="0"/>
              <w:jc w:val="center"/>
              <w:rPr>
                <w:rFonts w:ascii="Calibri" w:hAnsi="Calibri"/>
                <w:b/>
                <w:bCs/>
              </w:rPr>
            </w:pPr>
            <w:r w:rsidRPr="00162141">
              <w:rPr>
                <w:rFonts w:ascii="Calibri" w:hAnsi="Calibri"/>
                <w:b/>
                <w:bCs/>
              </w:rPr>
              <w:t>20</w:t>
            </w:r>
            <w:r>
              <w:rPr>
                <w:rFonts w:ascii="Calibri" w:hAnsi="Calibri"/>
                <w:b/>
                <w:bCs/>
              </w:rPr>
              <w:t>.</w:t>
            </w:r>
            <w:r w:rsidRPr="00162141">
              <w:rPr>
                <w:rFonts w:ascii="Calibri" w:hAnsi="Calibri"/>
                <w:b/>
                <w:bCs/>
              </w:rPr>
              <w:t>300,36</w:t>
            </w:r>
          </w:p>
        </w:tc>
      </w:tr>
      <w:tr w:rsidR="00CA0C32" w:rsidRPr="00162141" w:rsidTr="00AA399E">
        <w:trPr>
          <w:trHeight w:val="238"/>
        </w:trPr>
        <w:tc>
          <w:tcPr>
            <w:tcW w:w="1122" w:type="dxa"/>
            <w:tcBorders>
              <w:top w:val="single" w:sz="4" w:space="0" w:color="000000"/>
              <w:left w:val="single" w:sz="4" w:space="0" w:color="000000"/>
              <w:bottom w:val="single" w:sz="4" w:space="0" w:color="000000"/>
            </w:tcBorders>
            <w:shd w:val="clear" w:color="auto" w:fill="DBDBDB"/>
          </w:tcPr>
          <w:p w:rsidR="00CA0C32" w:rsidRPr="00162141" w:rsidRDefault="00CA0C32" w:rsidP="00AA399E">
            <w:pPr>
              <w:snapToGrid w:val="0"/>
              <w:ind w:left="360"/>
              <w:jc w:val="both"/>
              <w:rPr>
                <w:rFonts w:ascii="Calibri" w:hAnsi="Calibri"/>
              </w:rPr>
            </w:pPr>
            <w:r w:rsidRPr="00162141">
              <w:rPr>
                <w:rFonts w:ascii="Calibri" w:hAnsi="Calibri"/>
              </w:rPr>
              <w:t>5.</w:t>
            </w:r>
          </w:p>
        </w:tc>
        <w:tc>
          <w:tcPr>
            <w:tcW w:w="2579" w:type="dxa"/>
            <w:tcBorders>
              <w:top w:val="single" w:sz="4" w:space="0" w:color="000000"/>
              <w:left w:val="single" w:sz="4" w:space="0" w:color="000000"/>
              <w:bottom w:val="single" w:sz="4" w:space="0" w:color="000000"/>
            </w:tcBorders>
            <w:shd w:val="clear" w:color="auto" w:fill="auto"/>
          </w:tcPr>
          <w:p w:rsidR="00CA0C32" w:rsidRPr="00162141" w:rsidRDefault="00CA0C32" w:rsidP="00AA399E">
            <w:pPr>
              <w:snapToGrid w:val="0"/>
              <w:jc w:val="both"/>
              <w:rPr>
                <w:rFonts w:ascii="Calibri" w:hAnsi="Calibri"/>
              </w:rPr>
            </w:pPr>
            <w:r w:rsidRPr="00162141">
              <w:rPr>
                <w:rFonts w:ascii="Calibri" w:hAnsi="Calibri"/>
              </w:rPr>
              <w:t>Powiat Włocławski</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A0C32" w:rsidRPr="00162141" w:rsidRDefault="00CA0C32" w:rsidP="00AA399E">
            <w:pPr>
              <w:snapToGrid w:val="0"/>
              <w:jc w:val="center"/>
              <w:rPr>
                <w:rFonts w:ascii="Calibri" w:hAnsi="Calibri"/>
                <w:b/>
                <w:bCs/>
              </w:rPr>
            </w:pPr>
            <w:r w:rsidRPr="00162141">
              <w:rPr>
                <w:rFonts w:ascii="Calibri" w:hAnsi="Calibri"/>
                <w:b/>
                <w:bCs/>
              </w:rPr>
              <w:t>114</w:t>
            </w:r>
            <w:r>
              <w:rPr>
                <w:rFonts w:ascii="Calibri" w:hAnsi="Calibri"/>
                <w:b/>
                <w:bCs/>
              </w:rPr>
              <w:t>.</w:t>
            </w:r>
            <w:r w:rsidRPr="00162141">
              <w:rPr>
                <w:rFonts w:ascii="Calibri" w:hAnsi="Calibri"/>
                <w:b/>
                <w:bCs/>
              </w:rPr>
              <w:t>470,97</w:t>
            </w:r>
          </w:p>
        </w:tc>
      </w:tr>
      <w:tr w:rsidR="00CA0C32" w:rsidRPr="00162141" w:rsidTr="00AA399E">
        <w:trPr>
          <w:trHeight w:val="238"/>
        </w:trPr>
        <w:tc>
          <w:tcPr>
            <w:tcW w:w="1122" w:type="dxa"/>
            <w:tcBorders>
              <w:top w:val="single" w:sz="4" w:space="0" w:color="000000"/>
              <w:left w:val="single" w:sz="4" w:space="0" w:color="000000"/>
              <w:bottom w:val="single" w:sz="4" w:space="0" w:color="000000"/>
            </w:tcBorders>
            <w:shd w:val="clear" w:color="auto" w:fill="DBDBDB"/>
          </w:tcPr>
          <w:p w:rsidR="00CA0C32" w:rsidRPr="00162141" w:rsidRDefault="00CA0C32" w:rsidP="00AA399E">
            <w:pPr>
              <w:snapToGrid w:val="0"/>
              <w:ind w:left="360"/>
              <w:jc w:val="both"/>
              <w:rPr>
                <w:rFonts w:ascii="Calibri" w:hAnsi="Calibri"/>
              </w:rPr>
            </w:pPr>
            <w:r w:rsidRPr="00162141">
              <w:rPr>
                <w:rFonts w:ascii="Calibri" w:hAnsi="Calibri"/>
              </w:rPr>
              <w:t>6.</w:t>
            </w:r>
          </w:p>
        </w:tc>
        <w:tc>
          <w:tcPr>
            <w:tcW w:w="2579" w:type="dxa"/>
            <w:tcBorders>
              <w:top w:val="single" w:sz="4" w:space="0" w:color="000000"/>
              <w:left w:val="single" w:sz="4" w:space="0" w:color="000000"/>
              <w:bottom w:val="single" w:sz="4" w:space="0" w:color="000000"/>
            </w:tcBorders>
            <w:shd w:val="clear" w:color="auto" w:fill="auto"/>
          </w:tcPr>
          <w:p w:rsidR="00CA0C32" w:rsidRPr="00162141" w:rsidRDefault="00CA0C32" w:rsidP="00AA399E">
            <w:pPr>
              <w:snapToGrid w:val="0"/>
              <w:jc w:val="both"/>
              <w:rPr>
                <w:rFonts w:ascii="Calibri" w:hAnsi="Calibri"/>
              </w:rPr>
            </w:pPr>
            <w:r w:rsidRPr="00162141">
              <w:rPr>
                <w:rFonts w:ascii="Calibri" w:hAnsi="Calibri"/>
              </w:rPr>
              <w:t>Powiat Tucholski</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A0C32" w:rsidRPr="00162141" w:rsidRDefault="00CA0C32" w:rsidP="00AA399E">
            <w:pPr>
              <w:tabs>
                <w:tab w:val="center" w:pos="1547"/>
              </w:tabs>
              <w:snapToGrid w:val="0"/>
              <w:jc w:val="center"/>
              <w:rPr>
                <w:rFonts w:ascii="Calibri" w:hAnsi="Calibri"/>
                <w:b/>
                <w:bCs/>
              </w:rPr>
            </w:pPr>
            <w:r w:rsidRPr="00162141">
              <w:rPr>
                <w:rFonts w:ascii="Calibri" w:hAnsi="Calibri"/>
                <w:b/>
                <w:bCs/>
              </w:rPr>
              <w:t>65</w:t>
            </w:r>
            <w:r>
              <w:rPr>
                <w:rFonts w:ascii="Calibri" w:hAnsi="Calibri"/>
                <w:b/>
                <w:bCs/>
              </w:rPr>
              <w:t>.</w:t>
            </w:r>
            <w:r w:rsidRPr="00162141">
              <w:rPr>
                <w:rFonts w:ascii="Calibri" w:hAnsi="Calibri"/>
                <w:b/>
                <w:bCs/>
              </w:rPr>
              <w:t>116,94</w:t>
            </w:r>
          </w:p>
        </w:tc>
      </w:tr>
      <w:tr w:rsidR="00CA0C32" w:rsidRPr="00162141" w:rsidTr="00AA399E">
        <w:trPr>
          <w:trHeight w:val="238"/>
        </w:trPr>
        <w:tc>
          <w:tcPr>
            <w:tcW w:w="1122" w:type="dxa"/>
            <w:tcBorders>
              <w:top w:val="single" w:sz="4" w:space="0" w:color="000000"/>
              <w:left w:val="single" w:sz="4" w:space="0" w:color="000000"/>
              <w:bottom w:val="single" w:sz="4" w:space="0" w:color="000000"/>
            </w:tcBorders>
            <w:shd w:val="clear" w:color="auto" w:fill="DBDBDB"/>
          </w:tcPr>
          <w:p w:rsidR="00CA0C32" w:rsidRPr="00162141" w:rsidRDefault="00CA0C32" w:rsidP="00AA399E">
            <w:pPr>
              <w:snapToGrid w:val="0"/>
              <w:ind w:left="360"/>
              <w:jc w:val="both"/>
              <w:rPr>
                <w:rFonts w:ascii="Calibri" w:hAnsi="Calibri"/>
              </w:rPr>
            </w:pPr>
            <w:r w:rsidRPr="00162141">
              <w:rPr>
                <w:rFonts w:ascii="Calibri" w:hAnsi="Calibri"/>
              </w:rPr>
              <w:t>7.</w:t>
            </w:r>
          </w:p>
        </w:tc>
        <w:tc>
          <w:tcPr>
            <w:tcW w:w="2579" w:type="dxa"/>
            <w:tcBorders>
              <w:top w:val="single" w:sz="4" w:space="0" w:color="000000"/>
              <w:left w:val="single" w:sz="4" w:space="0" w:color="000000"/>
              <w:bottom w:val="single" w:sz="4" w:space="0" w:color="000000"/>
            </w:tcBorders>
            <w:shd w:val="clear" w:color="auto" w:fill="auto"/>
          </w:tcPr>
          <w:p w:rsidR="00CA0C32" w:rsidRPr="00162141" w:rsidRDefault="00CA0C32" w:rsidP="00AA399E">
            <w:pPr>
              <w:snapToGrid w:val="0"/>
              <w:jc w:val="both"/>
              <w:rPr>
                <w:rFonts w:ascii="Calibri" w:hAnsi="Calibri"/>
              </w:rPr>
            </w:pPr>
            <w:r w:rsidRPr="00162141">
              <w:rPr>
                <w:rFonts w:ascii="Calibri" w:hAnsi="Calibri"/>
              </w:rPr>
              <w:t>Powiat Policki</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A0C32" w:rsidRPr="00162141" w:rsidRDefault="00CA0C32" w:rsidP="00AA399E">
            <w:pPr>
              <w:snapToGrid w:val="0"/>
              <w:jc w:val="center"/>
              <w:rPr>
                <w:rFonts w:ascii="Calibri" w:hAnsi="Calibri"/>
                <w:b/>
                <w:bCs/>
              </w:rPr>
            </w:pPr>
            <w:r w:rsidRPr="00162141">
              <w:rPr>
                <w:rFonts w:ascii="Calibri" w:hAnsi="Calibri"/>
                <w:b/>
                <w:bCs/>
              </w:rPr>
              <w:t>21</w:t>
            </w:r>
            <w:r>
              <w:rPr>
                <w:rFonts w:ascii="Calibri" w:hAnsi="Calibri"/>
                <w:b/>
                <w:bCs/>
              </w:rPr>
              <w:t>.</w:t>
            </w:r>
            <w:r w:rsidRPr="00162141">
              <w:rPr>
                <w:rFonts w:ascii="Calibri" w:hAnsi="Calibri"/>
                <w:b/>
                <w:bCs/>
              </w:rPr>
              <w:t>999,06</w:t>
            </w:r>
          </w:p>
        </w:tc>
      </w:tr>
      <w:tr w:rsidR="00CA0C32" w:rsidRPr="00162141" w:rsidTr="00AA399E">
        <w:trPr>
          <w:trHeight w:val="238"/>
        </w:trPr>
        <w:tc>
          <w:tcPr>
            <w:tcW w:w="1122" w:type="dxa"/>
            <w:tcBorders>
              <w:top w:val="single" w:sz="4" w:space="0" w:color="000000"/>
              <w:left w:val="single" w:sz="4" w:space="0" w:color="000000"/>
              <w:bottom w:val="single" w:sz="4" w:space="0" w:color="000000"/>
            </w:tcBorders>
            <w:shd w:val="clear" w:color="auto" w:fill="DBDBDB"/>
          </w:tcPr>
          <w:p w:rsidR="00CA0C32" w:rsidRPr="00162141" w:rsidRDefault="00CA0C32" w:rsidP="00AA399E">
            <w:pPr>
              <w:snapToGrid w:val="0"/>
              <w:ind w:left="360"/>
              <w:jc w:val="both"/>
              <w:rPr>
                <w:rFonts w:ascii="Calibri" w:hAnsi="Calibri"/>
              </w:rPr>
            </w:pPr>
            <w:r w:rsidRPr="00162141">
              <w:rPr>
                <w:rFonts w:ascii="Calibri" w:hAnsi="Calibri"/>
              </w:rPr>
              <w:t>8.</w:t>
            </w:r>
          </w:p>
        </w:tc>
        <w:tc>
          <w:tcPr>
            <w:tcW w:w="2579" w:type="dxa"/>
            <w:tcBorders>
              <w:top w:val="single" w:sz="4" w:space="0" w:color="000000"/>
              <w:left w:val="single" w:sz="4" w:space="0" w:color="000000"/>
              <w:bottom w:val="single" w:sz="4" w:space="0" w:color="000000"/>
            </w:tcBorders>
            <w:shd w:val="clear" w:color="auto" w:fill="auto"/>
          </w:tcPr>
          <w:p w:rsidR="00CA0C32" w:rsidRPr="00162141" w:rsidRDefault="00CA0C32" w:rsidP="00AA399E">
            <w:pPr>
              <w:snapToGrid w:val="0"/>
              <w:jc w:val="both"/>
              <w:rPr>
                <w:rFonts w:ascii="Calibri" w:hAnsi="Calibri"/>
              </w:rPr>
            </w:pPr>
            <w:r w:rsidRPr="00162141">
              <w:rPr>
                <w:rFonts w:ascii="Calibri" w:hAnsi="Calibri"/>
              </w:rPr>
              <w:t>Powiat Działdowski</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A0C32" w:rsidRPr="00162141" w:rsidRDefault="00CA0C32" w:rsidP="00AA399E">
            <w:pPr>
              <w:snapToGrid w:val="0"/>
              <w:jc w:val="center"/>
              <w:rPr>
                <w:rFonts w:ascii="Calibri" w:hAnsi="Calibri"/>
                <w:b/>
                <w:bCs/>
              </w:rPr>
            </w:pPr>
            <w:r>
              <w:rPr>
                <w:rFonts w:ascii="Calibri" w:hAnsi="Calibri"/>
                <w:b/>
                <w:bCs/>
              </w:rPr>
              <w:t>20.</w:t>
            </w:r>
            <w:r w:rsidRPr="00162141">
              <w:rPr>
                <w:rFonts w:ascii="Calibri" w:hAnsi="Calibri"/>
                <w:b/>
                <w:bCs/>
              </w:rPr>
              <w:t>620,88</w:t>
            </w:r>
          </w:p>
        </w:tc>
      </w:tr>
      <w:tr w:rsidR="00CA0C32" w:rsidRPr="00162141" w:rsidTr="00AA399E">
        <w:trPr>
          <w:trHeight w:val="238"/>
        </w:trPr>
        <w:tc>
          <w:tcPr>
            <w:tcW w:w="1122" w:type="dxa"/>
            <w:tcBorders>
              <w:top w:val="single" w:sz="4" w:space="0" w:color="000000"/>
              <w:left w:val="single" w:sz="4" w:space="0" w:color="000000"/>
              <w:bottom w:val="single" w:sz="4" w:space="0" w:color="000000"/>
            </w:tcBorders>
            <w:shd w:val="clear" w:color="auto" w:fill="DBDBDB"/>
          </w:tcPr>
          <w:p w:rsidR="00CA0C32" w:rsidRPr="00162141" w:rsidRDefault="00CA0C32" w:rsidP="00AA399E">
            <w:pPr>
              <w:snapToGrid w:val="0"/>
              <w:ind w:left="360"/>
              <w:jc w:val="both"/>
              <w:rPr>
                <w:rFonts w:ascii="Calibri" w:hAnsi="Calibri"/>
              </w:rPr>
            </w:pPr>
            <w:r w:rsidRPr="00162141">
              <w:rPr>
                <w:rFonts w:ascii="Calibri" w:hAnsi="Calibri"/>
              </w:rPr>
              <w:t>9.</w:t>
            </w:r>
          </w:p>
        </w:tc>
        <w:tc>
          <w:tcPr>
            <w:tcW w:w="2579" w:type="dxa"/>
            <w:tcBorders>
              <w:top w:val="single" w:sz="4" w:space="0" w:color="000000"/>
              <w:left w:val="single" w:sz="4" w:space="0" w:color="000000"/>
              <w:bottom w:val="single" w:sz="4" w:space="0" w:color="000000"/>
            </w:tcBorders>
            <w:shd w:val="clear" w:color="auto" w:fill="auto"/>
          </w:tcPr>
          <w:p w:rsidR="00CA0C32" w:rsidRPr="00162141" w:rsidRDefault="00CA0C32" w:rsidP="00AA399E">
            <w:pPr>
              <w:snapToGrid w:val="0"/>
              <w:jc w:val="both"/>
              <w:rPr>
                <w:rFonts w:ascii="Calibri" w:hAnsi="Calibri"/>
              </w:rPr>
            </w:pPr>
            <w:r w:rsidRPr="00162141">
              <w:rPr>
                <w:rFonts w:ascii="Calibri" w:hAnsi="Calibri"/>
              </w:rPr>
              <w:t>Miasto Toruń</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A0C32" w:rsidRPr="00162141" w:rsidRDefault="00CA0C32" w:rsidP="00AA399E">
            <w:pPr>
              <w:snapToGrid w:val="0"/>
              <w:jc w:val="center"/>
              <w:rPr>
                <w:rFonts w:ascii="Calibri" w:hAnsi="Calibri"/>
                <w:b/>
                <w:bCs/>
              </w:rPr>
            </w:pPr>
            <w:r w:rsidRPr="00162141">
              <w:rPr>
                <w:rFonts w:ascii="Calibri" w:hAnsi="Calibri"/>
                <w:b/>
                <w:bCs/>
              </w:rPr>
              <w:t>30 142,71</w:t>
            </w:r>
          </w:p>
        </w:tc>
      </w:tr>
      <w:tr w:rsidR="00CA0C32" w:rsidRPr="00162141" w:rsidTr="00AA399E">
        <w:trPr>
          <w:trHeight w:val="238"/>
        </w:trPr>
        <w:tc>
          <w:tcPr>
            <w:tcW w:w="6936" w:type="dxa"/>
            <w:gridSpan w:val="3"/>
            <w:tcBorders>
              <w:top w:val="single" w:sz="4" w:space="0" w:color="000000"/>
              <w:left w:val="single" w:sz="4" w:space="0" w:color="000000"/>
              <w:bottom w:val="single" w:sz="4" w:space="0" w:color="000000"/>
              <w:right w:val="single" w:sz="4" w:space="0" w:color="000000"/>
            </w:tcBorders>
            <w:shd w:val="clear" w:color="auto" w:fill="DBDBDB"/>
          </w:tcPr>
          <w:p w:rsidR="00CA0C32" w:rsidRPr="00162141" w:rsidRDefault="00CA0C32" w:rsidP="00AA399E">
            <w:pPr>
              <w:tabs>
                <w:tab w:val="left" w:pos="4245"/>
              </w:tabs>
              <w:snapToGrid w:val="0"/>
              <w:rPr>
                <w:rFonts w:ascii="Calibri" w:hAnsi="Calibri"/>
                <w:b/>
                <w:bCs/>
              </w:rPr>
            </w:pPr>
            <w:r w:rsidRPr="00162141">
              <w:rPr>
                <w:rFonts w:ascii="Calibri" w:hAnsi="Calibri"/>
              </w:rPr>
              <w:t xml:space="preserve">                                                      </w:t>
            </w:r>
            <w:r w:rsidRPr="00162141">
              <w:rPr>
                <w:rFonts w:ascii="Calibri" w:hAnsi="Calibri"/>
                <w:b/>
                <w:bCs/>
              </w:rPr>
              <w:t xml:space="preserve">RAZEM:                       </w:t>
            </w:r>
            <w:r>
              <w:rPr>
                <w:rFonts w:ascii="Calibri" w:hAnsi="Calibri"/>
                <w:b/>
                <w:bCs/>
              </w:rPr>
              <w:t>615.</w:t>
            </w:r>
            <w:r w:rsidRPr="00162141">
              <w:rPr>
                <w:rFonts w:ascii="Calibri" w:hAnsi="Calibri"/>
                <w:b/>
                <w:bCs/>
              </w:rPr>
              <w:t>833,50 zł</w:t>
            </w:r>
          </w:p>
          <w:p w:rsidR="00CA0C32" w:rsidRPr="00162141" w:rsidRDefault="00CA0C32" w:rsidP="00AA399E">
            <w:pPr>
              <w:tabs>
                <w:tab w:val="left" w:pos="4245"/>
              </w:tabs>
              <w:snapToGrid w:val="0"/>
              <w:rPr>
                <w:rFonts w:ascii="Calibri" w:hAnsi="Calibri"/>
                <w:b/>
                <w:bCs/>
              </w:rPr>
            </w:pPr>
          </w:p>
        </w:tc>
      </w:tr>
    </w:tbl>
    <w:p w:rsidR="00CA0C32" w:rsidRPr="00CA0C32" w:rsidRDefault="00CA0C32" w:rsidP="00CA0C32">
      <w:pPr>
        <w:pStyle w:val="Akapitzlist"/>
        <w:jc w:val="both"/>
        <w:rPr>
          <w:rFonts w:ascii="Calibri" w:hAnsi="Calibri"/>
        </w:rPr>
      </w:pPr>
    </w:p>
    <w:p w:rsidR="00CA0C32" w:rsidRPr="00CA0C32" w:rsidRDefault="00CA0C32" w:rsidP="00CA0C32">
      <w:pPr>
        <w:pStyle w:val="Akapitzlist"/>
        <w:jc w:val="both"/>
        <w:rPr>
          <w:rFonts w:ascii="Calibri" w:hAnsi="Calibri"/>
        </w:rPr>
      </w:pPr>
    </w:p>
    <w:p w:rsidR="00CA0C32" w:rsidRPr="00CA0C32" w:rsidRDefault="00CA0C32" w:rsidP="00CA0C32">
      <w:pPr>
        <w:pStyle w:val="Akapitzlist"/>
        <w:jc w:val="both"/>
        <w:rPr>
          <w:rFonts w:ascii="Calibri" w:hAnsi="Calibri"/>
          <w:b/>
          <w:i/>
          <w:iCs/>
        </w:rPr>
      </w:pPr>
    </w:p>
    <w:p w:rsidR="00CA0C32" w:rsidRPr="00CA0C32" w:rsidRDefault="00CA0C32" w:rsidP="00CA0C32">
      <w:pPr>
        <w:pStyle w:val="Akapitzlist"/>
        <w:jc w:val="both"/>
        <w:rPr>
          <w:rFonts w:ascii="Calibri" w:hAnsi="Calibri"/>
          <w:b/>
          <w:i/>
          <w:iCs/>
        </w:rPr>
      </w:pPr>
    </w:p>
    <w:p w:rsidR="00CA0C32" w:rsidRPr="00162141" w:rsidRDefault="00CA0C32" w:rsidP="00CA0C32">
      <w:pPr>
        <w:pStyle w:val="Tekstpodstawowywcity"/>
        <w:spacing w:line="276" w:lineRule="auto"/>
        <w:ind w:left="720"/>
        <w:jc w:val="both"/>
        <w:rPr>
          <w:rFonts w:ascii="Calibri" w:hAnsi="Calibri"/>
          <w:sz w:val="22"/>
          <w:szCs w:val="22"/>
        </w:rPr>
      </w:pPr>
    </w:p>
    <w:p w:rsidR="00CA0C32" w:rsidRPr="00162141" w:rsidRDefault="00CA0C32" w:rsidP="00CA0C32">
      <w:pPr>
        <w:pStyle w:val="Tekstpodstawowywcity"/>
        <w:spacing w:line="276" w:lineRule="auto"/>
        <w:ind w:left="720"/>
        <w:jc w:val="both"/>
        <w:rPr>
          <w:rFonts w:ascii="Calibri" w:hAnsi="Calibri"/>
          <w:sz w:val="22"/>
          <w:szCs w:val="22"/>
        </w:rPr>
      </w:pPr>
    </w:p>
    <w:p w:rsidR="00CA0C32" w:rsidRPr="00162141" w:rsidRDefault="00CA0C32" w:rsidP="00CA0C32">
      <w:pPr>
        <w:pStyle w:val="Tekstpodstawowywcity"/>
        <w:spacing w:line="276" w:lineRule="auto"/>
        <w:ind w:left="720"/>
        <w:jc w:val="both"/>
        <w:rPr>
          <w:rFonts w:ascii="Calibri" w:hAnsi="Calibri"/>
          <w:sz w:val="22"/>
          <w:szCs w:val="22"/>
        </w:rPr>
      </w:pPr>
    </w:p>
    <w:p w:rsidR="00CA0C32" w:rsidRPr="00162141" w:rsidRDefault="00CA0C32" w:rsidP="00CA0C32">
      <w:pPr>
        <w:pStyle w:val="Tekstpodstawowywcity"/>
        <w:spacing w:line="276" w:lineRule="auto"/>
        <w:ind w:left="720"/>
        <w:jc w:val="both"/>
        <w:rPr>
          <w:rFonts w:ascii="Calibri" w:hAnsi="Calibri"/>
          <w:sz w:val="22"/>
          <w:szCs w:val="22"/>
        </w:rPr>
      </w:pPr>
    </w:p>
    <w:p w:rsidR="00CA0C32" w:rsidRPr="00CA0C32" w:rsidRDefault="00CA0C32" w:rsidP="00CA0C32">
      <w:pPr>
        <w:suppressAutoHyphens/>
        <w:spacing w:after="0"/>
        <w:jc w:val="both"/>
      </w:pPr>
    </w:p>
    <w:p w:rsidR="00376734" w:rsidRDefault="00376734" w:rsidP="00376734">
      <w:pPr>
        <w:spacing w:after="0"/>
        <w:ind w:firstLine="709"/>
        <w:jc w:val="both"/>
        <w:rPr>
          <w:b/>
          <w:bCs/>
          <w:color w:val="000000" w:themeColor="text1"/>
        </w:rPr>
      </w:pPr>
      <w:r w:rsidRPr="008D11BD">
        <w:lastRenderedPageBreak/>
        <w:t>Łącznie w 201</w:t>
      </w:r>
      <w:r w:rsidR="00CA0C32">
        <w:t>5</w:t>
      </w:r>
      <w:r w:rsidRPr="008D11BD">
        <w:t xml:space="preserve"> r. Powiat Wąbrzeski ponosił koszty utrzymania dzieci w placówkach na terenie innych powiatów   w wysokości </w:t>
      </w:r>
      <w:r w:rsidRPr="008D11BD">
        <w:rPr>
          <w:b/>
          <w:bCs/>
        </w:rPr>
        <w:t xml:space="preserve"> </w:t>
      </w:r>
      <w:r w:rsidR="00CA0C32">
        <w:rPr>
          <w:b/>
          <w:bCs/>
          <w:color w:val="000000" w:themeColor="text1"/>
        </w:rPr>
        <w:t>615</w:t>
      </w:r>
      <w:r w:rsidRPr="008D11BD">
        <w:rPr>
          <w:b/>
          <w:bCs/>
          <w:color w:val="000000" w:themeColor="text1"/>
        </w:rPr>
        <w:t xml:space="preserve"> </w:t>
      </w:r>
      <w:r w:rsidR="00CA0C32">
        <w:rPr>
          <w:b/>
          <w:bCs/>
          <w:color w:val="000000" w:themeColor="text1"/>
        </w:rPr>
        <w:t>833</w:t>
      </w:r>
      <w:r w:rsidRPr="008D11BD">
        <w:rPr>
          <w:b/>
          <w:bCs/>
          <w:color w:val="000000" w:themeColor="text1"/>
        </w:rPr>
        <w:t>,</w:t>
      </w:r>
      <w:r w:rsidR="00CA0C32">
        <w:rPr>
          <w:b/>
          <w:bCs/>
          <w:color w:val="000000" w:themeColor="text1"/>
        </w:rPr>
        <w:t>50</w:t>
      </w:r>
      <w:r w:rsidRPr="008D11BD">
        <w:rPr>
          <w:b/>
          <w:bCs/>
          <w:color w:val="000000" w:themeColor="text1"/>
        </w:rPr>
        <w:t xml:space="preserve"> zł</w:t>
      </w:r>
      <w:r w:rsidR="00925099">
        <w:rPr>
          <w:b/>
          <w:bCs/>
          <w:color w:val="000000" w:themeColor="text1"/>
        </w:rPr>
        <w:t>.</w:t>
      </w:r>
    </w:p>
    <w:p w:rsidR="00CA0C32" w:rsidRPr="00225B89" w:rsidRDefault="00CA0C32" w:rsidP="00CA0C32">
      <w:pPr>
        <w:ind w:firstLine="708"/>
        <w:jc w:val="both"/>
        <w:rPr>
          <w:rFonts w:ascii="Calibri" w:hAnsi="Calibri"/>
        </w:rPr>
      </w:pPr>
      <w:r w:rsidRPr="00225B89">
        <w:rPr>
          <w:rFonts w:ascii="Calibri" w:hAnsi="Calibri"/>
        </w:rPr>
        <w:t xml:space="preserve">W roku 2015 r. w związku z umieszczeniem dzieci w placówkach opiekuńczo wychowawczych gminy poniosły wydatki w wysokości ogółem </w:t>
      </w:r>
      <w:r w:rsidRPr="00225B89">
        <w:rPr>
          <w:rFonts w:ascii="Calibri" w:hAnsi="Calibri"/>
          <w:b/>
        </w:rPr>
        <w:t>80.045,37 zł</w:t>
      </w:r>
      <w:r w:rsidRPr="00225B89">
        <w:rPr>
          <w:rFonts w:ascii="Calibri" w:hAnsi="Calibri"/>
        </w:rPr>
        <w:t xml:space="preserve">  w tym:</w:t>
      </w:r>
    </w:p>
    <w:p w:rsidR="00CA0C32" w:rsidRPr="00225B89" w:rsidRDefault="00CA0C32" w:rsidP="00CA0C32">
      <w:pPr>
        <w:pStyle w:val="Akapitzlist"/>
        <w:numPr>
          <w:ilvl w:val="0"/>
          <w:numId w:val="74"/>
        </w:numPr>
        <w:suppressAutoHyphens/>
        <w:spacing w:after="0"/>
        <w:ind w:left="284" w:hanging="284"/>
        <w:jc w:val="both"/>
      </w:pPr>
      <w:r w:rsidRPr="00225B89">
        <w:t xml:space="preserve">gmina Miasto Wąbrzeźno </w:t>
      </w:r>
      <w:r w:rsidRPr="00225B89">
        <w:rPr>
          <w:b/>
        </w:rPr>
        <w:t>45</w:t>
      </w:r>
      <w:r>
        <w:rPr>
          <w:b/>
        </w:rPr>
        <w:t>.</w:t>
      </w:r>
      <w:r w:rsidRPr="00225B89">
        <w:rPr>
          <w:b/>
        </w:rPr>
        <w:t> </w:t>
      </w:r>
      <w:r>
        <w:rPr>
          <w:b/>
        </w:rPr>
        <w:t>729</w:t>
      </w:r>
      <w:r w:rsidRPr="00225B89">
        <w:rPr>
          <w:b/>
        </w:rPr>
        <w:t>,</w:t>
      </w:r>
      <w:r>
        <w:rPr>
          <w:b/>
        </w:rPr>
        <w:t>22</w:t>
      </w:r>
      <w:r w:rsidRPr="00225B89">
        <w:rPr>
          <w:b/>
        </w:rPr>
        <w:t xml:space="preserve"> za</w:t>
      </w:r>
      <w:r w:rsidRPr="00225B89">
        <w:t xml:space="preserve"> 5 wychowanków; </w:t>
      </w:r>
    </w:p>
    <w:p w:rsidR="00CA0C32" w:rsidRPr="00225B89" w:rsidRDefault="00CA0C32" w:rsidP="00CA0C32">
      <w:pPr>
        <w:pStyle w:val="Akapitzlist"/>
        <w:numPr>
          <w:ilvl w:val="0"/>
          <w:numId w:val="74"/>
        </w:numPr>
        <w:suppressAutoHyphens/>
        <w:spacing w:after="0"/>
        <w:ind w:left="284" w:hanging="284"/>
        <w:jc w:val="both"/>
      </w:pPr>
      <w:r w:rsidRPr="00225B89">
        <w:t xml:space="preserve">gmina Wąbrzeźno </w:t>
      </w:r>
      <w:r w:rsidRPr="00225B89">
        <w:rPr>
          <w:b/>
        </w:rPr>
        <w:t>17</w:t>
      </w:r>
      <w:r>
        <w:rPr>
          <w:b/>
        </w:rPr>
        <w:t>.</w:t>
      </w:r>
      <w:r w:rsidRPr="00225B89">
        <w:rPr>
          <w:b/>
        </w:rPr>
        <w:t xml:space="preserve">792,55 zł, </w:t>
      </w:r>
      <w:r w:rsidRPr="00225B89">
        <w:t>za 2 wychowanków ;</w:t>
      </w:r>
    </w:p>
    <w:p w:rsidR="00CA0C32" w:rsidRDefault="00CA0C32" w:rsidP="00CA0C32">
      <w:pPr>
        <w:pStyle w:val="Akapitzlist"/>
        <w:numPr>
          <w:ilvl w:val="0"/>
          <w:numId w:val="74"/>
        </w:numPr>
        <w:suppressAutoHyphens/>
        <w:spacing w:after="0"/>
        <w:ind w:left="284" w:hanging="284"/>
        <w:jc w:val="both"/>
      </w:pPr>
      <w:r w:rsidRPr="00225B89">
        <w:t xml:space="preserve">gmina Dębowa Łąka </w:t>
      </w:r>
      <w:r w:rsidRPr="00225B89">
        <w:rPr>
          <w:b/>
        </w:rPr>
        <w:t>16</w:t>
      </w:r>
      <w:r>
        <w:rPr>
          <w:b/>
        </w:rPr>
        <w:t>.</w:t>
      </w:r>
      <w:r w:rsidRPr="00225B89">
        <w:rPr>
          <w:b/>
        </w:rPr>
        <w:t xml:space="preserve">523,60 zł, </w:t>
      </w:r>
      <w:r w:rsidRPr="00225B89">
        <w:t>za 1 wychowankę.</w:t>
      </w:r>
    </w:p>
    <w:p w:rsidR="00CA0C32" w:rsidRPr="00CA0C32" w:rsidRDefault="00CA0C32" w:rsidP="00CA0C32">
      <w:pPr>
        <w:pStyle w:val="Akapitzlist"/>
        <w:suppressAutoHyphens/>
        <w:spacing w:after="0"/>
        <w:ind w:left="284"/>
        <w:jc w:val="both"/>
      </w:pPr>
    </w:p>
    <w:p w:rsidR="009758C2" w:rsidRDefault="009758C2" w:rsidP="00387056">
      <w:pPr>
        <w:pStyle w:val="Akapitzlist"/>
        <w:numPr>
          <w:ilvl w:val="0"/>
          <w:numId w:val="6"/>
        </w:numPr>
        <w:jc w:val="both"/>
        <w:rPr>
          <w:b/>
        </w:rPr>
      </w:pPr>
      <w:r w:rsidRPr="00255BDD">
        <w:rPr>
          <w:b/>
        </w:rPr>
        <w:t>Wspieranie osób niepełnosprawnych</w:t>
      </w:r>
    </w:p>
    <w:p w:rsidR="002A1649" w:rsidRDefault="00AA399E" w:rsidP="00AA399E">
      <w:pPr>
        <w:pStyle w:val="NormalnyWeb"/>
        <w:spacing w:line="276" w:lineRule="auto"/>
        <w:ind w:firstLine="709"/>
        <w:jc w:val="both"/>
        <w:rPr>
          <w:rFonts w:asciiTheme="minorHAnsi" w:hAnsiTheme="minorHAnsi" w:cs="Tahoma"/>
          <w:color w:val="000000" w:themeColor="text1"/>
          <w:sz w:val="22"/>
          <w:szCs w:val="22"/>
        </w:rPr>
      </w:pPr>
      <w:r>
        <w:rPr>
          <w:rFonts w:asciiTheme="minorHAnsi" w:hAnsiTheme="minorHAnsi" w:cs="Tahoma"/>
          <w:color w:val="000000" w:themeColor="text1"/>
          <w:sz w:val="22"/>
          <w:szCs w:val="22"/>
        </w:rPr>
        <w:t xml:space="preserve"> </w:t>
      </w:r>
      <w:r w:rsidR="002A1649" w:rsidRPr="002F7FD1">
        <w:rPr>
          <w:rFonts w:asciiTheme="minorHAnsi" w:hAnsiTheme="minorHAnsi" w:cs="Tahoma"/>
          <w:color w:val="000000" w:themeColor="text1"/>
          <w:sz w:val="22"/>
          <w:szCs w:val="22"/>
        </w:rPr>
        <w:t xml:space="preserve">Zadania powiatu w zakresie wspierania osób niepełnosprawnych określa </w:t>
      </w:r>
      <w:r>
        <w:rPr>
          <w:rFonts w:asciiTheme="minorHAnsi" w:hAnsiTheme="minorHAnsi" w:cs="Tahoma"/>
          <w:color w:val="000000" w:themeColor="text1"/>
          <w:sz w:val="22"/>
          <w:szCs w:val="22"/>
        </w:rPr>
        <w:t>art. 35a ust.1 ustawy</w:t>
      </w:r>
      <w:r w:rsidR="002A1649" w:rsidRPr="002F7FD1">
        <w:rPr>
          <w:rFonts w:asciiTheme="minorHAnsi" w:hAnsiTheme="minorHAnsi" w:cs="Tahoma"/>
          <w:color w:val="000000" w:themeColor="text1"/>
          <w:sz w:val="22"/>
          <w:szCs w:val="22"/>
        </w:rPr>
        <w:t xml:space="preserve"> z dnia 27 sierpnia 1997r. o rehabilitacji zawodowej i społecznej oraz zatrudnianiu osób niepełnosprawnych  ( Dz.U z 2011r., Nr 127, poz.721 ze zm.). </w:t>
      </w:r>
    </w:p>
    <w:p w:rsidR="002A1649" w:rsidRPr="002F7FD1" w:rsidRDefault="002A1649" w:rsidP="002A1649">
      <w:pPr>
        <w:pStyle w:val="NormalnyWeb"/>
        <w:spacing w:line="276" w:lineRule="auto"/>
        <w:ind w:firstLine="708"/>
        <w:jc w:val="both"/>
        <w:rPr>
          <w:rFonts w:asciiTheme="minorHAnsi" w:hAnsiTheme="minorHAnsi"/>
          <w:sz w:val="22"/>
          <w:szCs w:val="22"/>
        </w:rPr>
      </w:pPr>
      <w:r>
        <w:rPr>
          <w:rFonts w:asciiTheme="minorHAnsi" w:hAnsiTheme="minorHAnsi"/>
          <w:sz w:val="22"/>
          <w:szCs w:val="22"/>
        </w:rPr>
        <w:t>Z</w:t>
      </w:r>
      <w:r w:rsidRPr="002F7FD1">
        <w:rPr>
          <w:rFonts w:asciiTheme="minorHAnsi" w:hAnsiTheme="minorHAnsi"/>
          <w:sz w:val="22"/>
          <w:szCs w:val="22"/>
        </w:rPr>
        <w:t>adania z zakresu rehabilitacji społecznej realizuje Powiatowe Centrum Pomocy Rodzinie. Zadania finansowane są ze środków Państwowego Funduszu Rehabilitacji Osób Niepełnosprawnych.  Rehabilitacja społeczna ma na celu umożliwienie osobom niepełnosprawnym uczestnictwo  w życiu społecznym, jest skierowana do dorosłych osób niepełnosprawnych oraz do dzieci i młodzieży  niepełnosprawnej.</w:t>
      </w:r>
    </w:p>
    <w:p w:rsidR="002A1649" w:rsidRPr="002F7FD1" w:rsidRDefault="002A1649" w:rsidP="002A1649">
      <w:pPr>
        <w:overflowPunct w:val="0"/>
        <w:autoSpaceDE w:val="0"/>
        <w:autoSpaceDN w:val="0"/>
        <w:adjustRightInd w:val="0"/>
        <w:jc w:val="both"/>
        <w:textAlignment w:val="baseline"/>
        <w:rPr>
          <w:i/>
        </w:rPr>
      </w:pPr>
      <w:r w:rsidRPr="002F7FD1">
        <w:rPr>
          <w:i/>
        </w:rPr>
        <w:t>Dofinansowanie uczestnictwa osób niepełnosprawnych i ich opiekunów w turnusach                 rehabilitacyjnych.</w:t>
      </w:r>
    </w:p>
    <w:p w:rsidR="002A1649" w:rsidRPr="002F7FD1" w:rsidRDefault="002A1649" w:rsidP="002A1649">
      <w:pPr>
        <w:ind w:firstLine="708"/>
        <w:jc w:val="both"/>
      </w:pPr>
      <w:r w:rsidRPr="002F7FD1">
        <w:t>Uczestnictwo  w turnusach rehabilitacyjnych zalicza się  do podstawowych form rehabilitacji społecznej. Turnus rehabilitacyjny oznacza aktywną</w:t>
      </w:r>
      <w:r w:rsidR="008E763C">
        <w:t xml:space="preserve"> formę rehabilitacji, połączoną</w:t>
      </w:r>
      <w:r w:rsidRPr="002F7FD1">
        <w:t xml:space="preserve"> z elementami wypoczynku, której celem jest ogólna poprawa psychofizycznej sprawności oraz rozwijanie umiejętności społecznych uczestników, między innymi przez nawiązywanie i rozwijanie kontaktów społecznych, realizację</w:t>
      </w:r>
      <w:r>
        <w:t xml:space="preserve"> i rozwijanie zainteresowań, a także przez udział </w:t>
      </w:r>
      <w:r w:rsidRPr="002F7FD1">
        <w:t xml:space="preserve">w innych zajęciach przewidzianych programem turnusu. Raz w roku kalendarzowym osoba niepełnosprawna może otrzymać dofinansowanie do uczestnictwa </w:t>
      </w:r>
      <w:r>
        <w:t>w</w:t>
      </w:r>
      <w:r w:rsidRPr="002F7FD1">
        <w:t xml:space="preserve"> turnusie rehabilitacyjnym. Dofinansowany może być również pobyt opiekuna osoby niepełnosprawnej w przypadku, gdy obecność opiekuna wynika </w:t>
      </w:r>
      <w:r w:rsidR="00925099">
        <w:t xml:space="preserve">                           </w:t>
      </w:r>
      <w:r w:rsidRPr="002F7FD1">
        <w:t xml:space="preserve">z wyraźnego i uzasadnionego zalecenia lekarskiego. </w:t>
      </w:r>
      <w:r>
        <w:t>W roku 201</w:t>
      </w:r>
      <w:r w:rsidR="00AA399E">
        <w:t>5</w:t>
      </w:r>
      <w:r>
        <w:t xml:space="preserve"> z dofinansowania do turnusu </w:t>
      </w:r>
      <w:r w:rsidR="00AA399E">
        <w:t>rehabilitacyjnego skorzystało 124</w:t>
      </w:r>
      <w:r>
        <w:t xml:space="preserve"> os</w:t>
      </w:r>
      <w:r w:rsidR="00AA399E">
        <w:t>o</w:t>
      </w:r>
      <w:r>
        <w:t>b</w:t>
      </w:r>
      <w:r w:rsidR="00AA399E">
        <w:t>y (93</w:t>
      </w:r>
      <w:r>
        <w:t xml:space="preserve"> os</w:t>
      </w:r>
      <w:r w:rsidR="00AA399E">
        <w:t>o</w:t>
      </w:r>
      <w:r>
        <w:t>b</w:t>
      </w:r>
      <w:r w:rsidR="00AA399E">
        <w:t>y</w:t>
      </w:r>
      <w:r>
        <w:t xml:space="preserve"> dorosł</w:t>
      </w:r>
      <w:r w:rsidR="00AA399E">
        <w:t>e</w:t>
      </w:r>
      <w:r>
        <w:t>, 2</w:t>
      </w:r>
      <w:r w:rsidR="00AA399E">
        <w:t>0</w:t>
      </w:r>
      <w:r>
        <w:t xml:space="preserve"> opiekunów osób dorosłych, </w:t>
      </w:r>
      <w:r w:rsidR="00AA399E">
        <w:t xml:space="preserve">8 </w:t>
      </w:r>
      <w:r>
        <w:t>d</w:t>
      </w:r>
      <w:r w:rsidR="00AA399E">
        <w:t>zieci                        i 3</w:t>
      </w:r>
      <w:r>
        <w:t xml:space="preserve"> ich opiekunów). Na r</w:t>
      </w:r>
      <w:r w:rsidR="00AA399E">
        <w:t>ealizację zadania wydatkowano 128</w:t>
      </w:r>
      <w:r>
        <w:t>.</w:t>
      </w:r>
      <w:r w:rsidR="00AA399E">
        <w:t>398</w:t>
      </w:r>
      <w:r>
        <w:t xml:space="preserve"> zł.</w:t>
      </w:r>
    </w:p>
    <w:p w:rsidR="002A1649" w:rsidRPr="00F94B35" w:rsidRDefault="002A1649" w:rsidP="002A1649">
      <w:pPr>
        <w:jc w:val="both"/>
        <w:rPr>
          <w:i/>
        </w:rPr>
      </w:pPr>
      <w:r w:rsidRPr="00F94B35">
        <w:rPr>
          <w:i/>
        </w:rPr>
        <w:t>Dofinansowanie sportu, kultury, rekreacji i turystyki osób niepełnosprawnych.</w:t>
      </w:r>
    </w:p>
    <w:p w:rsidR="002A1649" w:rsidRPr="00925099" w:rsidRDefault="002A1649" w:rsidP="00925099">
      <w:pPr>
        <w:ind w:firstLine="708"/>
        <w:jc w:val="both"/>
      </w:pPr>
      <w:r w:rsidRPr="002F7FD1">
        <w:t>O dofinansowanie mogą się ubiegać osoby prawne i jednostki organizacyjne nie posiadające osobowości prawnej, jeżeli prowadzą działalność na rzecz osób niepełnosprawnych przez okres co najmniej 2 lat przed dniem złożenia wniosku, udokumentują zapewnienie odpowiednich warunków technicznych i lokalowych do realizacji zadania oraz udokumentują posiadanie środków własnych lub pozyskanych z innych źródeł na sfinansowanie przedsięwzięcia w wysokości nie objętej dofinansowani</w:t>
      </w:r>
      <w:r w:rsidR="00AA399E">
        <w:t>em ze środków PFRON. W roku 2015</w:t>
      </w:r>
      <w:r w:rsidRPr="002F7FD1">
        <w:t xml:space="preserve"> zawarto 4 umowy na realizację różnych przedsięwzięć</w:t>
      </w:r>
      <w:r>
        <w:t xml:space="preserve"> i wydatkowano 1</w:t>
      </w:r>
      <w:r w:rsidR="00AA399E">
        <w:t>6</w:t>
      </w:r>
      <w:r>
        <w:t>.</w:t>
      </w:r>
      <w:r w:rsidR="00AA399E">
        <w:t>217</w:t>
      </w:r>
      <w:r>
        <w:t>,</w:t>
      </w:r>
      <w:r w:rsidR="00AA399E">
        <w:t>10</w:t>
      </w:r>
      <w:r>
        <w:t xml:space="preserve"> zł</w:t>
      </w:r>
      <w:r w:rsidRPr="002F7FD1">
        <w:t>.</w:t>
      </w:r>
      <w:r w:rsidR="00AA399E">
        <w:t>,</w:t>
      </w:r>
      <w:r w:rsidRPr="002F7FD1">
        <w:t xml:space="preserve"> </w:t>
      </w:r>
      <w:r w:rsidR="00AA399E">
        <w:rPr>
          <w:rFonts w:ascii="Calibri" w:hAnsi="Calibri"/>
        </w:rPr>
        <w:t xml:space="preserve">w tym 3 dla organizacji pozarządowych i 1 dla Miejskiej                      i Powiatowej Biblioteki Publicznej.  W ramach realizacji  zadania dofinansowano 2 wycieczki. Jedną  sześciodniową do  Krynicy Morskiej, Gdyni, Gdańska-Oliwy, Kątów Rybackich, Stegny i Malborka,                      </w:t>
      </w:r>
      <w:r w:rsidR="00AA399E">
        <w:rPr>
          <w:rFonts w:ascii="Calibri" w:hAnsi="Calibri"/>
        </w:rPr>
        <w:lastRenderedPageBreak/>
        <w:t>w której uczestniczyło 50  osób  niepełnosprawnych. Druga wycieczka również 6-dniowa obejmowała wyjazd do Białegostoku, Tykocina, Supraśla, Świętej Wody, Sokółki, Kruszynian, Hajnówki, B</w:t>
      </w:r>
      <w:r w:rsidR="008E763C">
        <w:rPr>
          <w:rFonts w:ascii="Calibri" w:hAnsi="Calibri"/>
        </w:rPr>
        <w:t>iałowieży, Augustowa</w:t>
      </w:r>
      <w:r w:rsidR="00AA399E">
        <w:rPr>
          <w:rFonts w:ascii="Calibri" w:hAnsi="Calibri"/>
        </w:rPr>
        <w:t>. Uczestniczyły w niej 34 osoby niepełnosprawne. Dofinansowano także 1-dniowy wyjazd do Teatru Muzycznego w Gdyni na spektakl. Z dofinansowania skorzystało 45 osób niepełnosprawnych i 5 ich opiekunów (rodziców i przewodników). Odbyła się XII edycja Powiatowego Konkursu Literackiego dla Osób Niepełnosprawnych z  cyklu „ Wyprawy literackie” skła</w:t>
      </w:r>
      <w:r w:rsidR="008E763C">
        <w:rPr>
          <w:rFonts w:ascii="Calibri" w:hAnsi="Calibri"/>
        </w:rPr>
        <w:t xml:space="preserve">dającego się </w:t>
      </w:r>
      <w:r w:rsidR="00AA399E">
        <w:rPr>
          <w:rFonts w:ascii="Calibri" w:hAnsi="Calibri"/>
        </w:rPr>
        <w:t>z części literackiej „O złoty kałamarz” oraz z części recytatorsko-</w:t>
      </w:r>
      <w:r w:rsidR="008E763C">
        <w:rPr>
          <w:rFonts w:ascii="Calibri" w:hAnsi="Calibri"/>
        </w:rPr>
        <w:t>teatralnej „O złotą maskę”.</w:t>
      </w:r>
      <w:r w:rsidR="00AA399E">
        <w:rPr>
          <w:rFonts w:ascii="Calibri" w:hAnsi="Calibri"/>
        </w:rPr>
        <w:t xml:space="preserve"> W konkursie uczestniczyło 40 osób niepełnosprawnych. </w:t>
      </w:r>
    </w:p>
    <w:p w:rsidR="002A1649" w:rsidRPr="00F94B35" w:rsidRDefault="002A1649" w:rsidP="002A1649">
      <w:pPr>
        <w:overflowPunct w:val="0"/>
        <w:autoSpaceDE w:val="0"/>
        <w:autoSpaceDN w:val="0"/>
        <w:adjustRightInd w:val="0"/>
        <w:jc w:val="both"/>
        <w:textAlignment w:val="baseline"/>
        <w:rPr>
          <w:i/>
        </w:rPr>
      </w:pPr>
      <w:r w:rsidRPr="00F94B35">
        <w:rPr>
          <w:i/>
        </w:rPr>
        <w:t>Dofinansowanie zaopatrzenia w sprzęt rehabilitacyjny, przedmioty ortopedyczne i środki                pomocnicze, przyznawane osobom niepełnosprawnym na podstawie  odrębnych przepisów.</w:t>
      </w:r>
    </w:p>
    <w:p w:rsidR="002A1649" w:rsidRPr="002F7FD1" w:rsidRDefault="002A1649" w:rsidP="002A1649">
      <w:pPr>
        <w:ind w:firstLine="708"/>
        <w:jc w:val="both"/>
      </w:pPr>
      <w:r w:rsidRPr="002F7FD1">
        <w:t>O dofinansowanie ze środków PFRON  zaopatrzenia w sprzęt rehabilitacyjny mogą ubiegać się osoby niepełnosprawne stosownie do potrzeb wynikających  z niepełnosprawności i jeśli zachodzi potrzeba prowadzenia reh</w:t>
      </w:r>
      <w:r w:rsidR="00AA399E">
        <w:t xml:space="preserve">abilitacji w warunkach domowych </w:t>
      </w:r>
      <w:r w:rsidRPr="002F7FD1">
        <w:t>przy użyciu tego sprzętu</w:t>
      </w:r>
      <w:r>
        <w:t xml:space="preserve">.                                                                      </w:t>
      </w:r>
      <w:r w:rsidRPr="002F7FD1">
        <w:t>O dofinansowanie mogą ubiegać się również osoby fizyczne prowadzące działalność gospodarczą, osoby prawne i jednostki organizacyjne niep</w:t>
      </w:r>
      <w:r w:rsidR="00AA399E">
        <w:t xml:space="preserve">osiadające osobowości prawnej, </w:t>
      </w:r>
      <w:r w:rsidRPr="002F7FD1">
        <w:t>jeżeli prowadzą działalność związaną z rehabilitacją osób niepełnosprawnych  przez okres co najmniej 2 lat przed dniem złożenia wniosku oraz kiedy udokumentują posiadanie środków własnych lub pozyskanych z innych źródeł na sfinansowanie przedsięwzięcia w wysokości nieobjętej dofinansowaniem ze środków PFRON. Dofinansowanie obejmuje zakup m.in. łózek rehabilitacyjnych, rowerów rehabilitacyjnych stacjonarnych, masażerów, steperów, podpórek rehabilitacyjnych, rotoru do ćwiczeń kończyn dolnych i górnych, piłki rehabilitacyjnej, materaca do ćwiczeń. W ramach tego zadania w</w:t>
      </w:r>
      <w:r w:rsidR="008E763C">
        <w:t xml:space="preserve"> </w:t>
      </w:r>
      <w:r w:rsidR="008E763C" w:rsidRPr="002F7FD1">
        <w:t>201</w:t>
      </w:r>
      <w:r w:rsidR="008E763C">
        <w:t>5</w:t>
      </w:r>
      <w:r w:rsidRPr="002F7FD1">
        <w:t xml:space="preserve"> roku</w:t>
      </w:r>
      <w:r w:rsidR="008E763C">
        <w:t xml:space="preserve"> </w:t>
      </w:r>
      <w:r>
        <w:t>1</w:t>
      </w:r>
      <w:r w:rsidR="00AA399E">
        <w:t>9</w:t>
      </w:r>
      <w:r>
        <w:t xml:space="preserve"> </w:t>
      </w:r>
      <w:r w:rsidRPr="002F7FD1">
        <w:t>os</w:t>
      </w:r>
      <w:r>
        <w:t>ó</w:t>
      </w:r>
      <w:r w:rsidRPr="002F7FD1">
        <w:t xml:space="preserve">b </w:t>
      </w:r>
      <w:r w:rsidR="00925099">
        <w:t xml:space="preserve">                  </w:t>
      </w:r>
      <w:r w:rsidRPr="002F7FD1">
        <w:t>z niepełnosprawnością zakupił</w:t>
      </w:r>
      <w:r>
        <w:t>o</w:t>
      </w:r>
      <w:r w:rsidRPr="002F7FD1">
        <w:t xml:space="preserve"> łóżka rehabilitacyjne i rowery rehabilitacyjne stacjonarne</w:t>
      </w:r>
      <w:r>
        <w:t xml:space="preserve"> oraz inne sprzęty</w:t>
      </w:r>
      <w:r w:rsidRPr="002F7FD1">
        <w:t>.</w:t>
      </w:r>
    </w:p>
    <w:p w:rsidR="002A1649" w:rsidRDefault="002A1649" w:rsidP="002A1649">
      <w:pPr>
        <w:ind w:firstLine="708"/>
        <w:jc w:val="both"/>
      </w:pPr>
      <w:r w:rsidRPr="002F7FD1">
        <w:t>Wysokość dofinansowania do zaopatrzenia w przedmioty ortopedyczne  i środki pomocnicze wynosiła do 100% udziału własnego osoby niepełnosprawnej w limicie ceny ustalonym na podstawie odrębnych przepisów, jeżeli taki udział jest wymagany lub 150% sumy kwoty limitu, o którym mowa wyżej wyznaczonego przez Fundusz Zdrowia oraz wymaganego udziału własnego osoby niepełnosprawnej w zakupie tych przedmiotów  i środków, jeżeli cena zakupu jest wyższa niż ustalony limit. Przedmioty ortopedyczne  i środki pomocnicze to są m. in. aparaty słuchowe, wózki inwalidzkie, protezy kończyn dolnych, obuwie ortopedyczne, balkon</w:t>
      </w:r>
      <w:r>
        <w:t xml:space="preserve">iki, cewniki, pieluchomajtki, </w:t>
      </w:r>
      <w:r w:rsidRPr="002F7FD1">
        <w:t>kule i inne</w:t>
      </w:r>
      <w:r>
        <w:t xml:space="preserve">, które zakupiło w </w:t>
      </w:r>
      <w:r w:rsidR="008E763C">
        <w:t xml:space="preserve">2015 </w:t>
      </w:r>
      <w:r>
        <w:t xml:space="preserve">roku </w:t>
      </w:r>
      <w:r w:rsidR="00AA399E">
        <w:t>390</w:t>
      </w:r>
      <w:r>
        <w:t xml:space="preserve"> osób.</w:t>
      </w:r>
    </w:p>
    <w:p w:rsidR="002A1649" w:rsidRPr="002F7FD1" w:rsidRDefault="002A1649" w:rsidP="002A1649">
      <w:pPr>
        <w:ind w:firstLine="708"/>
        <w:jc w:val="both"/>
      </w:pPr>
      <w:r>
        <w:t xml:space="preserve">Łącznie na zadanie wydatkowano </w:t>
      </w:r>
      <w:r w:rsidR="00AA399E">
        <w:t>278</w:t>
      </w:r>
      <w:r>
        <w:t>.</w:t>
      </w:r>
      <w:r w:rsidR="00AA399E">
        <w:t>485</w:t>
      </w:r>
      <w:r>
        <w:t xml:space="preserve"> zł w roku 201</w:t>
      </w:r>
      <w:r w:rsidR="00AA399E">
        <w:t>5</w:t>
      </w:r>
      <w:r>
        <w:t>.</w:t>
      </w:r>
    </w:p>
    <w:p w:rsidR="002A1649" w:rsidRPr="00B444FE" w:rsidRDefault="002A1649" w:rsidP="002A1649">
      <w:pPr>
        <w:overflowPunct w:val="0"/>
        <w:autoSpaceDE w:val="0"/>
        <w:autoSpaceDN w:val="0"/>
        <w:adjustRightInd w:val="0"/>
        <w:jc w:val="both"/>
        <w:textAlignment w:val="baseline"/>
        <w:rPr>
          <w:i/>
        </w:rPr>
      </w:pPr>
      <w:r w:rsidRPr="00B444FE">
        <w:rPr>
          <w:i/>
        </w:rPr>
        <w:t xml:space="preserve">Likwidacja </w:t>
      </w:r>
      <w:r>
        <w:rPr>
          <w:i/>
        </w:rPr>
        <w:t xml:space="preserve">barier  architektonicznych, </w:t>
      </w:r>
      <w:r w:rsidRPr="00B444FE">
        <w:rPr>
          <w:i/>
        </w:rPr>
        <w:t>w komunikowaniu się i technicznych, w związku z indywidualnymi potrzebami</w:t>
      </w:r>
      <w:r>
        <w:rPr>
          <w:i/>
        </w:rPr>
        <w:t xml:space="preserve"> </w:t>
      </w:r>
      <w:r w:rsidRPr="00B444FE">
        <w:rPr>
          <w:i/>
        </w:rPr>
        <w:t xml:space="preserve"> osób niepełnosprawnych.</w:t>
      </w:r>
    </w:p>
    <w:p w:rsidR="002A1649" w:rsidRDefault="00DA4B16" w:rsidP="002A1649">
      <w:pPr>
        <w:ind w:firstLine="708"/>
        <w:jc w:val="both"/>
      </w:pPr>
      <w:r w:rsidRPr="009240AE">
        <w:rPr>
          <w:rFonts w:ascii="Calibri" w:hAnsi="Calibri"/>
        </w:rPr>
        <w:t xml:space="preserve">Likwidacja </w:t>
      </w:r>
      <w:r>
        <w:rPr>
          <w:rFonts w:ascii="Calibri" w:hAnsi="Calibri"/>
        </w:rPr>
        <w:t xml:space="preserve">barier ma na celu umożliwić lub </w:t>
      </w:r>
      <w:r w:rsidRPr="009240AE">
        <w:rPr>
          <w:rFonts w:ascii="Calibri" w:hAnsi="Calibri"/>
        </w:rPr>
        <w:t>w znacznym stopniu ułatwić osobie niepełnosprawnej wykonywanie podstawowych, codziennych czynnoś</w:t>
      </w:r>
      <w:r>
        <w:rPr>
          <w:rFonts w:ascii="Calibri" w:hAnsi="Calibri"/>
        </w:rPr>
        <w:t xml:space="preserve">ci lub kontaktów z otoczeniem. </w:t>
      </w:r>
      <w:r w:rsidR="008E763C">
        <w:rPr>
          <w:rFonts w:ascii="Calibri" w:hAnsi="Calibri"/>
        </w:rPr>
        <w:t>O</w:t>
      </w:r>
      <w:r w:rsidR="002A1649" w:rsidRPr="002F7FD1">
        <w:t xml:space="preserve"> likwidację barier </w:t>
      </w:r>
      <w:r>
        <w:t xml:space="preserve">architektonicznych, </w:t>
      </w:r>
      <w:r w:rsidR="002A1649" w:rsidRPr="002F7FD1">
        <w:t>w komunikowaniu się i technicznych mogą ubiegać się osoby niepełnosprawne, jeżeli jest to uzasadnione potrzebami wynikającymi z niepełnosprawności</w:t>
      </w:r>
      <w:r>
        <w:t xml:space="preserve">. </w:t>
      </w:r>
      <w:r w:rsidR="00AA399E">
        <w:t xml:space="preserve">W roku </w:t>
      </w:r>
      <w:r>
        <w:t xml:space="preserve">                               </w:t>
      </w:r>
      <w:r w:rsidR="00AA399E">
        <w:t>z 2015 z dofinansowań skorzystało 26 osób, otrzymując dofinansowania w wysokości 80.539,82 zł.</w:t>
      </w:r>
    </w:p>
    <w:p w:rsidR="00AA399E" w:rsidRPr="002F7FD1" w:rsidRDefault="00AA399E" w:rsidP="002A1649">
      <w:pPr>
        <w:ind w:firstLine="708"/>
        <w:jc w:val="both"/>
      </w:pPr>
    </w:p>
    <w:p w:rsidR="002A1649" w:rsidRPr="00B444FE" w:rsidRDefault="002A1649" w:rsidP="002A1649">
      <w:pPr>
        <w:overflowPunct w:val="0"/>
        <w:autoSpaceDE w:val="0"/>
        <w:autoSpaceDN w:val="0"/>
        <w:adjustRightInd w:val="0"/>
        <w:jc w:val="both"/>
        <w:textAlignment w:val="baseline"/>
        <w:rPr>
          <w:i/>
        </w:rPr>
      </w:pPr>
      <w:r w:rsidRPr="00B444FE">
        <w:rPr>
          <w:i/>
        </w:rPr>
        <w:lastRenderedPageBreak/>
        <w:t>Zlecanie  zadań  z zakresu rehabilitacji społecznej  i zawodowej fundacjom i organizacjom pozarządowym.</w:t>
      </w:r>
    </w:p>
    <w:p w:rsidR="002A1649" w:rsidRPr="002F7FD1" w:rsidRDefault="002A1649" w:rsidP="002A1649">
      <w:pPr>
        <w:ind w:firstLine="708"/>
        <w:jc w:val="both"/>
      </w:pPr>
      <w:r w:rsidRPr="002F7FD1">
        <w:t>Na zlecenie samorządu powiatu zadania z zakresu rehabilitacji społeczn</w:t>
      </w:r>
      <w:r>
        <w:t xml:space="preserve">ej </w:t>
      </w:r>
      <w:r w:rsidRPr="002F7FD1">
        <w:t xml:space="preserve">i zawodowej mogą być realizowane  ze środków PFRON przez fundacje i  organizacje pozarządowe.                 </w:t>
      </w:r>
    </w:p>
    <w:p w:rsidR="002A1649" w:rsidRPr="002F7FD1" w:rsidRDefault="002A1649" w:rsidP="002A1649">
      <w:pPr>
        <w:ind w:firstLine="708"/>
        <w:jc w:val="both"/>
      </w:pPr>
      <w:r w:rsidRPr="002F7FD1">
        <w:t>Rodzaje zadań, które mogą być zlecane organizacjom pozarządowym zostały określone                  w rozporządzeniu Ministra Pracy i Polityki Społecznej z dnia 7 lutego 2008</w:t>
      </w:r>
      <w:r w:rsidR="00DA4B16">
        <w:t xml:space="preserve"> r.   </w:t>
      </w:r>
      <w:r w:rsidRPr="002F7FD1">
        <w:t>w sprawie rodzajów zadań z zakresu rehabilitacji zawodowej i społecznej osób niepełnosprawnych zlecanych fundacjom oraz organizacjom pozarządowym ( Dz.U. nr 29, poz. 172). Zlecaniem w/w zadań zajmuje się Powiatowe Centrum Pomocy Rodzinie.</w:t>
      </w:r>
    </w:p>
    <w:p w:rsidR="002A1649" w:rsidRPr="002F7FD1" w:rsidRDefault="002A1649" w:rsidP="002A1649">
      <w:pPr>
        <w:ind w:firstLine="708"/>
        <w:jc w:val="both"/>
      </w:pPr>
      <w:r w:rsidRPr="002F7FD1">
        <w:t xml:space="preserve">W ramach tego zadania  w roku </w:t>
      </w:r>
      <w:r>
        <w:t xml:space="preserve"> </w:t>
      </w:r>
      <w:r w:rsidRPr="002F7FD1">
        <w:t>201</w:t>
      </w:r>
      <w:r w:rsidR="00DA4B16">
        <w:t>5</w:t>
      </w:r>
      <w:r w:rsidRPr="002F7FD1">
        <w:t xml:space="preserve"> ogłoszony został przez Zarząd Powiatu  konkurs ofert na organizowanie i prowadzenie szkoleń, kursów i warsztatów dla członków rodzin osób niepełnosprawnych, opiekunów, kadry i wolontariuszy bezpośrednio zaangażowanych w proces rehabilitacji zawodowej lub sp</w:t>
      </w:r>
      <w:r>
        <w:t>ołecznej osób niepełnosprawnych</w:t>
      </w:r>
      <w:r w:rsidRPr="002F7FD1">
        <w:t>, ze szczególnym uwzględnieniem zagadnień dotyczących procesu integracji osób niepełnosprawnych w najbliższym środowisku</w:t>
      </w:r>
      <w:r>
        <w:t xml:space="preserve"> </w:t>
      </w:r>
      <w:r w:rsidR="00DA4B16">
        <w:t xml:space="preserve">                                     </w:t>
      </w:r>
      <w:r w:rsidRPr="002F7FD1">
        <w:t>i społeczności lokalnej, zwiększenia ich aktywności życiowej i zaradności osobistej oraz niezależności ekonomicznej, podnoszenia umiejętności pracy z osobami niepełnosprawnymi, w tym sprawowania nad nimi opieki i udzielania pomocy w procesie ich rehabilitacji. Zawarto 1 umowę na realizację zadania  z Wąbrzeskim  Stowarzyszeniem Pomocy Dzieciom Specjalnej Troski.</w:t>
      </w:r>
      <w:r>
        <w:t xml:space="preserve"> W ramach umowy z</w:t>
      </w:r>
      <w:r w:rsidRPr="002F7FD1">
        <w:t>organizowano  szk</w:t>
      </w:r>
      <w:r w:rsidR="00DA4B16">
        <w:t>olenie, w których uczestniczyło 67</w:t>
      </w:r>
      <w:r>
        <w:t xml:space="preserve"> osób. Na podstawie zawartej umowy przekazano do Stowarzyszenia </w:t>
      </w:r>
      <w:r w:rsidR="00DA4B16">
        <w:t>3</w:t>
      </w:r>
      <w:r>
        <w:t xml:space="preserve">.000,00 zł. Umowę rozliczono do kwoty </w:t>
      </w:r>
      <w:r w:rsidR="00DA4B16">
        <w:t>3</w:t>
      </w:r>
      <w:r>
        <w:t xml:space="preserve">.000,00 zł. </w:t>
      </w:r>
      <w:r w:rsidRPr="002F7FD1">
        <w:t xml:space="preserve"> </w:t>
      </w:r>
    </w:p>
    <w:p w:rsidR="002A1649" w:rsidRPr="002F7FD1" w:rsidRDefault="002A1649" w:rsidP="002A1649">
      <w:pPr>
        <w:ind w:firstLine="709"/>
        <w:jc w:val="both"/>
      </w:pPr>
      <w:r w:rsidRPr="002F7FD1">
        <w:t xml:space="preserve">Zadania z zakresu rehabilitacji zawodowej realizuje Powiatowy Urząd Pracy. </w:t>
      </w:r>
      <w:r>
        <w:t xml:space="preserve">                    </w:t>
      </w:r>
      <w:r w:rsidRPr="002F7FD1">
        <w:t>Powiatowe Centrum Pomocy Rodzinie prowadzi częściową obsługę  finansową tzn. przekazuje środki finansowe.</w:t>
      </w:r>
    </w:p>
    <w:p w:rsidR="002A1649" w:rsidRPr="002F7FD1" w:rsidRDefault="002A1649" w:rsidP="002A1649">
      <w:pPr>
        <w:ind w:firstLine="709"/>
        <w:jc w:val="both"/>
      </w:pPr>
      <w:r w:rsidRPr="002F7FD1">
        <w:t xml:space="preserve">Rehabilitacja zawodowa ma na celu ułatwienie osobie niepełnosprawnej uzyskania                               i utrzymania odpowiedniego zatrudnienia i awansu zawodowego przez umożliwienie jej korzystania              z poradnictwa zawodowego, szkolenia zawodowego   i pośrednictwa pracy. </w:t>
      </w:r>
    </w:p>
    <w:p w:rsidR="002A1649" w:rsidRPr="00B444FE" w:rsidRDefault="002A1649" w:rsidP="002A1649">
      <w:pPr>
        <w:overflowPunct w:val="0"/>
        <w:autoSpaceDE w:val="0"/>
        <w:autoSpaceDN w:val="0"/>
        <w:adjustRightInd w:val="0"/>
        <w:jc w:val="both"/>
        <w:textAlignment w:val="baseline"/>
        <w:rPr>
          <w:i/>
        </w:rPr>
      </w:pPr>
      <w:r w:rsidRPr="00B444FE">
        <w:rPr>
          <w:i/>
        </w:rPr>
        <w:t>Pośrednictwo pracy i poradnictwo zawodowe dla osób niepełnosprawnych, ich szkolenie oraz przekwalifikowanie.</w:t>
      </w:r>
    </w:p>
    <w:p w:rsidR="002A1649" w:rsidRPr="00B313DC" w:rsidRDefault="002A1649" w:rsidP="002A1649">
      <w:pPr>
        <w:ind w:firstLine="709"/>
        <w:jc w:val="both"/>
      </w:pPr>
      <w:r w:rsidRPr="00B313DC">
        <w:t>W roku 201</w:t>
      </w:r>
      <w:r w:rsidR="00B313DC" w:rsidRPr="00B313DC">
        <w:t>5</w:t>
      </w:r>
      <w:r w:rsidRPr="00B313DC">
        <w:t xml:space="preserve"> pośrednictwem zawodowym </w:t>
      </w:r>
      <w:r w:rsidR="00B313DC" w:rsidRPr="00B313DC">
        <w:t xml:space="preserve">oraz pośrednictwem pracy </w:t>
      </w:r>
      <w:r w:rsidRPr="00B313DC">
        <w:t>zostało objęt</w:t>
      </w:r>
      <w:r w:rsidR="00B313DC" w:rsidRPr="00B313DC">
        <w:t>ych</w:t>
      </w:r>
      <w:r w:rsidRPr="00B313DC">
        <w:t xml:space="preserve"> </w:t>
      </w:r>
      <w:r w:rsidR="00B313DC" w:rsidRPr="00B313DC">
        <w:t>117</w:t>
      </w:r>
      <w:r w:rsidRPr="00B313DC">
        <w:t xml:space="preserve"> osób niepełnosprawnych</w:t>
      </w:r>
      <w:r w:rsidR="00B313DC" w:rsidRPr="00B313DC">
        <w:t>, w tym 67 kobiet z orzeczoną niepełnosprawnością.</w:t>
      </w:r>
      <w:r w:rsidRPr="00B313DC">
        <w:t xml:space="preserve"> </w:t>
      </w:r>
    </w:p>
    <w:p w:rsidR="002A1649" w:rsidRPr="002F7FD1" w:rsidRDefault="002A1649" w:rsidP="002A1649">
      <w:pPr>
        <w:ind w:firstLine="708"/>
        <w:jc w:val="both"/>
      </w:pPr>
      <w:r w:rsidRPr="002F7FD1">
        <w:t xml:space="preserve">Kierownik Powiatowego Urzędu Pracy inicjuje i organizuje szkolenie dla bezrobotnych osób niepełnosprawnych lub innych osób niepełnosprawnych poszukujących pracy i niepozostających </w:t>
      </w:r>
      <w:r>
        <w:t xml:space="preserve">                   </w:t>
      </w:r>
      <w:r w:rsidRPr="002F7FD1">
        <w:t>w zatrudnieniu, a zarejestrowanych w powiatowym urzędzie pracy, w celu zwiększenia ich szans na uzyskanie zatrudnienia, podwyższenia dotychczasowych kwalifikacji zawodowych lub zwiększenia aktywności zawod</w:t>
      </w:r>
      <w:r>
        <w:t>owej, a w szczególności w razie braku kwalifikacji zawodowych, k</w:t>
      </w:r>
      <w:r w:rsidRPr="002F7FD1">
        <w:t>onieczności zmiany kwalifikacji w związku z brakiem propoz</w:t>
      </w:r>
      <w:r>
        <w:t xml:space="preserve">ycji odpowiedniego zatrudnienia, </w:t>
      </w:r>
      <w:r w:rsidRPr="002F7FD1">
        <w:t xml:space="preserve">utraty zdolności do pracy </w:t>
      </w:r>
      <w:r w:rsidR="00925099">
        <w:t xml:space="preserve">               </w:t>
      </w:r>
      <w:r w:rsidRPr="002F7FD1">
        <w:t>w dotychczas wykonywanym zawodzie.</w:t>
      </w:r>
    </w:p>
    <w:p w:rsidR="002A1649" w:rsidRPr="002F7FD1" w:rsidRDefault="002A1649" w:rsidP="002A1649">
      <w:pPr>
        <w:ind w:firstLine="708"/>
        <w:jc w:val="both"/>
      </w:pPr>
      <w:r w:rsidRPr="002F7FD1">
        <w:t xml:space="preserve"> W roku 201</w:t>
      </w:r>
      <w:r w:rsidR="00DA4B16">
        <w:t>5 nie</w:t>
      </w:r>
      <w:r w:rsidRPr="002F7FD1">
        <w:t xml:space="preserve"> przeszkol</w:t>
      </w:r>
      <w:r>
        <w:t>on</w:t>
      </w:r>
      <w:r w:rsidR="00DA4B16">
        <w:t xml:space="preserve">o </w:t>
      </w:r>
      <w:r>
        <w:t>os</w:t>
      </w:r>
      <w:r w:rsidR="00DA4B16">
        <w:t>ó</w:t>
      </w:r>
      <w:r w:rsidRPr="002F7FD1">
        <w:t>b niepełnospra</w:t>
      </w:r>
      <w:r>
        <w:t>wn</w:t>
      </w:r>
      <w:r w:rsidR="00DA4B16">
        <w:t>ych z uwagi na brak zainteresowania</w:t>
      </w:r>
      <w:r w:rsidRPr="002F7FD1">
        <w:t xml:space="preserve">. </w:t>
      </w:r>
    </w:p>
    <w:p w:rsidR="002A1649" w:rsidRPr="00B444FE" w:rsidRDefault="002A1649" w:rsidP="002A1649">
      <w:pPr>
        <w:overflowPunct w:val="0"/>
        <w:autoSpaceDE w:val="0"/>
        <w:autoSpaceDN w:val="0"/>
        <w:adjustRightInd w:val="0"/>
        <w:jc w:val="both"/>
        <w:textAlignment w:val="baseline"/>
        <w:rPr>
          <w:i/>
        </w:rPr>
      </w:pPr>
      <w:r w:rsidRPr="00B444FE">
        <w:rPr>
          <w:i/>
        </w:rPr>
        <w:lastRenderedPageBreak/>
        <w:t>Przyznawanie środków na podjęcie działalności gospodarczej, rolniczej albo wniesienie  wkładu do spółdzielni socjalnej.</w:t>
      </w:r>
    </w:p>
    <w:p w:rsidR="002A1649" w:rsidRPr="00B444FE" w:rsidRDefault="002A1649" w:rsidP="002A1649">
      <w:pPr>
        <w:ind w:firstLine="708"/>
        <w:jc w:val="both"/>
      </w:pPr>
      <w:r w:rsidRPr="002F7FD1">
        <w:t>Osoba niepełnosprawna może otrzymać jednorazowo środki na podjęcie działalności gospodarczej, rolniczej albo wniesienie wkładu do spółdzielni socjalnej, nie więcej jednak niż do wysokości piętnastokrotnego przeciętneg</w:t>
      </w:r>
      <w:r>
        <w:t>o wynagrodzenia. W roku 201</w:t>
      </w:r>
      <w:r w:rsidR="00DA4B16">
        <w:t xml:space="preserve">5 </w:t>
      </w:r>
      <w:r>
        <w:t xml:space="preserve">r. </w:t>
      </w:r>
      <w:r w:rsidRPr="002F7FD1">
        <w:t xml:space="preserve">udzielono </w:t>
      </w:r>
      <w:r w:rsidR="00DA4B16">
        <w:t>1</w:t>
      </w:r>
      <w:r w:rsidRPr="002F7FD1">
        <w:t xml:space="preserve"> dotacj</w:t>
      </w:r>
      <w:r w:rsidR="00DA4B16">
        <w:t>ę</w:t>
      </w:r>
      <w:r w:rsidRPr="002F7FD1">
        <w:t xml:space="preserve"> </w:t>
      </w:r>
      <w:r w:rsidR="00DA4B16">
        <w:t>w wysokości 30.000 zł</w:t>
      </w:r>
      <w:r w:rsidRPr="002F7FD1">
        <w:t xml:space="preserve">. </w:t>
      </w:r>
    </w:p>
    <w:p w:rsidR="002A1649" w:rsidRPr="00B444FE" w:rsidRDefault="002A1649" w:rsidP="002A1649">
      <w:pPr>
        <w:overflowPunct w:val="0"/>
        <w:autoSpaceDE w:val="0"/>
        <w:autoSpaceDN w:val="0"/>
        <w:adjustRightInd w:val="0"/>
        <w:jc w:val="both"/>
        <w:textAlignment w:val="baseline"/>
        <w:rPr>
          <w:i/>
        </w:rPr>
      </w:pPr>
      <w:r w:rsidRPr="00B444FE">
        <w:rPr>
          <w:i/>
        </w:rPr>
        <w:t>Zwrot kosztów wyposażenia stanowiska pracy w związku z zatrudnieniem osoby niepełnosprawnej.</w:t>
      </w:r>
    </w:p>
    <w:p w:rsidR="002A1649" w:rsidRPr="002F7FD1" w:rsidRDefault="002A1649" w:rsidP="002A1649">
      <w:pPr>
        <w:ind w:firstLine="708"/>
        <w:jc w:val="both"/>
      </w:pPr>
      <w:r w:rsidRPr="002F7FD1">
        <w:t>Pracodawca, który przez okres co najmniej 36 miesięcy zatrudni osobę niepełnosprawną zarejestrowaną w powiatowy</w:t>
      </w:r>
      <w:r w:rsidR="008E763C">
        <w:t>m urzędzie pracy jako bezrobotną</w:t>
      </w:r>
      <w:r w:rsidRPr="002F7FD1">
        <w:t xml:space="preserve"> albo poszukując</w:t>
      </w:r>
      <w:r w:rsidR="008E763C">
        <w:t>ą</w:t>
      </w:r>
      <w:r w:rsidRPr="002F7FD1">
        <w:t xml:space="preserve"> pracy niepozostająca w zatrudnieniu może otrzymać zwrot kosztów wyposażenia stanowiska pracy do wysokości  piętnastokrotnego przeciętnego wynagrodzenia.</w:t>
      </w:r>
    </w:p>
    <w:p w:rsidR="002A1649" w:rsidRPr="00B444FE" w:rsidRDefault="002A1649" w:rsidP="002A1649">
      <w:pPr>
        <w:ind w:firstLine="708"/>
        <w:jc w:val="both"/>
      </w:pPr>
      <w:r w:rsidRPr="002F7FD1">
        <w:t>W roku 201</w:t>
      </w:r>
      <w:r w:rsidR="00DA4B16">
        <w:t xml:space="preserve">5 wyposażono </w:t>
      </w:r>
      <w:r w:rsidRPr="002F7FD1">
        <w:t>1 stanowisko pracy dla os</w:t>
      </w:r>
      <w:r w:rsidR="00DA4B16">
        <w:t>oby niepełnosprawnej. Zwrot kosztów utworzonego stanowiska</w:t>
      </w:r>
      <w:r w:rsidRPr="002F7FD1">
        <w:t xml:space="preserve"> pracy </w:t>
      </w:r>
      <w:r>
        <w:t>- specjalista ds. sprzedaży i reklamy wy</w:t>
      </w:r>
      <w:r w:rsidR="00DA4B16">
        <w:t>nió</w:t>
      </w:r>
      <w:r>
        <w:t xml:space="preserve">sł </w:t>
      </w:r>
      <w:r w:rsidR="00DA4B16">
        <w:t>21</w:t>
      </w:r>
      <w:r>
        <w:t>.</w:t>
      </w:r>
      <w:r w:rsidR="00DA4B16">
        <w:t>000</w:t>
      </w:r>
      <w:r>
        <w:t>,00 zł.</w:t>
      </w:r>
    </w:p>
    <w:p w:rsidR="002A1649" w:rsidRPr="002F7FD1" w:rsidRDefault="002A1649" w:rsidP="002A1649">
      <w:pPr>
        <w:ind w:firstLine="708"/>
        <w:jc w:val="both"/>
      </w:pPr>
      <w:r w:rsidRPr="002F7FD1">
        <w:t xml:space="preserve">Do zadań Powiatu wynikających z ustawy o rehabilitacji zawodowej i społecznej oraz zatrudnianiu osób niepełnosprawnych należy podejmowanie działań zmierzających do ograniczenia skutków  niepełnosprawności.  Jednym z działań w ramach tego zadania jest przystępowanie przez Powiat do programów ogłaszanych przez  Państwowy  Fundusz Rehabilitacji Osób Niepełnosprawnych. Powiat  </w:t>
      </w:r>
      <w:r w:rsidR="008E763C">
        <w:t xml:space="preserve">uczestniczy w dwóch programach </w:t>
      </w:r>
      <w:r w:rsidRPr="002F7FD1">
        <w:t>pn. „Program wyrównywania różnic międz</w:t>
      </w:r>
      <w:r>
        <w:t xml:space="preserve">y regionami II” </w:t>
      </w:r>
      <w:r w:rsidR="008E763C">
        <w:t xml:space="preserve">                </w:t>
      </w:r>
      <w:r>
        <w:t>i  „</w:t>
      </w:r>
      <w:r w:rsidRPr="002F7FD1">
        <w:t xml:space="preserve">Aktywny samorząd”. </w:t>
      </w:r>
    </w:p>
    <w:p w:rsidR="002A1649" w:rsidRPr="00531943" w:rsidRDefault="002A1649" w:rsidP="002A1649">
      <w:pPr>
        <w:jc w:val="both"/>
        <w:rPr>
          <w:i/>
        </w:rPr>
      </w:pPr>
      <w:r w:rsidRPr="00531943">
        <w:rPr>
          <w:i/>
        </w:rPr>
        <w:t xml:space="preserve">„Program wyrównywania różnic między regionami II” </w:t>
      </w:r>
    </w:p>
    <w:p w:rsidR="002A1649" w:rsidRPr="002F7FD1" w:rsidRDefault="002A1649" w:rsidP="002A1649">
      <w:pPr>
        <w:ind w:firstLine="708"/>
        <w:jc w:val="both"/>
      </w:pPr>
      <w:r w:rsidRPr="002F7FD1">
        <w:t>Celem strategicznym programu jest wyrównanie szans osób niepełnosprawnych, zamieszkujących regiony słabo rozwinięte gospodarczo i społecznie w dostępie do rehabilitacji  zawodowej  i społecznej.</w:t>
      </w:r>
    </w:p>
    <w:p w:rsidR="002A1649" w:rsidRPr="002F7FD1" w:rsidRDefault="002A1649" w:rsidP="002A1649">
      <w:pPr>
        <w:jc w:val="both"/>
      </w:pPr>
      <w:r w:rsidRPr="002F7FD1">
        <w:t xml:space="preserve">  Program przewiduje dofinansowanie  do:</w:t>
      </w:r>
    </w:p>
    <w:p w:rsidR="002A1649" w:rsidRPr="002F7FD1" w:rsidRDefault="002A1649" w:rsidP="00841338">
      <w:pPr>
        <w:pStyle w:val="Akapitzlist"/>
        <w:numPr>
          <w:ilvl w:val="0"/>
          <w:numId w:val="25"/>
        </w:numPr>
        <w:jc w:val="both"/>
      </w:pPr>
      <w:r w:rsidRPr="002F7FD1">
        <w:t>wyposażenia  obiektów służących rehabilitacji osób niepełnosprawnych w sprzęt rehabilitacyjny,</w:t>
      </w:r>
    </w:p>
    <w:p w:rsidR="002A1649" w:rsidRPr="002F7FD1" w:rsidRDefault="002A1649" w:rsidP="00841338">
      <w:pPr>
        <w:pStyle w:val="Akapitzlist"/>
        <w:numPr>
          <w:ilvl w:val="0"/>
          <w:numId w:val="25"/>
        </w:numPr>
        <w:jc w:val="both"/>
      </w:pPr>
      <w:r w:rsidRPr="002F7FD1">
        <w:t xml:space="preserve"> likwidacji barier w zakładach opieki zdrowotnej, urzędach i placówkach edukacyjnych                  w zakresie umożliwienia osobom niepełnosprawnym poruszania się  i komunikowania,</w:t>
      </w:r>
    </w:p>
    <w:p w:rsidR="002A1649" w:rsidRPr="002F7FD1" w:rsidRDefault="002A1649" w:rsidP="00841338">
      <w:pPr>
        <w:pStyle w:val="Akapitzlist"/>
        <w:numPr>
          <w:ilvl w:val="0"/>
          <w:numId w:val="25"/>
        </w:numPr>
        <w:jc w:val="both"/>
      </w:pPr>
      <w:r w:rsidRPr="002F7FD1">
        <w:t xml:space="preserve"> tworzenia spółdzielni socjalnych osób prawnych,</w:t>
      </w:r>
    </w:p>
    <w:p w:rsidR="002A1649" w:rsidRPr="002F7FD1" w:rsidRDefault="002A1649" w:rsidP="00841338">
      <w:pPr>
        <w:pStyle w:val="Akapitzlist"/>
        <w:numPr>
          <w:ilvl w:val="0"/>
          <w:numId w:val="25"/>
        </w:numPr>
        <w:jc w:val="both"/>
      </w:pPr>
      <w:r w:rsidRPr="002F7FD1">
        <w:t>likwidacji barier transportowych,</w:t>
      </w:r>
    </w:p>
    <w:p w:rsidR="002A1649" w:rsidRPr="002F7FD1" w:rsidRDefault="002A1649" w:rsidP="00841338">
      <w:pPr>
        <w:pStyle w:val="Akapitzlist"/>
        <w:numPr>
          <w:ilvl w:val="0"/>
          <w:numId w:val="25"/>
        </w:numPr>
        <w:jc w:val="both"/>
      </w:pPr>
      <w:r w:rsidRPr="002F7FD1">
        <w:t>dofinansowania wymaganego wkładu własnego w projektach dotyczących aktywizacji i/lub integracji osób niepełnosprawnych,</w:t>
      </w:r>
    </w:p>
    <w:p w:rsidR="002A1649" w:rsidRPr="002F7FD1" w:rsidRDefault="002A1649" w:rsidP="00841338">
      <w:pPr>
        <w:pStyle w:val="Akapitzlist"/>
        <w:numPr>
          <w:ilvl w:val="0"/>
          <w:numId w:val="25"/>
        </w:numPr>
        <w:jc w:val="both"/>
      </w:pPr>
      <w:r w:rsidRPr="002F7FD1">
        <w:t>tworzenia warsztatów terapii,</w:t>
      </w:r>
    </w:p>
    <w:p w:rsidR="002A1649" w:rsidRPr="002F7FD1" w:rsidRDefault="002A1649" w:rsidP="00841338">
      <w:pPr>
        <w:pStyle w:val="Akapitzlist"/>
        <w:numPr>
          <w:ilvl w:val="0"/>
          <w:numId w:val="25"/>
        </w:numPr>
        <w:jc w:val="both"/>
      </w:pPr>
      <w:r w:rsidRPr="002F7FD1">
        <w:t>skierowania do powiatów poza algorytmem dodatkowych środków na finansowanie zadań ustawowych dotyczących rehabilitacji zawodowej osób niepełnosprawnych.</w:t>
      </w:r>
    </w:p>
    <w:p w:rsidR="002A1649" w:rsidRPr="00175C62" w:rsidRDefault="002A1649" w:rsidP="002A1649">
      <w:pPr>
        <w:ind w:firstLine="708"/>
        <w:jc w:val="both"/>
      </w:pPr>
      <w:r w:rsidRPr="002F7FD1">
        <w:t>W r</w:t>
      </w:r>
      <w:r>
        <w:t>oku 2014</w:t>
      </w:r>
      <w:r w:rsidR="00925099">
        <w:t xml:space="preserve"> </w:t>
      </w:r>
      <w:r w:rsidRPr="002F7FD1">
        <w:t xml:space="preserve">r. Powiat Wąbrzeski przystąpił do „Programu wyrównywania różnic między regionami II”. W ramach programu  pozyskano dofinansowanie </w:t>
      </w:r>
      <w:r>
        <w:t xml:space="preserve">do przystosowania pomieszczeń higieniczno – sanitarnych do potrzeb osób niepełnosprawnych w Specjalnym Ośrodku Szkolono – </w:t>
      </w:r>
      <w:r>
        <w:lastRenderedPageBreak/>
        <w:t>Wychowawczym w Dębowej Łące. Kwota przyznanego dofinansowania wynosiła 119.424,22 zł.</w:t>
      </w:r>
      <w:r w:rsidRPr="002F7FD1">
        <w:t xml:space="preserve"> </w:t>
      </w:r>
      <w:r>
        <w:t xml:space="preserve">Projekt </w:t>
      </w:r>
      <w:r w:rsidR="00DA4B16">
        <w:t>zakończył się w roku 2015</w:t>
      </w:r>
      <w:r>
        <w:t>.</w:t>
      </w:r>
    </w:p>
    <w:p w:rsidR="002A1649" w:rsidRPr="00531943" w:rsidRDefault="002A1649" w:rsidP="002A1649">
      <w:pPr>
        <w:jc w:val="both"/>
        <w:rPr>
          <w:i/>
        </w:rPr>
      </w:pPr>
      <w:r>
        <w:rPr>
          <w:i/>
        </w:rPr>
        <w:t>Program „</w:t>
      </w:r>
      <w:r w:rsidRPr="00531943">
        <w:rPr>
          <w:i/>
        </w:rPr>
        <w:t>Aktywny samorząd”</w:t>
      </w:r>
    </w:p>
    <w:p w:rsidR="001A0C48" w:rsidRDefault="001A0C48" w:rsidP="001A0C48">
      <w:pPr>
        <w:ind w:firstLine="709"/>
        <w:jc w:val="both"/>
        <w:rPr>
          <w:rFonts w:ascii="Calibri" w:hAnsi="Calibri"/>
        </w:rPr>
      </w:pPr>
      <w:r>
        <w:rPr>
          <w:rFonts w:ascii="Calibri" w:hAnsi="Calibri"/>
        </w:rPr>
        <w:t>Od 2012 r.  Powiatowe Centrum Pomocy Rodzinie realizowało program, do którego przystąpił Powiat Wąbrzeski pn</w:t>
      </w:r>
      <w:r w:rsidRPr="00F66868">
        <w:rPr>
          <w:rFonts w:ascii="Calibri" w:hAnsi="Calibri"/>
          <w:b/>
        </w:rPr>
        <w:t>. „Aktywny samorząd”.</w:t>
      </w:r>
      <w:r>
        <w:rPr>
          <w:rFonts w:ascii="Calibri" w:hAnsi="Calibri"/>
        </w:rPr>
        <w:t xml:space="preserve"> </w:t>
      </w:r>
      <w:r w:rsidRPr="00860EED">
        <w:rPr>
          <w:rFonts w:ascii="Calibri" w:hAnsi="Calibri"/>
        </w:rPr>
        <w:t xml:space="preserve">Formy wsparcia przewidziane </w:t>
      </w:r>
      <w:r>
        <w:rPr>
          <w:rFonts w:ascii="Calibri" w:hAnsi="Calibri"/>
        </w:rPr>
        <w:t xml:space="preserve"> w programie adresowane były</w:t>
      </w:r>
      <w:r w:rsidRPr="00860EED">
        <w:rPr>
          <w:rFonts w:ascii="Calibri" w:hAnsi="Calibri"/>
        </w:rPr>
        <w:t xml:space="preserve"> do uprawnionych osób fizycznych. </w:t>
      </w:r>
      <w:r>
        <w:rPr>
          <w:rFonts w:ascii="Calibri" w:hAnsi="Calibri"/>
        </w:rPr>
        <w:t xml:space="preserve"> Głównym celem programu było</w:t>
      </w:r>
      <w:r w:rsidRPr="00860EED">
        <w:rPr>
          <w:rFonts w:ascii="Calibri" w:hAnsi="Calibri"/>
        </w:rPr>
        <w:t xml:space="preserve"> wyeliminowanie lub zmniejszenie barier ograniczających uczestnictwo w życiu społecznym,  zawodowym i w dostępie do edukacji.</w:t>
      </w:r>
      <w:r>
        <w:rPr>
          <w:rFonts w:ascii="Calibri" w:hAnsi="Calibri"/>
        </w:rPr>
        <w:t xml:space="preserve"> W roku 2015</w:t>
      </w:r>
      <w:r w:rsidRPr="00860EED">
        <w:rPr>
          <w:rFonts w:ascii="Calibri" w:hAnsi="Calibri"/>
        </w:rPr>
        <w:t xml:space="preserve"> </w:t>
      </w:r>
      <w:r>
        <w:rPr>
          <w:rFonts w:ascii="Calibri" w:hAnsi="Calibri"/>
        </w:rPr>
        <w:t>program obejmował</w:t>
      </w:r>
      <w:r w:rsidRPr="00860EED">
        <w:rPr>
          <w:rFonts w:ascii="Calibri" w:hAnsi="Calibri"/>
        </w:rPr>
        <w:t xml:space="preserve"> następujące obszary wsparcia:</w:t>
      </w:r>
    </w:p>
    <w:p w:rsidR="001A0C48" w:rsidRPr="00860EED" w:rsidRDefault="001A0C48" w:rsidP="001A0C48">
      <w:pPr>
        <w:jc w:val="both"/>
        <w:rPr>
          <w:rFonts w:ascii="Calibri" w:hAnsi="Calibri"/>
        </w:rPr>
      </w:pPr>
      <w:r>
        <w:rPr>
          <w:rFonts w:ascii="Calibri" w:hAnsi="Calibri"/>
        </w:rPr>
        <w:t>I. Moduł I – likwidacja barier utrudniających aktywizację społeczną i zawodową, w tym:</w:t>
      </w:r>
    </w:p>
    <w:p w:rsidR="001A0C48" w:rsidRDefault="001A0C48" w:rsidP="001A0C48">
      <w:pPr>
        <w:pStyle w:val="Akapitzlist"/>
        <w:numPr>
          <w:ilvl w:val="0"/>
          <w:numId w:val="21"/>
        </w:numPr>
        <w:jc w:val="both"/>
      </w:pPr>
      <w:r>
        <w:t>Obszar  A – likwidacja bariery transportowej:</w:t>
      </w:r>
    </w:p>
    <w:p w:rsidR="001A0C48" w:rsidRPr="00860EED" w:rsidRDefault="001A0C48" w:rsidP="001A0C48">
      <w:pPr>
        <w:pStyle w:val="Akapitzlist"/>
        <w:numPr>
          <w:ilvl w:val="0"/>
          <w:numId w:val="22"/>
        </w:numPr>
        <w:jc w:val="both"/>
      </w:pPr>
      <w:r>
        <w:t>Zadanie 2-pomoc w uzyskaniu prawa jazdy kategorii B,</w:t>
      </w:r>
    </w:p>
    <w:p w:rsidR="001A0C48" w:rsidRDefault="001A0C48" w:rsidP="001A0C48">
      <w:pPr>
        <w:pStyle w:val="Akapitzlist"/>
        <w:numPr>
          <w:ilvl w:val="0"/>
          <w:numId w:val="21"/>
        </w:numPr>
        <w:jc w:val="both"/>
      </w:pPr>
      <w:r>
        <w:t>Obszar B – likwidacja barier w dostępie do uczestniczenia w społeczeństwie informacyjnym:</w:t>
      </w:r>
    </w:p>
    <w:p w:rsidR="001A0C48" w:rsidRPr="00860EED" w:rsidRDefault="001A0C48" w:rsidP="001A0C48">
      <w:pPr>
        <w:pStyle w:val="Akapitzlist"/>
        <w:numPr>
          <w:ilvl w:val="0"/>
          <w:numId w:val="23"/>
        </w:numPr>
        <w:jc w:val="both"/>
      </w:pPr>
      <w:r>
        <w:t>Zadanie 2 -dofinansowanie szkoleń w zakresie obsługi nabytego w ramach programu sprzętu elektronicznego i oprogramowania,</w:t>
      </w:r>
    </w:p>
    <w:p w:rsidR="001A0C48" w:rsidRDefault="001A0C48" w:rsidP="001A0C48">
      <w:pPr>
        <w:pStyle w:val="Akapitzlist"/>
        <w:numPr>
          <w:ilvl w:val="0"/>
          <w:numId w:val="21"/>
        </w:numPr>
        <w:jc w:val="both"/>
      </w:pPr>
      <w:r>
        <w:t>Obszar  C – likwidacja barier w poruszaniu się:</w:t>
      </w:r>
    </w:p>
    <w:p w:rsidR="001A0C48" w:rsidRDefault="001A0C48" w:rsidP="001A0C48">
      <w:pPr>
        <w:pStyle w:val="Akapitzlist"/>
        <w:numPr>
          <w:ilvl w:val="0"/>
          <w:numId w:val="24"/>
        </w:numPr>
        <w:jc w:val="both"/>
      </w:pPr>
      <w:r>
        <w:t>Zadanie 2 – pomoc w utrzymaniu sprawności technicznej posiadanego wózka inwalidzkiego o napędzie elektrycznym,</w:t>
      </w:r>
    </w:p>
    <w:p w:rsidR="001A0C48" w:rsidRDefault="001A0C48" w:rsidP="001A0C48">
      <w:pPr>
        <w:pStyle w:val="Akapitzlist"/>
        <w:numPr>
          <w:ilvl w:val="0"/>
          <w:numId w:val="24"/>
        </w:numPr>
        <w:jc w:val="both"/>
      </w:pPr>
      <w:r>
        <w:t>Zadanie 3 – pomoc w zakupie protezy kończyny, w której zastosowano nowoczesne rozwiązania techniczne, tj. protezy co najmniej na III poziomie jakości,</w:t>
      </w:r>
    </w:p>
    <w:p w:rsidR="001A0C48" w:rsidRPr="00860EED" w:rsidRDefault="001A0C48" w:rsidP="001A0C48">
      <w:pPr>
        <w:pStyle w:val="Akapitzlist"/>
        <w:numPr>
          <w:ilvl w:val="0"/>
          <w:numId w:val="24"/>
        </w:numPr>
        <w:jc w:val="both"/>
      </w:pPr>
      <w:r>
        <w:t>Zadanie 4 – pomoc w utrzymaniu sprawności technicznej posiadanej protezy kończyny               ( co najmniej na III poziomie jakości),</w:t>
      </w:r>
    </w:p>
    <w:p w:rsidR="001A0C48" w:rsidRDefault="001A0C48" w:rsidP="001A0C48">
      <w:pPr>
        <w:pStyle w:val="Akapitzlist"/>
        <w:numPr>
          <w:ilvl w:val="0"/>
          <w:numId w:val="21"/>
        </w:numPr>
        <w:jc w:val="both"/>
      </w:pPr>
      <w:r>
        <w:t>Obszar D</w:t>
      </w:r>
      <w:r w:rsidRPr="00860EED">
        <w:t xml:space="preserve"> – pomoc </w:t>
      </w:r>
      <w:r>
        <w:t>w utrzymaniu aktywności zawodowej poprzez zapewnienie opieki dla osoby zależnej,</w:t>
      </w:r>
    </w:p>
    <w:p w:rsidR="001A0C48" w:rsidRDefault="001A0C48" w:rsidP="001A0C48">
      <w:pPr>
        <w:pStyle w:val="Akapitzlist"/>
        <w:ind w:left="0"/>
        <w:jc w:val="both"/>
      </w:pPr>
      <w:r>
        <w:t>II Moduł II- pomoc w uzyskaniu wykształcenia na poziomie wyższym.</w:t>
      </w:r>
    </w:p>
    <w:p w:rsidR="001A0C48" w:rsidRDefault="001A0C48" w:rsidP="001A0C48">
      <w:pPr>
        <w:ind w:firstLine="708"/>
        <w:jc w:val="both"/>
        <w:rPr>
          <w:rFonts w:ascii="Calibri" w:hAnsi="Calibri"/>
        </w:rPr>
      </w:pPr>
      <w:r>
        <w:rPr>
          <w:rFonts w:ascii="Calibri" w:hAnsi="Calibri"/>
        </w:rPr>
        <w:t xml:space="preserve"> Powiatowe Centrum Pomocy Rodzinie opracowało druki wniosków do poszczególnych obszarów programu i modułu II oraz „Zasady przyznawania dofinansowania w ramach  pilotażowego programu „Aktywny samorząd” w 2015 roku w Powiecie Wąbrzeskim”, które zostały przyjęte Zarządzeniem Nr 4/2015 Kierownika Powiatowego Centrum Pomocy Rodzinie w Wąbrzeźnie z dnia 23.03.2015 r.</w:t>
      </w:r>
    </w:p>
    <w:p w:rsidR="001A0C48" w:rsidRDefault="001A0C48" w:rsidP="001A0C48">
      <w:pPr>
        <w:ind w:firstLine="708"/>
        <w:jc w:val="both"/>
        <w:rPr>
          <w:rFonts w:ascii="Calibri" w:hAnsi="Calibri"/>
        </w:rPr>
      </w:pPr>
      <w:r>
        <w:rPr>
          <w:rFonts w:ascii="Calibri" w:hAnsi="Calibri"/>
        </w:rPr>
        <w:t>Na realizację programu wpłynęły do PCPR  43 wnioski, w tym 37 wniosków na moduł II.  Pozytywnie rozpatrzono 41 wniosków i zawarto 41 umów z osobami niepełnosprawnymi.  2 osoby otrzymały dofinansowanie na pomoc w uzyskaniu prawa jazdy, 1 na pomoc w utrzymaniu sprawności technicznej posiadanego wózka inwalidzkiego (zakup akumulatorów do wózka o napędzie elektrycznym) i 3 osoby na dofinansowanie kosztów pobytu dziecka w przedszkolu. Zawarto 35 umów z   osobami uczącymi się  (studentami), którzy otrzymali środki finansowe na pokrycie  kosztów nauki - opłatę za czesne i dodatek na pokrycie kosztów nauki. Środki otrzymane na realizację programu wynosiły 125.407,73 zł, w tym 5.887,69 zł na koszty obsługi programu, 1.177,53 zł na koszty promocji programu i 588,76 zł na ewaluację programu.  W ramach programu wykorzystano 118.233,05 zł.</w:t>
      </w:r>
    </w:p>
    <w:p w:rsidR="009758C2" w:rsidRDefault="009758C2" w:rsidP="002A1649">
      <w:pPr>
        <w:pStyle w:val="NormalnyWeb"/>
        <w:spacing w:line="276" w:lineRule="auto"/>
        <w:jc w:val="both"/>
      </w:pPr>
    </w:p>
    <w:p w:rsidR="00463EE0" w:rsidRPr="009B016B" w:rsidRDefault="00463EE0" w:rsidP="00463EE0">
      <w:pPr>
        <w:jc w:val="both"/>
        <w:rPr>
          <w:i/>
        </w:rPr>
      </w:pPr>
      <w:r w:rsidRPr="00463EE0">
        <w:rPr>
          <w:i/>
        </w:rPr>
        <w:lastRenderedPageBreak/>
        <w:t xml:space="preserve">Prowadzenie rehabilitacji osób niepełnosprawnych w różnych typach placówek – Nasz Mały Świat - </w:t>
      </w:r>
      <w:r>
        <w:rPr>
          <w:i/>
        </w:rPr>
        <w:t>realizacja</w:t>
      </w:r>
      <w:r w:rsidRPr="00463EE0">
        <w:rPr>
          <w:i/>
        </w:rPr>
        <w:t xml:space="preserve"> zadania publicznego w ramach ogłoszonego otwartego konkursu ofert </w:t>
      </w:r>
      <w:r>
        <w:rPr>
          <w:i/>
        </w:rPr>
        <w:t xml:space="preserve">zgodnie z </w:t>
      </w:r>
      <w:r w:rsidRPr="00463EE0">
        <w:rPr>
          <w:i/>
        </w:rPr>
        <w:t>Uchwał</w:t>
      </w:r>
      <w:r>
        <w:rPr>
          <w:i/>
        </w:rPr>
        <w:t>ą</w:t>
      </w:r>
      <w:r w:rsidRPr="00463EE0">
        <w:rPr>
          <w:i/>
        </w:rPr>
        <w:t xml:space="preserve"> Nr </w:t>
      </w:r>
      <w:r w:rsidR="002A1649">
        <w:rPr>
          <w:i/>
        </w:rPr>
        <w:t>150</w:t>
      </w:r>
      <w:r w:rsidRPr="00463EE0">
        <w:rPr>
          <w:i/>
        </w:rPr>
        <w:t>/</w:t>
      </w:r>
      <w:r w:rsidR="002A1649">
        <w:rPr>
          <w:i/>
        </w:rPr>
        <w:t>202</w:t>
      </w:r>
      <w:r w:rsidRPr="00463EE0">
        <w:rPr>
          <w:i/>
        </w:rPr>
        <w:t>/201</w:t>
      </w:r>
      <w:r w:rsidR="002A1649">
        <w:rPr>
          <w:i/>
        </w:rPr>
        <w:t>4</w:t>
      </w:r>
      <w:r w:rsidRPr="00463EE0">
        <w:rPr>
          <w:i/>
        </w:rPr>
        <w:t xml:space="preserve"> Zarządu Powiatu w Wąb</w:t>
      </w:r>
      <w:r>
        <w:rPr>
          <w:i/>
        </w:rPr>
        <w:t xml:space="preserve">rzeźnie </w:t>
      </w:r>
      <w:r w:rsidR="009B016B">
        <w:rPr>
          <w:i/>
        </w:rPr>
        <w:t xml:space="preserve">z dnia </w:t>
      </w:r>
      <w:r w:rsidR="002A1649">
        <w:rPr>
          <w:i/>
        </w:rPr>
        <w:t>3</w:t>
      </w:r>
      <w:r w:rsidR="009B016B">
        <w:rPr>
          <w:i/>
        </w:rPr>
        <w:t xml:space="preserve"> </w:t>
      </w:r>
      <w:r w:rsidR="002A1649">
        <w:rPr>
          <w:i/>
        </w:rPr>
        <w:t>kwietnia</w:t>
      </w:r>
      <w:r w:rsidR="009B016B">
        <w:rPr>
          <w:i/>
        </w:rPr>
        <w:t xml:space="preserve"> 201</w:t>
      </w:r>
      <w:r w:rsidR="002A1649">
        <w:rPr>
          <w:i/>
        </w:rPr>
        <w:t>4</w:t>
      </w:r>
      <w:r w:rsidR="009B016B">
        <w:rPr>
          <w:i/>
        </w:rPr>
        <w:t xml:space="preserve"> r.</w:t>
      </w:r>
    </w:p>
    <w:p w:rsidR="001A0C48" w:rsidRPr="001A0C48" w:rsidRDefault="00463EE0" w:rsidP="001A0C48">
      <w:pPr>
        <w:pStyle w:val="Akapitzlist"/>
        <w:ind w:left="0" w:firstLine="709"/>
        <w:jc w:val="both"/>
      </w:pPr>
      <w:r>
        <w:t xml:space="preserve">Zadanie publiczne jest realizowane przez </w:t>
      </w:r>
      <w:r w:rsidRPr="00463EE0">
        <w:t>organizacj</w:t>
      </w:r>
      <w:r>
        <w:t>ę</w:t>
      </w:r>
      <w:r w:rsidRPr="00463EE0">
        <w:t xml:space="preserve"> pożytku publicznego</w:t>
      </w:r>
      <w:r>
        <w:t xml:space="preserve"> -</w:t>
      </w:r>
      <w:r w:rsidRPr="00463EE0">
        <w:t xml:space="preserve"> Wąbrzeski</w:t>
      </w:r>
      <w:r>
        <w:t>e</w:t>
      </w:r>
      <w:r w:rsidRPr="00463EE0">
        <w:t xml:space="preserve"> Stowarzyszeniem Pomocy Dzieciom Spe</w:t>
      </w:r>
      <w:r>
        <w:t>cjalnej Troski.</w:t>
      </w:r>
      <w:r w:rsidRPr="00463EE0">
        <w:t xml:space="preserve"> </w:t>
      </w:r>
      <w:r w:rsidR="001A0C48" w:rsidRPr="001A0C48">
        <w:t xml:space="preserve">Dzieci uczestnicząc w rehabilitacji ruchowej </w:t>
      </w:r>
      <w:r w:rsidR="001A0C48">
        <w:t xml:space="preserve">                         </w:t>
      </w:r>
      <w:r w:rsidR="001A0C48" w:rsidRPr="001A0C48">
        <w:t>i społecznej nabył</w:t>
      </w:r>
      <w:r w:rsidR="001A0C48">
        <w:t>y, rozwinęły</w:t>
      </w:r>
      <w:r w:rsidR="001A0C48" w:rsidRPr="001A0C48">
        <w:t xml:space="preserve"> i podtrzymywały umiejętności niezbędne do codziennego życia oraz sterowania własnym zachowaniem. Celem prowadzonej rehabilitacji była także integracja rodzin osób niepełnosprawnych, a także orientacja i umiejętność zachowania się dziecka w obcym dla siebie środowisku i otoczeniu. Organizowane były imprezy okolicznościowe. Zadanie prowadzone było </w:t>
      </w:r>
      <w:r w:rsidR="001A0C48">
        <w:t xml:space="preserve">                               </w:t>
      </w:r>
      <w:r w:rsidR="001A0C48" w:rsidRPr="001A0C48">
        <w:t xml:space="preserve">w zakresie wspierania rozwoju sprawności psychofizycznych, rehabilitacji ruchowej, hipoterapii </w:t>
      </w:r>
      <w:r w:rsidR="001A0C48">
        <w:t xml:space="preserve">                                      </w:t>
      </w:r>
      <w:r w:rsidR="001A0C48" w:rsidRPr="001A0C48">
        <w:t>i muzykoterapii.</w:t>
      </w:r>
      <w:r w:rsidR="001A0C48">
        <w:t xml:space="preserve"> </w:t>
      </w:r>
      <w:r w:rsidR="001A0C48" w:rsidRPr="001A0C48">
        <w:t xml:space="preserve">Z zadania skorzystało 32 dzieci i młodzieży niepełnosprawnej, tj. z terenu miasta Wąbrzeźna 19 osób, z terenu gminy Wąbrzeźno – 9 osób, z terenu gminy Dębowa Łąka – 1 osoba, </w:t>
      </w:r>
      <w:r w:rsidR="001A0C48">
        <w:t xml:space="preserve">                          </w:t>
      </w:r>
      <w:r w:rsidR="001A0C48" w:rsidRPr="001A0C48">
        <w:t xml:space="preserve">z terenu gminy Książki – 3 osoby. </w:t>
      </w:r>
    </w:p>
    <w:p w:rsidR="001A0C48" w:rsidRPr="001A0C48" w:rsidRDefault="001A0C48" w:rsidP="001A0C48">
      <w:pPr>
        <w:pStyle w:val="Akapitzlist"/>
        <w:ind w:left="0" w:firstLine="709"/>
        <w:jc w:val="both"/>
      </w:pPr>
      <w:r w:rsidRPr="001A0C48">
        <w:t xml:space="preserve">Zadanie finansowane było ze środków PFRON w wysokości 58.483,94 zł oraz ze środków </w:t>
      </w:r>
      <w:r>
        <w:t xml:space="preserve">                            </w:t>
      </w:r>
      <w:r w:rsidRPr="001A0C48">
        <w:t xml:space="preserve">w ramach dotacji w wysokości 7.500 zł. Koszt ogólny zadania wyniósł 65.983,94 zł. </w:t>
      </w:r>
    </w:p>
    <w:p w:rsidR="001A0C48" w:rsidRPr="001A0C48" w:rsidRDefault="001A0C48" w:rsidP="001A0C48">
      <w:pPr>
        <w:pStyle w:val="Akapitzlist"/>
        <w:ind w:left="0" w:firstLine="709"/>
        <w:jc w:val="both"/>
      </w:pPr>
      <w:r w:rsidRPr="001A0C48">
        <w:t>Zadanie było realizowane od 9 kwietnia 2015 r. do dnia 15 grudnia 2015 r.</w:t>
      </w:r>
    </w:p>
    <w:p w:rsidR="00463EE0" w:rsidRDefault="00463EE0" w:rsidP="001A0C48">
      <w:pPr>
        <w:pStyle w:val="Akapitzlist"/>
        <w:ind w:left="0" w:firstLine="708"/>
        <w:jc w:val="both"/>
      </w:pPr>
    </w:p>
    <w:p w:rsidR="00301B33" w:rsidRDefault="00301B33" w:rsidP="00301B33">
      <w:pPr>
        <w:jc w:val="both"/>
        <w:rPr>
          <w:i/>
        </w:rPr>
      </w:pPr>
      <w:r>
        <w:rPr>
          <w:i/>
        </w:rPr>
        <w:t>Orzecznictwo w Powiecie</w:t>
      </w:r>
      <w:r w:rsidRPr="00301B33">
        <w:rPr>
          <w:i/>
        </w:rPr>
        <w:t xml:space="preserve"> Wąbrze</w:t>
      </w:r>
      <w:r>
        <w:rPr>
          <w:i/>
        </w:rPr>
        <w:t>skim</w:t>
      </w:r>
    </w:p>
    <w:p w:rsidR="002A1649" w:rsidRPr="00301B33" w:rsidRDefault="002A1649" w:rsidP="002A1649">
      <w:pPr>
        <w:ind w:firstLine="708"/>
        <w:jc w:val="both"/>
        <w:rPr>
          <w:rFonts w:eastAsiaTheme="minorHAnsi" w:cs="Times New Roman"/>
          <w:lang w:eastAsia="en-US"/>
        </w:rPr>
      </w:pPr>
      <w:r w:rsidRPr="00301B33">
        <w:rPr>
          <w:rFonts w:eastAsiaTheme="minorHAnsi" w:cs="Times New Roman"/>
          <w:lang w:eastAsia="en-US"/>
        </w:rPr>
        <w:t>W oparciu o przepisy ustawy z dnia 27 sierpnia 1997 r. o rehabilitacji zawodowej i społecznej oraz zatrudnieniu osób niepełnosprawnych prowadzone jest postępowanie orzecznicze mające na celu ustalenie:</w:t>
      </w:r>
    </w:p>
    <w:p w:rsidR="002A1649" w:rsidRPr="00301B33" w:rsidRDefault="002A1649" w:rsidP="00841338">
      <w:pPr>
        <w:numPr>
          <w:ilvl w:val="0"/>
          <w:numId w:val="29"/>
        </w:numPr>
        <w:contextualSpacing/>
        <w:jc w:val="both"/>
        <w:rPr>
          <w:rFonts w:eastAsiaTheme="minorHAnsi" w:cs="Times New Roman"/>
          <w:lang w:eastAsia="en-US"/>
        </w:rPr>
      </w:pPr>
      <w:r w:rsidRPr="00301B33">
        <w:rPr>
          <w:rFonts w:eastAsiaTheme="minorHAnsi" w:cs="Times New Roman"/>
          <w:lang w:eastAsia="en-US"/>
        </w:rPr>
        <w:t>niepełnosprawności osób w wieku do 16 roku życia;</w:t>
      </w:r>
    </w:p>
    <w:p w:rsidR="002A1649" w:rsidRPr="00301B33" w:rsidRDefault="002A1649" w:rsidP="00841338">
      <w:pPr>
        <w:numPr>
          <w:ilvl w:val="0"/>
          <w:numId w:val="29"/>
        </w:numPr>
        <w:contextualSpacing/>
        <w:jc w:val="both"/>
        <w:rPr>
          <w:rFonts w:eastAsiaTheme="minorHAnsi" w:cs="Times New Roman"/>
          <w:lang w:eastAsia="en-US"/>
        </w:rPr>
      </w:pPr>
      <w:r w:rsidRPr="00301B33">
        <w:rPr>
          <w:rFonts w:eastAsiaTheme="minorHAnsi" w:cs="Times New Roman"/>
          <w:lang w:eastAsia="en-US"/>
        </w:rPr>
        <w:t>stopnia niepełnosprawności w stosunku do osób, które ukończyły 16 rok życia;</w:t>
      </w:r>
    </w:p>
    <w:p w:rsidR="002A1649" w:rsidRPr="00301B33" w:rsidRDefault="002A1649" w:rsidP="00841338">
      <w:pPr>
        <w:numPr>
          <w:ilvl w:val="0"/>
          <w:numId w:val="29"/>
        </w:numPr>
        <w:contextualSpacing/>
        <w:jc w:val="both"/>
        <w:rPr>
          <w:rFonts w:eastAsiaTheme="minorHAnsi" w:cs="Times New Roman"/>
          <w:lang w:eastAsia="en-US"/>
        </w:rPr>
      </w:pPr>
      <w:r w:rsidRPr="00301B33">
        <w:rPr>
          <w:rFonts w:eastAsiaTheme="minorHAnsi" w:cs="Times New Roman"/>
          <w:lang w:eastAsia="en-US"/>
        </w:rPr>
        <w:t xml:space="preserve">wskazań do korzystania z ulg i uprawnień przysługujących osobom niepełnosprawnym na podstawie odrębnych przepisów i wynikających z tego ograniczeń funkcjonalnych stosownie do naruszenia sprawności organizmu. </w:t>
      </w:r>
    </w:p>
    <w:p w:rsidR="002A1649" w:rsidRPr="00301B33" w:rsidRDefault="002A1649" w:rsidP="002A1649">
      <w:pPr>
        <w:ind w:firstLine="708"/>
        <w:jc w:val="both"/>
        <w:rPr>
          <w:rFonts w:cs="Times New Roman"/>
        </w:rPr>
      </w:pPr>
      <w:r w:rsidRPr="00301B33">
        <w:rPr>
          <w:rFonts w:cs="Times New Roman"/>
        </w:rPr>
        <w:t>Powiatowy zespół ds. orzekania o niepełnosprawności wydaje także legitymacje dokumentujące niepełnosprawność lub stopień niepełnosprawności oraz od 1 lipca 2014 r. wydaje karty parkingowe dla osób niepełnosprawnych i placówek zajmujących się opieką, rehabilitacją lub edukacją osób niepełnosprawnych.</w:t>
      </w:r>
    </w:p>
    <w:p w:rsidR="002A1649" w:rsidRPr="00301B33" w:rsidRDefault="002A1649" w:rsidP="002A1649">
      <w:pPr>
        <w:ind w:firstLine="708"/>
        <w:jc w:val="both"/>
        <w:rPr>
          <w:rFonts w:cs="Times New Roman"/>
        </w:rPr>
      </w:pPr>
      <w:r w:rsidRPr="00301B33">
        <w:rPr>
          <w:rFonts w:cs="Times New Roman"/>
        </w:rPr>
        <w:t>Od początku swojej działalności do dnia 31.12.201</w:t>
      </w:r>
      <w:r w:rsidR="00D66665">
        <w:rPr>
          <w:rFonts w:cs="Times New Roman"/>
        </w:rPr>
        <w:t>5</w:t>
      </w:r>
      <w:r w:rsidRPr="00301B33">
        <w:rPr>
          <w:rFonts w:cs="Times New Roman"/>
        </w:rPr>
        <w:t xml:space="preserve"> r. Powiatowy Zespół wydał ogółem 1</w:t>
      </w:r>
      <w:r w:rsidR="00D66665">
        <w:rPr>
          <w:rFonts w:cs="Times New Roman"/>
        </w:rPr>
        <w:t>5</w:t>
      </w:r>
      <w:r w:rsidRPr="00301B33">
        <w:rPr>
          <w:rFonts w:cs="Times New Roman"/>
        </w:rPr>
        <w:t>.</w:t>
      </w:r>
      <w:r w:rsidR="00D66665">
        <w:rPr>
          <w:rFonts w:cs="Times New Roman"/>
        </w:rPr>
        <w:t>893</w:t>
      </w:r>
      <w:r w:rsidRPr="00301B33">
        <w:rPr>
          <w:rFonts w:cs="Times New Roman"/>
        </w:rPr>
        <w:t xml:space="preserve"> orzeczeń, w tym: 1</w:t>
      </w:r>
      <w:r w:rsidR="00D66665">
        <w:rPr>
          <w:rFonts w:cs="Times New Roman"/>
        </w:rPr>
        <w:t>3</w:t>
      </w:r>
      <w:r w:rsidRPr="00301B33">
        <w:rPr>
          <w:rFonts w:cs="Times New Roman"/>
        </w:rPr>
        <w:t>.</w:t>
      </w:r>
      <w:r w:rsidR="00D66665">
        <w:rPr>
          <w:rFonts w:cs="Times New Roman"/>
        </w:rPr>
        <w:t>156</w:t>
      </w:r>
      <w:r w:rsidRPr="00301B33">
        <w:rPr>
          <w:rFonts w:cs="Times New Roman"/>
        </w:rPr>
        <w:t xml:space="preserve"> osobom po 16 roku życia i </w:t>
      </w:r>
      <w:r w:rsidR="00D66665">
        <w:rPr>
          <w:rFonts w:cs="Times New Roman"/>
        </w:rPr>
        <w:t>2</w:t>
      </w:r>
      <w:r w:rsidRPr="00301B33">
        <w:rPr>
          <w:rFonts w:cs="Times New Roman"/>
        </w:rPr>
        <w:t>.</w:t>
      </w:r>
      <w:r w:rsidR="00D66665">
        <w:rPr>
          <w:rFonts w:cs="Times New Roman"/>
        </w:rPr>
        <w:t>737</w:t>
      </w:r>
      <w:r w:rsidRPr="00301B33">
        <w:rPr>
          <w:rFonts w:cs="Times New Roman"/>
        </w:rPr>
        <w:t xml:space="preserve"> osobom przed 16 rokiem życia. Orzeczenia</w:t>
      </w:r>
      <w:r>
        <w:rPr>
          <w:rFonts w:cs="Times New Roman"/>
        </w:rPr>
        <w:t xml:space="preserve"> </w:t>
      </w:r>
      <w:r w:rsidR="00D66665">
        <w:rPr>
          <w:rFonts w:cs="Times New Roman"/>
        </w:rPr>
        <w:t xml:space="preserve">                      </w:t>
      </w:r>
      <w:r w:rsidRPr="00301B33">
        <w:rPr>
          <w:rFonts w:cs="Times New Roman"/>
        </w:rPr>
        <w:t xml:space="preserve">o zaliczeniu do osób niepełnosprawnych zaczęto wydawać od 1 stycznia 2002 r.  </w:t>
      </w:r>
    </w:p>
    <w:p w:rsidR="00D66665" w:rsidRPr="00D66665" w:rsidRDefault="00D66665" w:rsidP="00D66665">
      <w:pPr>
        <w:spacing w:after="120"/>
        <w:ind w:firstLine="708"/>
        <w:jc w:val="both"/>
        <w:rPr>
          <w:rFonts w:ascii="Calibri" w:hAnsi="Calibri"/>
        </w:rPr>
      </w:pPr>
      <w:r w:rsidRPr="00B9507C">
        <w:rPr>
          <w:rFonts w:ascii="Calibri" w:hAnsi="Calibri"/>
        </w:rPr>
        <w:t xml:space="preserve">W roku 2015 do tut. Zespołu wpłynęło 1038 wniosków o wydanie orzeczenia o stopniu niepełnosprawności oraz 145 wniosków o wydanie orzeczenia o niepełnosprawności. </w:t>
      </w:r>
      <w:r>
        <w:rPr>
          <w:rFonts w:ascii="Calibri" w:hAnsi="Calibri"/>
        </w:rPr>
        <w:t>Ogółem  wpłynęło 1.173 wnioski.</w:t>
      </w:r>
    </w:p>
    <w:p w:rsidR="00D66665" w:rsidRPr="00B9507C" w:rsidRDefault="00D66665" w:rsidP="00D66665">
      <w:pPr>
        <w:spacing w:after="120"/>
        <w:ind w:firstLine="709"/>
        <w:jc w:val="both"/>
        <w:rPr>
          <w:rFonts w:ascii="Calibri" w:hAnsi="Calibri"/>
        </w:rPr>
      </w:pPr>
      <w:r w:rsidRPr="00B9507C">
        <w:rPr>
          <w:rFonts w:ascii="Calibri" w:hAnsi="Calibri"/>
        </w:rPr>
        <w:t>W roku 2015  odbyło się 118 posiedzeń składów orzekających, na których wydano 1038 orzeczeń osobom powyżej 16 roku życia, w tym 991 orzeczeń z określeniem stopnia niepełnosprawności, 31 orzeczenia o niezaliczeniu do osób niepełnosprawn</w:t>
      </w:r>
      <w:r>
        <w:rPr>
          <w:rFonts w:ascii="Calibri" w:hAnsi="Calibri"/>
        </w:rPr>
        <w:t xml:space="preserve">ych i 16 orzeczeń                                   </w:t>
      </w:r>
      <w:r w:rsidRPr="00B9507C">
        <w:rPr>
          <w:rFonts w:ascii="Calibri" w:hAnsi="Calibri"/>
        </w:rPr>
        <w:t>o odmowie ustalenia stopnia niepełnosprawności.</w:t>
      </w:r>
      <w:r>
        <w:rPr>
          <w:rFonts w:ascii="Calibri" w:hAnsi="Calibri"/>
        </w:rPr>
        <w:t xml:space="preserve"> </w:t>
      </w:r>
      <w:r w:rsidRPr="00B9507C">
        <w:rPr>
          <w:rFonts w:ascii="Calibri" w:hAnsi="Calibri"/>
        </w:rPr>
        <w:t xml:space="preserve">Wydano także 139 orzeczeń osobom poniżej </w:t>
      </w:r>
      <w:r>
        <w:rPr>
          <w:rFonts w:ascii="Calibri" w:hAnsi="Calibri"/>
        </w:rPr>
        <w:t xml:space="preserve">                      </w:t>
      </w:r>
      <w:r w:rsidRPr="00B9507C">
        <w:rPr>
          <w:rFonts w:ascii="Calibri" w:hAnsi="Calibri"/>
        </w:rPr>
        <w:lastRenderedPageBreak/>
        <w:t xml:space="preserve">16 roku życia, w tym 105 orzeczenia o zaliczeniu do osób niepełnosprawnych i 34 orzeczenia </w:t>
      </w:r>
      <w:r>
        <w:rPr>
          <w:rFonts w:ascii="Calibri" w:hAnsi="Calibri"/>
        </w:rPr>
        <w:t xml:space="preserve">                                         </w:t>
      </w:r>
      <w:r w:rsidRPr="00B9507C">
        <w:rPr>
          <w:rFonts w:ascii="Calibri" w:hAnsi="Calibri"/>
        </w:rPr>
        <w:t>o niezaliczeniu do osób niepełnosprawnych. Razem wydano 1.177 orzeczeń.</w:t>
      </w:r>
    </w:p>
    <w:p w:rsidR="00D66665" w:rsidRPr="00D66665" w:rsidRDefault="00D66665" w:rsidP="00D66665">
      <w:pPr>
        <w:ind w:firstLine="708"/>
        <w:jc w:val="both"/>
        <w:rPr>
          <w:rFonts w:ascii="Calibri" w:hAnsi="Calibri"/>
          <w:bCs/>
        </w:rPr>
      </w:pPr>
      <w:r w:rsidRPr="00B9507C">
        <w:rPr>
          <w:rFonts w:ascii="Calibri" w:hAnsi="Calibri"/>
          <w:bCs/>
        </w:rPr>
        <w:t>Powiatowy Zespół do Spraw Orzekania o Niepełnosprawności w Wąbrzeźnie wydaje także legitymacje osobom niepełnosprawnym oraz karty parkingowe na podstawie prawomocnych orzec</w:t>
      </w:r>
      <w:r>
        <w:rPr>
          <w:rFonts w:ascii="Calibri" w:hAnsi="Calibri"/>
          <w:bCs/>
        </w:rPr>
        <w:t xml:space="preserve">zeń. </w:t>
      </w:r>
      <w:r w:rsidRPr="00B9507C">
        <w:rPr>
          <w:rFonts w:ascii="Calibri" w:hAnsi="Calibri"/>
          <w:bCs/>
        </w:rPr>
        <w:t xml:space="preserve">W roku </w:t>
      </w:r>
      <w:r w:rsidRPr="00B9507C">
        <w:rPr>
          <w:rFonts w:ascii="Calibri" w:hAnsi="Calibri"/>
        </w:rPr>
        <w:t>2015 wydano 177 legitymacji osobom niepełnosprawnym, w tym 23 legitymacji osobom przed 16 rokiem życia, 154 legitymacji wydanych osobom po 16 roku życia na podstawie ważnych orzecz</w:t>
      </w:r>
      <w:r>
        <w:rPr>
          <w:rFonts w:ascii="Calibri" w:hAnsi="Calibri"/>
        </w:rPr>
        <w:t>eń o stopniu niepełnosprawności oraz 274 kart parkingowych</w:t>
      </w:r>
      <w:r w:rsidRPr="00B9507C">
        <w:rPr>
          <w:rFonts w:ascii="Calibri" w:hAnsi="Calibri"/>
        </w:rPr>
        <w:t xml:space="preserve"> dla osób niepełnosprawnych, 2 karty parkingowe dla instytucji. </w:t>
      </w:r>
    </w:p>
    <w:p w:rsidR="00B912BF" w:rsidRPr="001404AB" w:rsidRDefault="00B912BF" w:rsidP="00387056">
      <w:pPr>
        <w:pStyle w:val="Akapitzlist"/>
        <w:numPr>
          <w:ilvl w:val="0"/>
          <w:numId w:val="6"/>
        </w:numPr>
        <w:jc w:val="both"/>
        <w:rPr>
          <w:b/>
        </w:rPr>
      </w:pPr>
      <w:r w:rsidRPr="001404AB">
        <w:rPr>
          <w:b/>
        </w:rPr>
        <w:t>Bezrobocie</w:t>
      </w:r>
      <w:r w:rsidR="009758C2">
        <w:rPr>
          <w:b/>
        </w:rPr>
        <w:t xml:space="preserve"> i rynek pracy</w:t>
      </w:r>
    </w:p>
    <w:p w:rsidR="003A0F0F" w:rsidRPr="009011D2" w:rsidRDefault="003A0F0F" w:rsidP="000E4D26">
      <w:pPr>
        <w:autoSpaceDE w:val="0"/>
        <w:autoSpaceDN w:val="0"/>
        <w:adjustRightInd w:val="0"/>
        <w:spacing w:after="0"/>
        <w:ind w:firstLine="708"/>
        <w:jc w:val="both"/>
        <w:rPr>
          <w:rFonts w:eastAsiaTheme="minorHAnsi" w:cs="Verdana"/>
          <w:color w:val="000000"/>
          <w:lang w:eastAsia="en-US"/>
        </w:rPr>
      </w:pPr>
      <w:r w:rsidRPr="009011D2">
        <w:rPr>
          <w:rFonts w:eastAsiaTheme="minorHAnsi" w:cs="Verdana"/>
          <w:color w:val="000000"/>
          <w:lang w:eastAsia="en-US"/>
        </w:rPr>
        <w:t xml:space="preserve">Stopa bezrobocia w </w:t>
      </w:r>
      <w:r w:rsidR="000E4D26">
        <w:rPr>
          <w:rFonts w:eastAsiaTheme="minorHAnsi" w:cs="Verdana"/>
          <w:color w:val="000000"/>
          <w:lang w:eastAsia="en-US"/>
        </w:rPr>
        <w:t>P</w:t>
      </w:r>
      <w:r w:rsidRPr="009011D2">
        <w:rPr>
          <w:rFonts w:eastAsiaTheme="minorHAnsi" w:cs="Verdana"/>
          <w:color w:val="000000"/>
          <w:lang w:eastAsia="en-US"/>
        </w:rPr>
        <w:t xml:space="preserve">owiecie </w:t>
      </w:r>
      <w:r w:rsidR="000E4D26">
        <w:rPr>
          <w:rFonts w:eastAsiaTheme="minorHAnsi" w:cs="Verdana"/>
          <w:color w:val="000000"/>
          <w:lang w:eastAsia="en-US"/>
        </w:rPr>
        <w:t>W</w:t>
      </w:r>
      <w:r w:rsidR="00CE2B6F">
        <w:rPr>
          <w:rFonts w:eastAsiaTheme="minorHAnsi" w:cs="Verdana"/>
          <w:color w:val="000000"/>
          <w:lang w:eastAsia="en-US"/>
        </w:rPr>
        <w:t xml:space="preserve">ąbrzeskim w </w:t>
      </w:r>
      <w:r w:rsidRPr="009011D2">
        <w:rPr>
          <w:rFonts w:eastAsiaTheme="minorHAnsi" w:cs="Verdana"/>
          <w:color w:val="000000"/>
          <w:lang w:eastAsia="en-US"/>
        </w:rPr>
        <w:t>grudni</w:t>
      </w:r>
      <w:r w:rsidR="00CE2B6F">
        <w:rPr>
          <w:rFonts w:eastAsiaTheme="minorHAnsi" w:cs="Verdana"/>
          <w:color w:val="000000"/>
          <w:lang w:eastAsia="en-US"/>
        </w:rPr>
        <w:t>u</w:t>
      </w:r>
      <w:r w:rsidRPr="009011D2">
        <w:rPr>
          <w:rFonts w:eastAsiaTheme="minorHAnsi" w:cs="Verdana"/>
          <w:color w:val="000000"/>
          <w:lang w:eastAsia="en-US"/>
        </w:rPr>
        <w:t xml:space="preserve"> 201</w:t>
      </w:r>
      <w:r w:rsidR="00CE2B6F">
        <w:rPr>
          <w:rFonts w:eastAsiaTheme="minorHAnsi" w:cs="Verdana"/>
          <w:color w:val="000000"/>
          <w:lang w:eastAsia="en-US"/>
        </w:rPr>
        <w:t>5</w:t>
      </w:r>
      <w:r w:rsidRPr="009011D2">
        <w:rPr>
          <w:rFonts w:eastAsiaTheme="minorHAnsi" w:cs="Verdana"/>
          <w:color w:val="000000"/>
          <w:lang w:eastAsia="en-US"/>
        </w:rPr>
        <w:t xml:space="preserve"> roku wynosiła </w:t>
      </w:r>
      <w:r w:rsidR="00CE2B6F" w:rsidRPr="00CE2B6F">
        <w:rPr>
          <w:rFonts w:eastAsiaTheme="minorHAnsi" w:cs="Verdana"/>
          <w:b/>
          <w:color w:val="000000"/>
          <w:lang w:eastAsia="en-US"/>
        </w:rPr>
        <w:t>18</w:t>
      </w:r>
      <w:r w:rsidRPr="00CE2B6F">
        <w:rPr>
          <w:rFonts w:eastAsiaTheme="minorHAnsi" w:cs="Verdana"/>
          <w:b/>
          <w:bCs/>
          <w:color w:val="000000"/>
          <w:lang w:eastAsia="en-US"/>
        </w:rPr>
        <w:t>,</w:t>
      </w:r>
      <w:r w:rsidR="00CE2B6F" w:rsidRPr="00CE2B6F">
        <w:rPr>
          <w:rFonts w:eastAsiaTheme="minorHAnsi" w:cs="Verdana"/>
          <w:b/>
          <w:bCs/>
          <w:color w:val="000000"/>
          <w:lang w:eastAsia="en-US"/>
        </w:rPr>
        <w:t>10</w:t>
      </w:r>
      <w:r w:rsidRPr="00CE2B6F">
        <w:rPr>
          <w:rFonts w:eastAsiaTheme="minorHAnsi" w:cs="Verdana"/>
          <w:b/>
          <w:bCs/>
          <w:color w:val="000000"/>
          <w:lang w:eastAsia="en-US"/>
        </w:rPr>
        <w:t>%</w:t>
      </w:r>
      <w:r w:rsidRPr="009011D2">
        <w:rPr>
          <w:rFonts w:eastAsiaTheme="minorHAnsi" w:cs="Verdana"/>
          <w:b/>
          <w:bCs/>
          <w:color w:val="000000"/>
          <w:lang w:eastAsia="en-US"/>
        </w:rPr>
        <w:t xml:space="preserve"> </w:t>
      </w:r>
      <w:r w:rsidR="000E4D26">
        <w:rPr>
          <w:rFonts w:eastAsiaTheme="minorHAnsi" w:cs="Verdana"/>
          <w:b/>
          <w:bCs/>
          <w:color w:val="000000"/>
          <w:lang w:eastAsia="en-US"/>
        </w:rPr>
        <w:t xml:space="preserve">                                 </w:t>
      </w:r>
      <w:r w:rsidRPr="009011D2">
        <w:rPr>
          <w:rFonts w:eastAsiaTheme="minorHAnsi" w:cs="Verdana"/>
          <w:color w:val="000000"/>
          <w:lang w:eastAsia="en-US"/>
        </w:rPr>
        <w:t>(w województwie kujawsko-pomorskim w analogicznym okresie stopa bezrobocia wynosiła 1</w:t>
      </w:r>
      <w:r w:rsidR="00CE2B6F">
        <w:rPr>
          <w:rFonts w:eastAsiaTheme="minorHAnsi" w:cs="Verdana"/>
          <w:color w:val="000000"/>
          <w:lang w:eastAsia="en-US"/>
        </w:rPr>
        <w:t>3</w:t>
      </w:r>
      <w:r w:rsidRPr="009011D2">
        <w:rPr>
          <w:rFonts w:eastAsiaTheme="minorHAnsi" w:cs="Verdana"/>
          <w:color w:val="000000"/>
          <w:lang w:eastAsia="en-US"/>
        </w:rPr>
        <w:t>,</w:t>
      </w:r>
      <w:r w:rsidR="00CE2B6F">
        <w:rPr>
          <w:rFonts w:eastAsiaTheme="minorHAnsi" w:cs="Verdana"/>
          <w:color w:val="000000"/>
          <w:lang w:eastAsia="en-US"/>
        </w:rPr>
        <w:t>3</w:t>
      </w:r>
      <w:r w:rsidRPr="009011D2">
        <w:rPr>
          <w:rFonts w:eastAsiaTheme="minorHAnsi" w:cs="Verdana"/>
          <w:color w:val="000000"/>
          <w:lang w:eastAsia="en-US"/>
        </w:rPr>
        <w:t>%</w:t>
      </w:r>
      <w:r w:rsidR="00CE2B6F">
        <w:rPr>
          <w:rFonts w:eastAsiaTheme="minorHAnsi" w:cs="Verdana"/>
          <w:color w:val="000000"/>
          <w:lang w:eastAsia="en-US"/>
        </w:rPr>
        <w:t>, w kraju – 9,8%). Na terenie P</w:t>
      </w:r>
      <w:r w:rsidRPr="009011D2">
        <w:rPr>
          <w:rFonts w:eastAsiaTheme="minorHAnsi" w:cs="Verdana"/>
          <w:color w:val="000000"/>
          <w:lang w:eastAsia="en-US"/>
        </w:rPr>
        <w:t xml:space="preserve">owiatu </w:t>
      </w:r>
      <w:r w:rsidR="00CE2B6F">
        <w:rPr>
          <w:rFonts w:eastAsiaTheme="minorHAnsi" w:cs="Verdana"/>
          <w:color w:val="000000"/>
          <w:lang w:eastAsia="en-US"/>
        </w:rPr>
        <w:t>W</w:t>
      </w:r>
      <w:r w:rsidRPr="009011D2">
        <w:rPr>
          <w:rFonts w:eastAsiaTheme="minorHAnsi" w:cs="Verdana"/>
          <w:color w:val="000000"/>
          <w:lang w:eastAsia="en-US"/>
        </w:rPr>
        <w:t xml:space="preserve">ąbrzeskiego w dalszym ciągu jest bardzo trudna sytuacja. Powiat nadal jest obszarem zagrożonym wysokim bezrobociem. </w:t>
      </w:r>
    </w:p>
    <w:p w:rsidR="003A0F0F" w:rsidRPr="009011D2" w:rsidRDefault="00CE2B6F" w:rsidP="000E4D26">
      <w:pPr>
        <w:autoSpaceDE w:val="0"/>
        <w:autoSpaceDN w:val="0"/>
        <w:adjustRightInd w:val="0"/>
        <w:spacing w:after="0"/>
        <w:ind w:firstLine="708"/>
        <w:jc w:val="both"/>
        <w:rPr>
          <w:rFonts w:eastAsiaTheme="minorHAnsi" w:cs="Verdana"/>
          <w:color w:val="000000"/>
          <w:lang w:eastAsia="en-US"/>
        </w:rPr>
      </w:pPr>
      <w:r>
        <w:rPr>
          <w:rFonts w:eastAsiaTheme="minorHAnsi" w:cs="Verdana"/>
          <w:color w:val="000000"/>
          <w:lang w:eastAsia="en-US"/>
        </w:rPr>
        <w:t>Liczba osób bezrobotnych</w:t>
      </w:r>
      <w:r w:rsidR="003A0F0F" w:rsidRPr="009011D2">
        <w:rPr>
          <w:rFonts w:eastAsiaTheme="minorHAnsi" w:cs="Verdana"/>
          <w:color w:val="000000"/>
          <w:lang w:eastAsia="en-US"/>
        </w:rPr>
        <w:t xml:space="preserve"> zarejestrowanych w Powiatowym Urzędzie Pracy w Wąbrzeźnie wynosiła w dniu 31 grudnia 201</w:t>
      </w:r>
      <w:r>
        <w:rPr>
          <w:rFonts w:eastAsiaTheme="minorHAnsi" w:cs="Verdana"/>
          <w:color w:val="000000"/>
          <w:lang w:eastAsia="en-US"/>
        </w:rPr>
        <w:t>5</w:t>
      </w:r>
      <w:r w:rsidR="003A0F0F" w:rsidRPr="009011D2">
        <w:rPr>
          <w:rFonts w:eastAsiaTheme="minorHAnsi" w:cs="Verdana"/>
          <w:color w:val="000000"/>
          <w:lang w:eastAsia="en-US"/>
        </w:rPr>
        <w:t xml:space="preserve"> roku </w:t>
      </w:r>
      <w:r w:rsidR="003A0F0F" w:rsidRPr="009011D2">
        <w:rPr>
          <w:rFonts w:eastAsiaTheme="minorHAnsi" w:cs="Verdana"/>
          <w:b/>
          <w:bCs/>
          <w:color w:val="000000"/>
          <w:lang w:eastAsia="en-US"/>
        </w:rPr>
        <w:t>2</w:t>
      </w:r>
      <w:r>
        <w:rPr>
          <w:rFonts w:eastAsiaTheme="minorHAnsi" w:cs="Verdana"/>
          <w:b/>
          <w:bCs/>
          <w:color w:val="000000"/>
          <w:lang w:eastAsia="en-US"/>
        </w:rPr>
        <w:t>419</w:t>
      </w:r>
      <w:r w:rsidR="003A0F0F" w:rsidRPr="009011D2">
        <w:rPr>
          <w:rFonts w:eastAsiaTheme="minorHAnsi" w:cs="Verdana"/>
          <w:b/>
          <w:bCs/>
          <w:color w:val="000000"/>
          <w:lang w:eastAsia="en-US"/>
        </w:rPr>
        <w:t xml:space="preserve"> </w:t>
      </w:r>
      <w:r w:rsidR="003A0F0F" w:rsidRPr="009011D2">
        <w:rPr>
          <w:rFonts w:eastAsiaTheme="minorHAnsi" w:cs="Verdana"/>
          <w:color w:val="000000"/>
          <w:lang w:eastAsia="en-US"/>
        </w:rPr>
        <w:t xml:space="preserve">osób, w tym </w:t>
      </w:r>
      <w:r w:rsidR="003A0F0F" w:rsidRPr="009011D2">
        <w:rPr>
          <w:rFonts w:eastAsiaTheme="minorHAnsi" w:cs="Verdana"/>
          <w:b/>
          <w:bCs/>
          <w:color w:val="000000"/>
          <w:lang w:eastAsia="en-US"/>
        </w:rPr>
        <w:t>1</w:t>
      </w:r>
      <w:r>
        <w:rPr>
          <w:rFonts w:eastAsiaTheme="minorHAnsi" w:cs="Verdana"/>
          <w:b/>
          <w:bCs/>
          <w:color w:val="000000"/>
          <w:lang w:eastAsia="en-US"/>
        </w:rPr>
        <w:t>452</w:t>
      </w:r>
      <w:r w:rsidR="003A0F0F" w:rsidRPr="009011D2">
        <w:rPr>
          <w:rFonts w:eastAsiaTheme="minorHAnsi" w:cs="Verdana"/>
          <w:b/>
          <w:bCs/>
          <w:color w:val="000000"/>
          <w:lang w:eastAsia="en-US"/>
        </w:rPr>
        <w:t xml:space="preserve"> kobiet. </w:t>
      </w:r>
      <w:r w:rsidR="003A0F0F" w:rsidRPr="009011D2">
        <w:rPr>
          <w:rFonts w:eastAsiaTheme="minorHAnsi" w:cs="Verdana"/>
          <w:color w:val="000000"/>
          <w:lang w:eastAsia="en-US"/>
        </w:rPr>
        <w:t>W porównaniu z końcem 201</w:t>
      </w:r>
      <w:r>
        <w:rPr>
          <w:rFonts w:eastAsiaTheme="minorHAnsi" w:cs="Verdana"/>
          <w:color w:val="000000"/>
          <w:lang w:eastAsia="en-US"/>
        </w:rPr>
        <w:t>4</w:t>
      </w:r>
      <w:r w:rsidR="003A0F0F" w:rsidRPr="009011D2">
        <w:rPr>
          <w:rFonts w:eastAsiaTheme="minorHAnsi" w:cs="Verdana"/>
          <w:color w:val="000000"/>
          <w:lang w:eastAsia="en-US"/>
        </w:rPr>
        <w:t xml:space="preserve"> roku liczba ta zmniejszyła się ogółem o </w:t>
      </w:r>
      <w:r w:rsidRPr="00CE2B6F">
        <w:rPr>
          <w:rFonts w:eastAsiaTheme="minorHAnsi" w:cs="Verdana"/>
          <w:b/>
          <w:color w:val="000000"/>
          <w:lang w:eastAsia="en-US"/>
        </w:rPr>
        <w:t>322</w:t>
      </w:r>
      <w:r w:rsidR="003A0F0F" w:rsidRPr="00CE2B6F">
        <w:rPr>
          <w:rFonts w:eastAsiaTheme="minorHAnsi" w:cs="Verdana"/>
          <w:b/>
          <w:bCs/>
          <w:color w:val="000000"/>
          <w:lang w:eastAsia="en-US"/>
        </w:rPr>
        <w:t xml:space="preserve"> </w:t>
      </w:r>
      <w:r w:rsidR="003A0F0F" w:rsidRPr="009011D2">
        <w:rPr>
          <w:rFonts w:eastAsiaTheme="minorHAnsi" w:cs="Verdana"/>
          <w:b/>
          <w:bCs/>
          <w:color w:val="000000"/>
          <w:lang w:eastAsia="en-US"/>
        </w:rPr>
        <w:t>os</w:t>
      </w:r>
      <w:r>
        <w:rPr>
          <w:rFonts w:eastAsiaTheme="minorHAnsi" w:cs="Verdana"/>
          <w:b/>
          <w:bCs/>
          <w:color w:val="000000"/>
          <w:lang w:eastAsia="en-US"/>
        </w:rPr>
        <w:t>o</w:t>
      </w:r>
      <w:r w:rsidR="003A0F0F" w:rsidRPr="009011D2">
        <w:rPr>
          <w:rFonts w:eastAsiaTheme="minorHAnsi" w:cs="Verdana"/>
          <w:b/>
          <w:bCs/>
          <w:color w:val="000000"/>
          <w:lang w:eastAsia="en-US"/>
        </w:rPr>
        <w:t>b</w:t>
      </w:r>
      <w:r>
        <w:rPr>
          <w:rFonts w:eastAsiaTheme="minorHAnsi" w:cs="Verdana"/>
          <w:b/>
          <w:bCs/>
          <w:color w:val="000000"/>
          <w:lang w:eastAsia="en-US"/>
        </w:rPr>
        <w:t>y</w:t>
      </w:r>
      <w:r w:rsidR="003A0F0F" w:rsidRPr="009011D2">
        <w:rPr>
          <w:rFonts w:eastAsiaTheme="minorHAnsi" w:cs="Verdana"/>
          <w:color w:val="000000"/>
          <w:lang w:eastAsia="en-US"/>
        </w:rPr>
        <w:t xml:space="preserve">, również zmalała liczba kobiet o </w:t>
      </w:r>
      <w:r>
        <w:rPr>
          <w:rFonts w:eastAsiaTheme="minorHAnsi" w:cs="Verdana"/>
          <w:b/>
          <w:bCs/>
          <w:color w:val="000000"/>
          <w:lang w:eastAsia="en-US"/>
        </w:rPr>
        <w:t>93</w:t>
      </w:r>
      <w:r w:rsidR="003A0F0F" w:rsidRPr="009011D2">
        <w:rPr>
          <w:rFonts w:eastAsiaTheme="minorHAnsi" w:cs="Verdana"/>
          <w:b/>
          <w:bCs/>
          <w:color w:val="000000"/>
          <w:lang w:eastAsia="en-US"/>
        </w:rPr>
        <w:t xml:space="preserve"> osoby</w:t>
      </w:r>
      <w:r w:rsidR="003A0F0F" w:rsidRPr="009011D2">
        <w:rPr>
          <w:rFonts w:eastAsiaTheme="minorHAnsi" w:cs="Verdana"/>
          <w:color w:val="000000"/>
          <w:lang w:eastAsia="en-US"/>
        </w:rPr>
        <w:t xml:space="preserve">. Kobiety stanowią </w:t>
      </w:r>
      <w:r w:rsidRPr="00CE2B6F">
        <w:rPr>
          <w:rFonts w:eastAsiaTheme="minorHAnsi" w:cs="Verdana"/>
          <w:b/>
          <w:color w:val="000000"/>
          <w:lang w:eastAsia="en-US"/>
        </w:rPr>
        <w:t>60</w:t>
      </w:r>
      <w:r w:rsidR="003A0F0F" w:rsidRPr="009011D2">
        <w:rPr>
          <w:rFonts w:eastAsiaTheme="minorHAnsi" w:cs="Verdana"/>
          <w:b/>
          <w:bCs/>
          <w:color w:val="000000"/>
          <w:lang w:eastAsia="en-US"/>
        </w:rPr>
        <w:t>,</w:t>
      </w:r>
      <w:r>
        <w:rPr>
          <w:rFonts w:eastAsiaTheme="minorHAnsi" w:cs="Verdana"/>
          <w:b/>
          <w:bCs/>
          <w:color w:val="000000"/>
          <w:lang w:eastAsia="en-US"/>
        </w:rPr>
        <w:t>0</w:t>
      </w:r>
      <w:r w:rsidR="003A0F0F" w:rsidRPr="009011D2">
        <w:rPr>
          <w:rFonts w:eastAsiaTheme="minorHAnsi" w:cs="Verdana"/>
          <w:b/>
          <w:bCs/>
          <w:color w:val="000000"/>
          <w:lang w:eastAsia="en-US"/>
        </w:rPr>
        <w:t xml:space="preserve">2% </w:t>
      </w:r>
      <w:r w:rsidR="003A0F0F" w:rsidRPr="009011D2">
        <w:rPr>
          <w:rFonts w:eastAsiaTheme="minorHAnsi" w:cs="Verdana"/>
          <w:color w:val="000000"/>
          <w:lang w:eastAsia="en-US"/>
        </w:rPr>
        <w:t xml:space="preserve">ogółu osób bezrobotnych. </w:t>
      </w:r>
    </w:p>
    <w:p w:rsidR="00CE2B6F" w:rsidRDefault="003A0F0F" w:rsidP="000E4D26">
      <w:pPr>
        <w:autoSpaceDE w:val="0"/>
        <w:autoSpaceDN w:val="0"/>
        <w:adjustRightInd w:val="0"/>
        <w:spacing w:after="0"/>
        <w:ind w:firstLine="708"/>
        <w:jc w:val="both"/>
        <w:rPr>
          <w:rFonts w:eastAsiaTheme="minorHAnsi" w:cs="Verdana"/>
          <w:color w:val="000000"/>
          <w:lang w:eastAsia="en-US"/>
        </w:rPr>
      </w:pPr>
      <w:r w:rsidRPr="009011D2">
        <w:rPr>
          <w:rFonts w:eastAsiaTheme="minorHAnsi" w:cs="Verdana"/>
          <w:color w:val="000000"/>
          <w:lang w:eastAsia="en-US"/>
        </w:rPr>
        <w:t>W dniu 31 grudnia 201</w:t>
      </w:r>
      <w:r w:rsidR="00CE2B6F">
        <w:rPr>
          <w:rFonts w:eastAsiaTheme="minorHAnsi" w:cs="Verdana"/>
          <w:color w:val="000000"/>
          <w:lang w:eastAsia="en-US"/>
        </w:rPr>
        <w:t>5</w:t>
      </w:r>
      <w:r w:rsidRPr="009011D2">
        <w:rPr>
          <w:rFonts w:eastAsiaTheme="minorHAnsi" w:cs="Verdana"/>
          <w:color w:val="000000"/>
          <w:lang w:eastAsia="en-US"/>
        </w:rPr>
        <w:t xml:space="preserve"> roku w Powiatowym Urzędzie Pracy w Wąbrzeźnie zarejestrowanych było </w:t>
      </w:r>
      <w:r w:rsidRPr="009011D2">
        <w:rPr>
          <w:rFonts w:eastAsiaTheme="minorHAnsi" w:cs="Verdana"/>
          <w:b/>
          <w:bCs/>
          <w:color w:val="000000"/>
          <w:lang w:eastAsia="en-US"/>
        </w:rPr>
        <w:t>4</w:t>
      </w:r>
      <w:r w:rsidR="00CE2B6F">
        <w:rPr>
          <w:rFonts w:eastAsiaTheme="minorHAnsi" w:cs="Verdana"/>
          <w:b/>
          <w:bCs/>
          <w:color w:val="000000"/>
          <w:lang w:eastAsia="en-US"/>
        </w:rPr>
        <w:t>00 osób z prawem do zasiłku</w:t>
      </w:r>
      <w:r w:rsidRPr="009011D2">
        <w:rPr>
          <w:rFonts w:eastAsiaTheme="minorHAnsi" w:cs="Verdana"/>
          <w:b/>
          <w:bCs/>
          <w:color w:val="000000"/>
          <w:lang w:eastAsia="en-US"/>
        </w:rPr>
        <w:t xml:space="preserve">. </w:t>
      </w:r>
      <w:r w:rsidRPr="009011D2">
        <w:rPr>
          <w:rFonts w:eastAsiaTheme="minorHAnsi" w:cs="Verdana"/>
          <w:color w:val="000000"/>
          <w:lang w:eastAsia="en-US"/>
        </w:rPr>
        <w:t xml:space="preserve">W porównaniu z 31 grudnia 2013 roku nastąpił spadek o </w:t>
      </w:r>
      <w:r w:rsidR="00CE2B6F" w:rsidRPr="00CE2B6F">
        <w:rPr>
          <w:rFonts w:eastAsiaTheme="minorHAnsi" w:cs="Verdana"/>
          <w:b/>
          <w:color w:val="000000"/>
          <w:lang w:eastAsia="en-US"/>
        </w:rPr>
        <w:t>26</w:t>
      </w:r>
      <w:r w:rsidRPr="009011D2">
        <w:rPr>
          <w:rFonts w:eastAsiaTheme="minorHAnsi" w:cs="Verdana"/>
          <w:b/>
          <w:bCs/>
          <w:color w:val="000000"/>
          <w:lang w:eastAsia="en-US"/>
        </w:rPr>
        <w:t xml:space="preserve"> osoby </w:t>
      </w:r>
      <w:r w:rsidRPr="009011D2">
        <w:rPr>
          <w:rFonts w:eastAsiaTheme="minorHAnsi" w:cs="Verdana"/>
          <w:color w:val="000000"/>
          <w:lang w:eastAsia="en-US"/>
        </w:rPr>
        <w:t xml:space="preserve">ogółem. Udział osób bezrobotnych z prawem do zasiłku stanowi </w:t>
      </w:r>
      <w:r w:rsidRPr="009011D2">
        <w:rPr>
          <w:rFonts w:eastAsiaTheme="minorHAnsi" w:cs="Verdana"/>
          <w:b/>
          <w:bCs/>
          <w:color w:val="000000"/>
          <w:lang w:eastAsia="en-US"/>
        </w:rPr>
        <w:t>1</w:t>
      </w:r>
      <w:r w:rsidR="00CE2B6F">
        <w:rPr>
          <w:rFonts w:eastAsiaTheme="minorHAnsi" w:cs="Verdana"/>
          <w:b/>
          <w:bCs/>
          <w:color w:val="000000"/>
          <w:lang w:eastAsia="en-US"/>
        </w:rPr>
        <w:t>6</w:t>
      </w:r>
      <w:r w:rsidRPr="009011D2">
        <w:rPr>
          <w:rFonts w:eastAsiaTheme="minorHAnsi" w:cs="Verdana"/>
          <w:b/>
          <w:bCs/>
          <w:color w:val="000000"/>
          <w:lang w:eastAsia="en-US"/>
        </w:rPr>
        <w:t>,</w:t>
      </w:r>
      <w:r w:rsidR="00CE2B6F">
        <w:rPr>
          <w:rFonts w:eastAsiaTheme="minorHAnsi" w:cs="Verdana"/>
          <w:b/>
          <w:bCs/>
          <w:color w:val="000000"/>
          <w:lang w:eastAsia="en-US"/>
        </w:rPr>
        <w:t>54</w:t>
      </w:r>
      <w:r w:rsidRPr="009011D2">
        <w:rPr>
          <w:rFonts w:eastAsiaTheme="minorHAnsi" w:cs="Verdana"/>
          <w:b/>
          <w:bCs/>
          <w:color w:val="000000"/>
          <w:lang w:eastAsia="en-US"/>
        </w:rPr>
        <w:t xml:space="preserve">% </w:t>
      </w:r>
      <w:r w:rsidRPr="009011D2">
        <w:rPr>
          <w:rFonts w:eastAsiaTheme="minorHAnsi" w:cs="Verdana"/>
          <w:color w:val="000000"/>
          <w:lang w:eastAsia="en-US"/>
        </w:rPr>
        <w:t xml:space="preserve">w ogólnej liczbie bezrobotnych. </w:t>
      </w:r>
    </w:p>
    <w:p w:rsidR="004C6AD9" w:rsidRDefault="003A0F0F" w:rsidP="000E4D26">
      <w:pPr>
        <w:autoSpaceDE w:val="0"/>
        <w:autoSpaceDN w:val="0"/>
        <w:adjustRightInd w:val="0"/>
        <w:spacing w:after="0"/>
        <w:ind w:firstLine="708"/>
        <w:jc w:val="both"/>
      </w:pPr>
      <w:r w:rsidRPr="009011D2">
        <w:rPr>
          <w:rFonts w:eastAsiaTheme="minorHAnsi" w:cs="Verdana"/>
          <w:color w:val="000000"/>
          <w:lang w:eastAsia="en-US"/>
        </w:rPr>
        <w:t xml:space="preserve">W badanym okresie w tut. Urzędzie było zarejestrowanych </w:t>
      </w:r>
      <w:r w:rsidR="00CE2B6F">
        <w:rPr>
          <w:rFonts w:eastAsiaTheme="minorHAnsi" w:cs="Verdana"/>
          <w:b/>
          <w:bCs/>
          <w:color w:val="000000"/>
          <w:lang w:eastAsia="en-US"/>
        </w:rPr>
        <w:t>1454</w:t>
      </w:r>
      <w:r w:rsidRPr="009011D2">
        <w:rPr>
          <w:rFonts w:eastAsiaTheme="minorHAnsi" w:cs="Verdana"/>
          <w:b/>
          <w:bCs/>
          <w:color w:val="000000"/>
          <w:lang w:eastAsia="en-US"/>
        </w:rPr>
        <w:t xml:space="preserve"> </w:t>
      </w:r>
      <w:r w:rsidRPr="009011D2">
        <w:rPr>
          <w:rFonts w:eastAsiaTheme="minorHAnsi" w:cs="Verdana"/>
          <w:color w:val="000000"/>
          <w:lang w:eastAsia="en-US"/>
        </w:rPr>
        <w:t>osób bezrobotnych zamieszkałych na wsi</w:t>
      </w:r>
      <w:r w:rsidRPr="009011D2">
        <w:rPr>
          <w:rFonts w:eastAsiaTheme="minorHAnsi" w:cs="Verdana"/>
          <w:b/>
          <w:bCs/>
          <w:color w:val="000000"/>
          <w:lang w:eastAsia="en-US"/>
        </w:rPr>
        <w:t xml:space="preserve">. </w:t>
      </w:r>
      <w:r w:rsidRPr="009011D2">
        <w:rPr>
          <w:rFonts w:eastAsiaTheme="minorHAnsi" w:cs="Verdana"/>
          <w:color w:val="000000"/>
          <w:lang w:eastAsia="en-US"/>
        </w:rPr>
        <w:t>W porównaniu z końcem 201</w:t>
      </w:r>
      <w:r w:rsidR="00CE2B6F">
        <w:rPr>
          <w:rFonts w:eastAsiaTheme="minorHAnsi" w:cs="Verdana"/>
          <w:color w:val="000000"/>
          <w:lang w:eastAsia="en-US"/>
        </w:rPr>
        <w:t>4</w:t>
      </w:r>
      <w:r w:rsidRPr="009011D2">
        <w:rPr>
          <w:rFonts w:eastAsiaTheme="minorHAnsi" w:cs="Verdana"/>
          <w:color w:val="000000"/>
          <w:lang w:eastAsia="en-US"/>
        </w:rPr>
        <w:t xml:space="preserve"> roku liczba osób zamieszkałych na wsi ogółem zmalała o </w:t>
      </w:r>
      <w:r w:rsidRPr="009011D2">
        <w:rPr>
          <w:rFonts w:eastAsiaTheme="minorHAnsi" w:cs="Verdana"/>
          <w:b/>
          <w:bCs/>
          <w:color w:val="000000"/>
          <w:lang w:eastAsia="en-US"/>
        </w:rPr>
        <w:t>2</w:t>
      </w:r>
      <w:r w:rsidR="00CE2B6F">
        <w:rPr>
          <w:rFonts w:eastAsiaTheme="minorHAnsi" w:cs="Verdana"/>
          <w:b/>
          <w:bCs/>
          <w:color w:val="000000"/>
          <w:lang w:eastAsia="en-US"/>
        </w:rPr>
        <w:t>0</w:t>
      </w:r>
      <w:r w:rsidRPr="009011D2">
        <w:rPr>
          <w:rFonts w:eastAsiaTheme="minorHAnsi" w:cs="Verdana"/>
          <w:b/>
          <w:bCs/>
          <w:color w:val="000000"/>
          <w:lang w:eastAsia="en-US"/>
        </w:rPr>
        <w:t>1 osób</w:t>
      </w:r>
      <w:r w:rsidR="00CE2B6F">
        <w:rPr>
          <w:rFonts w:eastAsiaTheme="minorHAnsi" w:cs="Verdana"/>
          <w:b/>
          <w:bCs/>
          <w:color w:val="000000"/>
          <w:lang w:eastAsia="en-US"/>
        </w:rPr>
        <w:t xml:space="preserve">. </w:t>
      </w:r>
      <w:r w:rsidRPr="009011D2">
        <w:rPr>
          <w:rFonts w:eastAsiaTheme="minorHAnsi" w:cs="Verdana"/>
          <w:color w:val="000000"/>
          <w:lang w:eastAsia="en-US"/>
        </w:rPr>
        <w:t xml:space="preserve">Udział osób bezrobotnych zamieszkałych na wsi stanowi </w:t>
      </w:r>
      <w:r w:rsidRPr="009011D2">
        <w:rPr>
          <w:rFonts w:eastAsiaTheme="minorHAnsi" w:cs="Verdana"/>
          <w:b/>
          <w:bCs/>
          <w:color w:val="000000"/>
          <w:lang w:eastAsia="en-US"/>
        </w:rPr>
        <w:t>60,</w:t>
      </w:r>
      <w:r w:rsidR="00CE2B6F">
        <w:rPr>
          <w:rFonts w:eastAsiaTheme="minorHAnsi" w:cs="Verdana"/>
          <w:b/>
          <w:bCs/>
          <w:color w:val="000000"/>
          <w:lang w:eastAsia="en-US"/>
        </w:rPr>
        <w:t>10</w:t>
      </w:r>
      <w:r w:rsidRPr="009011D2">
        <w:rPr>
          <w:rFonts w:eastAsiaTheme="minorHAnsi" w:cs="Verdana"/>
          <w:b/>
          <w:bCs/>
          <w:color w:val="000000"/>
          <w:lang w:eastAsia="en-US"/>
        </w:rPr>
        <w:t xml:space="preserve">% </w:t>
      </w:r>
      <w:r w:rsidRPr="009011D2">
        <w:rPr>
          <w:rFonts w:eastAsiaTheme="minorHAnsi" w:cs="Verdana"/>
          <w:color w:val="000000"/>
          <w:lang w:eastAsia="en-US"/>
        </w:rPr>
        <w:t>w ogólnej liczbie bezrobotnych.</w:t>
      </w:r>
    </w:p>
    <w:p w:rsidR="000E4D26" w:rsidRPr="000E4D26" w:rsidRDefault="000E4D26" w:rsidP="000E4D26">
      <w:pPr>
        <w:autoSpaceDE w:val="0"/>
        <w:autoSpaceDN w:val="0"/>
        <w:adjustRightInd w:val="0"/>
        <w:spacing w:after="0"/>
        <w:ind w:firstLine="708"/>
        <w:jc w:val="both"/>
        <w:rPr>
          <w:rFonts w:eastAsiaTheme="minorHAnsi" w:cs="Verdana"/>
          <w:color w:val="000000"/>
          <w:lang w:eastAsia="en-US"/>
        </w:rPr>
      </w:pPr>
    </w:p>
    <w:p w:rsidR="003A0F0F" w:rsidRDefault="003A0F0F" w:rsidP="00DC0CB8">
      <w:pPr>
        <w:autoSpaceDE w:val="0"/>
        <w:autoSpaceDN w:val="0"/>
        <w:adjustRightInd w:val="0"/>
        <w:spacing w:after="0"/>
        <w:rPr>
          <w:rFonts w:eastAsiaTheme="minorHAnsi" w:cs="Verdana"/>
          <w:b/>
          <w:color w:val="000000"/>
          <w:lang w:eastAsia="en-US"/>
        </w:rPr>
      </w:pPr>
      <w:r w:rsidRPr="00DC0CB8">
        <w:rPr>
          <w:rFonts w:eastAsiaTheme="minorHAnsi" w:cs="Verdana"/>
          <w:b/>
          <w:bCs/>
          <w:color w:val="000000"/>
          <w:lang w:eastAsia="en-US"/>
        </w:rPr>
        <w:t>Bezrobotn</w:t>
      </w:r>
      <w:r w:rsidR="00DC0CB8" w:rsidRPr="00DC0CB8">
        <w:rPr>
          <w:rFonts w:eastAsiaTheme="minorHAnsi" w:cs="Verdana"/>
          <w:b/>
          <w:bCs/>
          <w:color w:val="000000"/>
          <w:lang w:eastAsia="en-US"/>
        </w:rPr>
        <w:t>i</w:t>
      </w:r>
      <w:r w:rsidRPr="00DC0CB8">
        <w:rPr>
          <w:rFonts w:eastAsiaTheme="minorHAnsi" w:cs="Verdana"/>
          <w:b/>
          <w:bCs/>
          <w:color w:val="000000"/>
          <w:lang w:eastAsia="en-US"/>
        </w:rPr>
        <w:t xml:space="preserve"> będący w szczególnej sytuacji na rynku pracy </w:t>
      </w:r>
      <w:r w:rsidRPr="00DC0CB8">
        <w:rPr>
          <w:rFonts w:eastAsiaTheme="minorHAnsi" w:cs="Verdana"/>
          <w:b/>
          <w:color w:val="000000"/>
          <w:lang w:eastAsia="en-US"/>
        </w:rPr>
        <w:t xml:space="preserve">w końcu 2014 i 2013 roku </w:t>
      </w:r>
      <w:r w:rsidR="005C04A0">
        <w:rPr>
          <w:rStyle w:val="Odwoanieprzypisudolnego"/>
          <w:rFonts w:eastAsiaTheme="minorHAnsi" w:cs="Verdana"/>
          <w:b/>
          <w:color w:val="000000"/>
          <w:lang w:eastAsia="en-US"/>
        </w:rPr>
        <w:footnoteReference w:id="1"/>
      </w:r>
    </w:p>
    <w:p w:rsidR="00DC0CB8" w:rsidRDefault="00DC0CB8" w:rsidP="00DC0CB8">
      <w:pPr>
        <w:autoSpaceDE w:val="0"/>
        <w:autoSpaceDN w:val="0"/>
        <w:adjustRightInd w:val="0"/>
        <w:spacing w:after="0"/>
        <w:rPr>
          <w:rFonts w:eastAsiaTheme="minorHAnsi" w:cs="Verdana"/>
          <w:b/>
          <w:color w:val="000000"/>
          <w:lang w:eastAsia="en-US"/>
        </w:rPr>
      </w:pPr>
    </w:p>
    <w:tbl>
      <w:tblPr>
        <w:tblStyle w:val="Tabela-Siatka"/>
        <w:tblW w:w="0" w:type="auto"/>
        <w:tblLook w:val="04A0" w:firstRow="1" w:lastRow="0" w:firstColumn="1" w:lastColumn="0" w:noHBand="0" w:noVBand="1"/>
      </w:tblPr>
      <w:tblGrid>
        <w:gridCol w:w="6516"/>
        <w:gridCol w:w="2126"/>
      </w:tblGrid>
      <w:tr w:rsidR="00050557" w:rsidTr="00050557">
        <w:trPr>
          <w:gridAfter w:val="1"/>
          <w:wAfter w:w="2126" w:type="dxa"/>
        </w:trPr>
        <w:tc>
          <w:tcPr>
            <w:tcW w:w="6516" w:type="dxa"/>
          </w:tcPr>
          <w:p w:rsidR="00050557" w:rsidRDefault="00050557" w:rsidP="00DC0CB8">
            <w:pPr>
              <w:autoSpaceDE w:val="0"/>
              <w:autoSpaceDN w:val="0"/>
              <w:adjustRightInd w:val="0"/>
              <w:spacing w:after="0"/>
              <w:rPr>
                <w:rFonts w:eastAsiaTheme="minorHAnsi" w:cs="Verdana"/>
                <w:b/>
                <w:color w:val="000000"/>
                <w:lang w:eastAsia="en-US"/>
              </w:rPr>
            </w:pPr>
            <w:r>
              <w:rPr>
                <w:rFonts w:eastAsiaTheme="minorHAnsi" w:cs="Verdana"/>
                <w:b/>
                <w:color w:val="000000"/>
                <w:lang w:eastAsia="en-US"/>
              </w:rPr>
              <w:t>Osoby w szczególnej sytuacji na rynku pracy według grup</w:t>
            </w:r>
          </w:p>
        </w:tc>
      </w:tr>
      <w:tr w:rsidR="00050557" w:rsidRPr="0022237F" w:rsidTr="00050557">
        <w:tc>
          <w:tcPr>
            <w:tcW w:w="6516" w:type="dxa"/>
            <w:tcBorders>
              <w:bottom w:val="nil"/>
            </w:tcBorders>
          </w:tcPr>
          <w:p w:rsidR="00050557" w:rsidRDefault="00050557" w:rsidP="0022237F">
            <w:pPr>
              <w:autoSpaceDE w:val="0"/>
              <w:autoSpaceDN w:val="0"/>
              <w:adjustRightInd w:val="0"/>
              <w:spacing w:after="0"/>
              <w:rPr>
                <w:rFonts w:eastAsiaTheme="minorHAnsi" w:cs="Verdana"/>
                <w:b/>
                <w:color w:val="000000"/>
                <w:lang w:eastAsia="en-US"/>
              </w:rPr>
            </w:pPr>
            <w:r>
              <w:rPr>
                <w:rFonts w:eastAsiaTheme="minorHAnsi" w:cs="Verdana"/>
                <w:b/>
                <w:color w:val="000000"/>
                <w:lang w:eastAsia="en-US"/>
              </w:rPr>
              <w:t>do 30 roku życia</w:t>
            </w:r>
          </w:p>
        </w:tc>
        <w:tc>
          <w:tcPr>
            <w:tcW w:w="2126" w:type="dxa"/>
            <w:tcBorders>
              <w:bottom w:val="nil"/>
            </w:tcBorders>
          </w:tcPr>
          <w:p w:rsidR="00050557" w:rsidRPr="0022237F" w:rsidRDefault="00050557" w:rsidP="005C04A0">
            <w:pPr>
              <w:autoSpaceDE w:val="0"/>
              <w:autoSpaceDN w:val="0"/>
              <w:adjustRightInd w:val="0"/>
              <w:spacing w:after="0"/>
              <w:jc w:val="center"/>
              <w:rPr>
                <w:rFonts w:eastAsiaTheme="minorHAnsi" w:cs="Verdana"/>
                <w:color w:val="000000"/>
                <w:lang w:eastAsia="en-US"/>
              </w:rPr>
            </w:pPr>
            <w:r>
              <w:rPr>
                <w:rFonts w:eastAsiaTheme="minorHAnsi" w:cs="Verdana"/>
                <w:color w:val="000000"/>
                <w:lang w:eastAsia="en-US"/>
              </w:rPr>
              <w:t>799</w:t>
            </w:r>
          </w:p>
        </w:tc>
      </w:tr>
      <w:tr w:rsidR="00050557" w:rsidRPr="0022237F" w:rsidTr="00050557">
        <w:tc>
          <w:tcPr>
            <w:tcW w:w="6516" w:type="dxa"/>
            <w:tcBorders>
              <w:top w:val="nil"/>
            </w:tcBorders>
          </w:tcPr>
          <w:p w:rsidR="00050557" w:rsidRDefault="00050557" w:rsidP="0022237F">
            <w:pPr>
              <w:autoSpaceDE w:val="0"/>
              <w:autoSpaceDN w:val="0"/>
              <w:adjustRightInd w:val="0"/>
              <w:spacing w:after="0"/>
              <w:rPr>
                <w:rFonts w:eastAsiaTheme="minorHAnsi" w:cs="Verdana"/>
                <w:b/>
                <w:color w:val="000000"/>
                <w:lang w:eastAsia="en-US"/>
              </w:rPr>
            </w:pPr>
            <w:r>
              <w:rPr>
                <w:rFonts w:eastAsiaTheme="minorHAnsi" w:cs="Verdana"/>
                <w:b/>
                <w:color w:val="000000"/>
                <w:lang w:eastAsia="en-US"/>
              </w:rPr>
              <w:t>w tym do 25 roku życia</w:t>
            </w:r>
          </w:p>
        </w:tc>
        <w:tc>
          <w:tcPr>
            <w:tcW w:w="2126" w:type="dxa"/>
            <w:tcBorders>
              <w:top w:val="nil"/>
            </w:tcBorders>
          </w:tcPr>
          <w:p w:rsidR="00050557" w:rsidRPr="0022237F" w:rsidRDefault="00050557" w:rsidP="005C04A0">
            <w:pPr>
              <w:autoSpaceDE w:val="0"/>
              <w:autoSpaceDN w:val="0"/>
              <w:adjustRightInd w:val="0"/>
              <w:spacing w:after="0"/>
              <w:jc w:val="center"/>
              <w:rPr>
                <w:rFonts w:eastAsiaTheme="minorHAnsi" w:cs="Verdana"/>
                <w:color w:val="000000"/>
                <w:lang w:eastAsia="en-US"/>
              </w:rPr>
            </w:pPr>
            <w:r>
              <w:rPr>
                <w:rFonts w:eastAsiaTheme="minorHAnsi" w:cs="Verdana"/>
                <w:color w:val="000000"/>
                <w:lang w:eastAsia="en-US"/>
              </w:rPr>
              <w:t>458</w:t>
            </w:r>
          </w:p>
        </w:tc>
      </w:tr>
      <w:tr w:rsidR="00050557" w:rsidRPr="0022237F" w:rsidTr="00050557">
        <w:tc>
          <w:tcPr>
            <w:tcW w:w="6516" w:type="dxa"/>
            <w:tcBorders>
              <w:top w:val="nil"/>
            </w:tcBorders>
          </w:tcPr>
          <w:p w:rsidR="00050557" w:rsidRDefault="00050557" w:rsidP="0022237F">
            <w:pPr>
              <w:autoSpaceDE w:val="0"/>
              <w:autoSpaceDN w:val="0"/>
              <w:adjustRightInd w:val="0"/>
              <w:spacing w:after="0"/>
              <w:rPr>
                <w:rFonts w:eastAsiaTheme="minorHAnsi" w:cs="Verdana"/>
                <w:b/>
                <w:color w:val="000000"/>
                <w:lang w:eastAsia="en-US"/>
              </w:rPr>
            </w:pPr>
            <w:r>
              <w:rPr>
                <w:rFonts w:eastAsiaTheme="minorHAnsi" w:cs="Verdana"/>
                <w:b/>
                <w:color w:val="000000"/>
                <w:lang w:eastAsia="en-US"/>
              </w:rPr>
              <w:t>powyżej 50 roku życia</w:t>
            </w:r>
          </w:p>
        </w:tc>
        <w:tc>
          <w:tcPr>
            <w:tcW w:w="2126" w:type="dxa"/>
            <w:tcBorders>
              <w:top w:val="nil"/>
            </w:tcBorders>
          </w:tcPr>
          <w:p w:rsidR="00050557" w:rsidRDefault="00050557" w:rsidP="005C04A0">
            <w:pPr>
              <w:autoSpaceDE w:val="0"/>
              <w:autoSpaceDN w:val="0"/>
              <w:adjustRightInd w:val="0"/>
              <w:spacing w:after="0"/>
              <w:jc w:val="center"/>
              <w:rPr>
                <w:rFonts w:eastAsiaTheme="minorHAnsi" w:cs="Verdana"/>
                <w:color w:val="000000"/>
                <w:lang w:eastAsia="en-US"/>
              </w:rPr>
            </w:pPr>
            <w:r>
              <w:rPr>
                <w:rFonts w:eastAsiaTheme="minorHAnsi" w:cs="Verdana"/>
                <w:color w:val="000000"/>
                <w:lang w:eastAsia="en-US"/>
              </w:rPr>
              <w:t>597</w:t>
            </w:r>
          </w:p>
        </w:tc>
      </w:tr>
      <w:tr w:rsidR="00050557" w:rsidRPr="0022237F" w:rsidTr="00050557">
        <w:tc>
          <w:tcPr>
            <w:tcW w:w="6516" w:type="dxa"/>
          </w:tcPr>
          <w:p w:rsidR="00050557" w:rsidRDefault="00050557" w:rsidP="0022237F">
            <w:pPr>
              <w:autoSpaceDE w:val="0"/>
              <w:autoSpaceDN w:val="0"/>
              <w:adjustRightInd w:val="0"/>
              <w:spacing w:after="0"/>
              <w:rPr>
                <w:rFonts w:eastAsiaTheme="minorHAnsi" w:cs="Verdana"/>
                <w:b/>
                <w:color w:val="000000"/>
                <w:lang w:eastAsia="en-US"/>
              </w:rPr>
            </w:pPr>
            <w:r>
              <w:rPr>
                <w:rFonts w:eastAsiaTheme="minorHAnsi" w:cs="Verdana"/>
                <w:b/>
                <w:color w:val="000000"/>
                <w:lang w:eastAsia="en-US"/>
              </w:rPr>
              <w:t>długotrwale bezrobotni</w:t>
            </w:r>
          </w:p>
        </w:tc>
        <w:tc>
          <w:tcPr>
            <w:tcW w:w="2126" w:type="dxa"/>
          </w:tcPr>
          <w:p w:rsidR="00050557" w:rsidRPr="0022237F" w:rsidRDefault="00050557" w:rsidP="005C04A0">
            <w:pPr>
              <w:autoSpaceDE w:val="0"/>
              <w:autoSpaceDN w:val="0"/>
              <w:adjustRightInd w:val="0"/>
              <w:spacing w:after="0"/>
              <w:jc w:val="center"/>
              <w:rPr>
                <w:rFonts w:eastAsiaTheme="minorHAnsi" w:cs="Verdana"/>
                <w:color w:val="000000"/>
                <w:lang w:eastAsia="en-US"/>
              </w:rPr>
            </w:pPr>
            <w:r>
              <w:rPr>
                <w:rFonts w:eastAsiaTheme="minorHAnsi" w:cs="Verdana"/>
                <w:color w:val="000000"/>
                <w:lang w:eastAsia="en-US"/>
              </w:rPr>
              <w:t>1574</w:t>
            </w:r>
          </w:p>
        </w:tc>
      </w:tr>
      <w:tr w:rsidR="00050557" w:rsidRPr="0022237F" w:rsidTr="00050557">
        <w:tc>
          <w:tcPr>
            <w:tcW w:w="6516" w:type="dxa"/>
          </w:tcPr>
          <w:p w:rsidR="00050557" w:rsidRDefault="00050557" w:rsidP="0022237F">
            <w:pPr>
              <w:autoSpaceDE w:val="0"/>
              <w:autoSpaceDN w:val="0"/>
              <w:adjustRightInd w:val="0"/>
              <w:spacing w:after="0"/>
              <w:rPr>
                <w:rFonts w:eastAsiaTheme="minorHAnsi" w:cs="Verdana"/>
                <w:b/>
                <w:color w:val="000000"/>
                <w:lang w:eastAsia="en-US"/>
              </w:rPr>
            </w:pPr>
            <w:r>
              <w:rPr>
                <w:rFonts w:eastAsiaTheme="minorHAnsi" w:cs="Verdana"/>
                <w:b/>
                <w:color w:val="000000"/>
                <w:lang w:eastAsia="en-US"/>
              </w:rPr>
              <w:t>kobiety, które nie podjęły zatrudnienia po urodzeniu dziecka</w:t>
            </w:r>
          </w:p>
        </w:tc>
        <w:tc>
          <w:tcPr>
            <w:tcW w:w="2126" w:type="dxa"/>
          </w:tcPr>
          <w:p w:rsidR="00050557" w:rsidRPr="0022237F" w:rsidRDefault="00050557" w:rsidP="005C04A0">
            <w:pPr>
              <w:autoSpaceDE w:val="0"/>
              <w:autoSpaceDN w:val="0"/>
              <w:adjustRightInd w:val="0"/>
              <w:spacing w:after="0"/>
              <w:jc w:val="center"/>
              <w:rPr>
                <w:rFonts w:eastAsiaTheme="minorHAnsi" w:cs="Verdana"/>
                <w:color w:val="000000"/>
                <w:lang w:eastAsia="en-US"/>
              </w:rPr>
            </w:pPr>
            <w:r>
              <w:rPr>
                <w:rFonts w:eastAsiaTheme="minorHAnsi" w:cs="Verdana"/>
                <w:color w:val="000000"/>
                <w:lang w:eastAsia="en-US"/>
              </w:rPr>
              <w:t>372</w:t>
            </w:r>
          </w:p>
        </w:tc>
      </w:tr>
      <w:tr w:rsidR="00050557" w:rsidRPr="0022237F" w:rsidTr="00050557">
        <w:tc>
          <w:tcPr>
            <w:tcW w:w="6516" w:type="dxa"/>
          </w:tcPr>
          <w:p w:rsidR="00050557" w:rsidRDefault="00050557" w:rsidP="0022237F">
            <w:pPr>
              <w:autoSpaceDE w:val="0"/>
              <w:autoSpaceDN w:val="0"/>
              <w:adjustRightInd w:val="0"/>
              <w:spacing w:after="0"/>
              <w:rPr>
                <w:rFonts w:eastAsiaTheme="minorHAnsi" w:cs="Verdana"/>
                <w:b/>
                <w:color w:val="000000"/>
                <w:lang w:eastAsia="en-US"/>
              </w:rPr>
            </w:pPr>
            <w:r>
              <w:rPr>
                <w:rFonts w:eastAsiaTheme="minorHAnsi" w:cs="Verdana"/>
                <w:b/>
                <w:color w:val="000000"/>
                <w:lang w:eastAsia="en-US"/>
              </w:rPr>
              <w:t>bez kwalifikacji zawodowych</w:t>
            </w:r>
          </w:p>
        </w:tc>
        <w:tc>
          <w:tcPr>
            <w:tcW w:w="2126" w:type="dxa"/>
          </w:tcPr>
          <w:p w:rsidR="00050557" w:rsidRPr="0022237F" w:rsidRDefault="00050557" w:rsidP="00050557">
            <w:pPr>
              <w:autoSpaceDE w:val="0"/>
              <w:autoSpaceDN w:val="0"/>
              <w:adjustRightInd w:val="0"/>
              <w:spacing w:after="0"/>
              <w:jc w:val="center"/>
              <w:rPr>
                <w:rFonts w:eastAsiaTheme="minorHAnsi" w:cs="Verdana"/>
                <w:color w:val="000000"/>
                <w:lang w:eastAsia="en-US"/>
              </w:rPr>
            </w:pPr>
            <w:r>
              <w:rPr>
                <w:rFonts w:eastAsiaTheme="minorHAnsi" w:cs="Verdana"/>
                <w:color w:val="000000"/>
                <w:lang w:eastAsia="en-US"/>
              </w:rPr>
              <w:t>1005</w:t>
            </w:r>
          </w:p>
        </w:tc>
      </w:tr>
      <w:tr w:rsidR="00050557" w:rsidRPr="0022237F" w:rsidTr="00050557">
        <w:tc>
          <w:tcPr>
            <w:tcW w:w="6516" w:type="dxa"/>
          </w:tcPr>
          <w:p w:rsidR="00050557" w:rsidRDefault="00050557" w:rsidP="0022237F">
            <w:pPr>
              <w:autoSpaceDE w:val="0"/>
              <w:autoSpaceDN w:val="0"/>
              <w:adjustRightInd w:val="0"/>
              <w:spacing w:after="0"/>
              <w:rPr>
                <w:rFonts w:eastAsiaTheme="minorHAnsi" w:cs="Verdana"/>
                <w:b/>
                <w:color w:val="000000"/>
                <w:lang w:eastAsia="en-US"/>
              </w:rPr>
            </w:pPr>
            <w:r>
              <w:rPr>
                <w:rFonts w:eastAsiaTheme="minorHAnsi" w:cs="Verdana"/>
                <w:b/>
                <w:color w:val="000000"/>
                <w:lang w:eastAsia="en-US"/>
              </w:rPr>
              <w:t>bez doświadczenia zawodowego</w:t>
            </w:r>
          </w:p>
        </w:tc>
        <w:tc>
          <w:tcPr>
            <w:tcW w:w="2126" w:type="dxa"/>
          </w:tcPr>
          <w:p w:rsidR="00050557" w:rsidRPr="0022237F" w:rsidRDefault="00050557" w:rsidP="005C04A0">
            <w:pPr>
              <w:autoSpaceDE w:val="0"/>
              <w:autoSpaceDN w:val="0"/>
              <w:adjustRightInd w:val="0"/>
              <w:spacing w:after="0"/>
              <w:jc w:val="center"/>
              <w:rPr>
                <w:rFonts w:eastAsiaTheme="minorHAnsi" w:cs="Verdana"/>
                <w:color w:val="000000"/>
                <w:lang w:eastAsia="en-US"/>
              </w:rPr>
            </w:pPr>
            <w:r>
              <w:rPr>
                <w:rFonts w:eastAsiaTheme="minorHAnsi" w:cs="Verdana"/>
                <w:color w:val="000000"/>
                <w:lang w:eastAsia="en-US"/>
              </w:rPr>
              <w:t>565</w:t>
            </w:r>
          </w:p>
        </w:tc>
      </w:tr>
      <w:tr w:rsidR="00050557" w:rsidRPr="0022237F" w:rsidTr="00050557">
        <w:tc>
          <w:tcPr>
            <w:tcW w:w="6516" w:type="dxa"/>
          </w:tcPr>
          <w:p w:rsidR="00050557" w:rsidRDefault="00050557" w:rsidP="0022237F">
            <w:pPr>
              <w:autoSpaceDE w:val="0"/>
              <w:autoSpaceDN w:val="0"/>
              <w:adjustRightInd w:val="0"/>
              <w:spacing w:after="0"/>
              <w:rPr>
                <w:rFonts w:eastAsiaTheme="minorHAnsi" w:cs="Verdana"/>
                <w:b/>
                <w:color w:val="000000"/>
                <w:lang w:eastAsia="en-US"/>
              </w:rPr>
            </w:pPr>
            <w:r>
              <w:rPr>
                <w:rFonts w:eastAsiaTheme="minorHAnsi" w:cs="Verdana"/>
                <w:b/>
                <w:color w:val="000000"/>
                <w:lang w:eastAsia="en-US"/>
              </w:rPr>
              <w:t>bez wykształcenia średniego</w:t>
            </w:r>
          </w:p>
        </w:tc>
        <w:tc>
          <w:tcPr>
            <w:tcW w:w="2126" w:type="dxa"/>
          </w:tcPr>
          <w:p w:rsidR="00050557" w:rsidRPr="0022237F" w:rsidRDefault="00050557" w:rsidP="005C04A0">
            <w:pPr>
              <w:autoSpaceDE w:val="0"/>
              <w:autoSpaceDN w:val="0"/>
              <w:adjustRightInd w:val="0"/>
              <w:spacing w:after="0"/>
              <w:jc w:val="center"/>
              <w:rPr>
                <w:rFonts w:eastAsiaTheme="minorHAnsi" w:cs="Verdana"/>
                <w:color w:val="000000"/>
                <w:lang w:eastAsia="en-US"/>
              </w:rPr>
            </w:pPr>
            <w:r>
              <w:rPr>
                <w:rFonts w:eastAsiaTheme="minorHAnsi" w:cs="Verdana"/>
                <w:color w:val="000000"/>
                <w:lang w:eastAsia="en-US"/>
              </w:rPr>
              <w:t>1649</w:t>
            </w:r>
          </w:p>
        </w:tc>
      </w:tr>
      <w:tr w:rsidR="00050557" w:rsidRPr="0022237F" w:rsidTr="00050557">
        <w:tc>
          <w:tcPr>
            <w:tcW w:w="6516" w:type="dxa"/>
          </w:tcPr>
          <w:p w:rsidR="00050557" w:rsidRDefault="00050557" w:rsidP="0022237F">
            <w:pPr>
              <w:autoSpaceDE w:val="0"/>
              <w:autoSpaceDN w:val="0"/>
              <w:adjustRightInd w:val="0"/>
              <w:spacing w:after="0"/>
              <w:rPr>
                <w:rFonts w:eastAsiaTheme="minorHAnsi" w:cs="Verdana"/>
                <w:b/>
                <w:color w:val="000000"/>
                <w:lang w:eastAsia="en-US"/>
              </w:rPr>
            </w:pPr>
            <w:r>
              <w:rPr>
                <w:rFonts w:eastAsiaTheme="minorHAnsi" w:cs="Verdana"/>
                <w:b/>
                <w:color w:val="000000"/>
                <w:lang w:eastAsia="en-US"/>
              </w:rPr>
              <w:t>niepełnosprawni</w:t>
            </w:r>
          </w:p>
        </w:tc>
        <w:tc>
          <w:tcPr>
            <w:tcW w:w="2126" w:type="dxa"/>
          </w:tcPr>
          <w:p w:rsidR="00050557" w:rsidRDefault="00050557" w:rsidP="005C04A0">
            <w:pPr>
              <w:autoSpaceDE w:val="0"/>
              <w:autoSpaceDN w:val="0"/>
              <w:adjustRightInd w:val="0"/>
              <w:spacing w:after="0"/>
              <w:jc w:val="center"/>
              <w:rPr>
                <w:rFonts w:eastAsiaTheme="minorHAnsi" w:cs="Verdana"/>
                <w:color w:val="000000"/>
                <w:lang w:eastAsia="en-US"/>
              </w:rPr>
            </w:pPr>
            <w:r>
              <w:rPr>
                <w:rFonts w:eastAsiaTheme="minorHAnsi" w:cs="Verdana"/>
                <w:color w:val="000000"/>
                <w:lang w:eastAsia="en-US"/>
              </w:rPr>
              <w:t>142</w:t>
            </w:r>
          </w:p>
        </w:tc>
      </w:tr>
    </w:tbl>
    <w:p w:rsidR="00DC0CB8" w:rsidRPr="00DC0CB8" w:rsidRDefault="00DC0CB8" w:rsidP="00DC0CB8">
      <w:pPr>
        <w:autoSpaceDE w:val="0"/>
        <w:autoSpaceDN w:val="0"/>
        <w:adjustRightInd w:val="0"/>
        <w:spacing w:after="0"/>
        <w:rPr>
          <w:rFonts w:eastAsiaTheme="minorHAnsi" w:cs="Verdana"/>
          <w:b/>
          <w:color w:val="000000"/>
          <w:lang w:eastAsia="en-US"/>
        </w:rPr>
      </w:pPr>
    </w:p>
    <w:p w:rsidR="00E3308E" w:rsidRPr="00AF3EB8" w:rsidRDefault="009758C2" w:rsidP="00AF3EB8">
      <w:pPr>
        <w:pStyle w:val="Akapitzlist"/>
        <w:numPr>
          <w:ilvl w:val="0"/>
          <w:numId w:val="6"/>
        </w:numPr>
        <w:jc w:val="both"/>
        <w:rPr>
          <w:b/>
        </w:rPr>
      </w:pPr>
      <w:r w:rsidRPr="00255BDD">
        <w:rPr>
          <w:b/>
        </w:rPr>
        <w:lastRenderedPageBreak/>
        <w:t xml:space="preserve">Porządek publiczny i bezpieczeństwo </w:t>
      </w:r>
    </w:p>
    <w:p w:rsidR="00E3308E" w:rsidRPr="00940DAB" w:rsidRDefault="00E3308E" w:rsidP="00E3308E">
      <w:pPr>
        <w:ind w:firstLine="708"/>
        <w:jc w:val="both"/>
        <w:rPr>
          <w:b/>
          <w:bCs/>
        </w:rPr>
      </w:pPr>
      <w:r w:rsidRPr="00940DAB">
        <w:t xml:space="preserve">W roku </w:t>
      </w:r>
      <w:r w:rsidRPr="00AF3EB8">
        <w:t>201</w:t>
      </w:r>
      <w:r w:rsidR="0046374C">
        <w:t>5</w:t>
      </w:r>
      <w:r w:rsidRPr="00940DAB">
        <w:t xml:space="preserve"> jednostki och</w:t>
      </w:r>
      <w:r w:rsidR="00AF3EB8">
        <w:t>rony przeciwpożarowej z terenu Powiatu W</w:t>
      </w:r>
      <w:r w:rsidRPr="00940DAB">
        <w:t xml:space="preserve">ąbrzeskiego interweniowały </w:t>
      </w:r>
      <w:r w:rsidRPr="00AF3EB8">
        <w:rPr>
          <w:bCs/>
        </w:rPr>
        <w:t>5</w:t>
      </w:r>
      <w:r w:rsidR="0046374C">
        <w:rPr>
          <w:bCs/>
        </w:rPr>
        <w:t>16</w:t>
      </w:r>
      <w:r w:rsidRPr="00940DAB">
        <w:rPr>
          <w:b/>
          <w:bCs/>
        </w:rPr>
        <w:t xml:space="preserve"> </w:t>
      </w:r>
      <w:r w:rsidRPr="00940DAB">
        <w:t xml:space="preserve">razy. W liczbie tej zawiera się </w:t>
      </w:r>
      <w:r w:rsidRPr="00AF3EB8">
        <w:rPr>
          <w:bCs/>
        </w:rPr>
        <w:t>1</w:t>
      </w:r>
      <w:r w:rsidR="0046374C">
        <w:rPr>
          <w:bCs/>
        </w:rPr>
        <w:t>06</w:t>
      </w:r>
      <w:r w:rsidRPr="00940DAB">
        <w:t xml:space="preserve"> działań związanych z gaszeniem pożarów, </w:t>
      </w:r>
      <w:r w:rsidR="0046374C">
        <w:t>399</w:t>
      </w:r>
      <w:r w:rsidRPr="00AF3EB8">
        <w:rPr>
          <w:bCs/>
        </w:rPr>
        <w:t xml:space="preserve"> </w:t>
      </w:r>
      <w:r w:rsidRPr="00940DAB">
        <w:t xml:space="preserve">interwencji prowadzonych w ramach usuwania skutków miejscowych zagrożeń oraz </w:t>
      </w:r>
      <w:r w:rsidR="0046374C">
        <w:t xml:space="preserve">11 </w:t>
      </w:r>
      <w:r w:rsidRPr="00940DAB">
        <w:t>alarmów fałszywych. W porównaniu z rokiem ubiegłym zanotowano spadek liczby interwencji o</w:t>
      </w:r>
      <w:r w:rsidRPr="00940DAB">
        <w:rPr>
          <w:b/>
        </w:rPr>
        <w:t xml:space="preserve"> </w:t>
      </w:r>
      <w:r w:rsidRPr="00AF3EB8">
        <w:t>1</w:t>
      </w:r>
      <w:r w:rsidR="0046374C">
        <w:t>9</w:t>
      </w:r>
      <w:r w:rsidRPr="00AF3EB8">
        <w:t>,</w:t>
      </w:r>
      <w:r w:rsidRPr="00940DAB">
        <w:t xml:space="preserve"> co stanowi różnicę </w:t>
      </w:r>
      <w:r w:rsidR="0046374C">
        <w:t>3</w:t>
      </w:r>
      <w:r w:rsidRPr="00AF3EB8">
        <w:rPr>
          <w:bCs/>
        </w:rPr>
        <w:t>,</w:t>
      </w:r>
      <w:r w:rsidR="0046374C">
        <w:rPr>
          <w:bCs/>
        </w:rPr>
        <w:t>6</w:t>
      </w:r>
      <w:r w:rsidRPr="00AF3EB8">
        <w:rPr>
          <w:bCs/>
        </w:rPr>
        <w:t>%.</w:t>
      </w:r>
      <w:r w:rsidR="00AF3EB8">
        <w:rPr>
          <w:rStyle w:val="Odwoanieprzypisudolnego"/>
          <w:bCs/>
        </w:rPr>
        <w:footnoteReference w:id="2"/>
      </w:r>
    </w:p>
    <w:p w:rsidR="00AF3EB8" w:rsidRPr="001D6551" w:rsidRDefault="00E3308E" w:rsidP="001D6551">
      <w:pPr>
        <w:ind w:firstLine="708"/>
        <w:jc w:val="both"/>
      </w:pPr>
      <w:r w:rsidRPr="00940DAB">
        <w:t xml:space="preserve">W porównaniu z rokiem </w:t>
      </w:r>
      <w:r w:rsidR="0046374C">
        <w:t>2014</w:t>
      </w:r>
      <w:r w:rsidRPr="00940DAB">
        <w:t xml:space="preserve"> iloś</w:t>
      </w:r>
      <w:r>
        <w:t>ć</w:t>
      </w:r>
      <w:r w:rsidRPr="00940DAB">
        <w:t xml:space="preserve"> pożarów </w:t>
      </w:r>
      <w:r w:rsidR="0046374C">
        <w:t>spadła</w:t>
      </w:r>
      <w:r w:rsidRPr="00940DAB">
        <w:t xml:space="preserve"> o </w:t>
      </w:r>
      <w:r w:rsidR="0046374C">
        <w:t>22</w:t>
      </w:r>
      <w:r w:rsidRPr="00940DAB">
        <w:t xml:space="preserve"> zdarze</w:t>
      </w:r>
      <w:r w:rsidR="0046374C">
        <w:t>nia</w:t>
      </w:r>
      <w:r w:rsidRPr="00940DAB">
        <w:t xml:space="preserve">. Spadła </w:t>
      </w:r>
      <w:r w:rsidR="0046374C">
        <w:t>także minimalnie</w:t>
      </w:r>
      <w:r w:rsidRPr="00940DAB">
        <w:t xml:space="preserve"> ilość podjętych działań mających na celu usuwanie skutków powstałych podczas miejscowych zagrożeń o </w:t>
      </w:r>
      <w:r w:rsidR="0046374C">
        <w:t>2</w:t>
      </w:r>
      <w:r w:rsidRPr="00940DAB">
        <w:rPr>
          <w:b/>
          <w:bCs/>
        </w:rPr>
        <w:t xml:space="preserve"> </w:t>
      </w:r>
      <w:r w:rsidR="001D6551">
        <w:t>interwencje.</w:t>
      </w:r>
      <w:r w:rsidR="001D6551">
        <w:rPr>
          <w:rStyle w:val="Odwoanieprzypisudolnego"/>
        </w:rPr>
        <w:footnoteReference w:id="3"/>
      </w:r>
    </w:p>
    <w:p w:rsidR="00E3308E" w:rsidRDefault="001D6551" w:rsidP="00A5660A">
      <w:pPr>
        <w:tabs>
          <w:tab w:val="left" w:pos="720"/>
        </w:tabs>
        <w:jc w:val="both"/>
      </w:pPr>
      <w:r>
        <w:tab/>
      </w:r>
      <w:r w:rsidR="00843BCA">
        <w:t>W roku 2015</w:t>
      </w:r>
      <w:r w:rsidR="00AF3EB8" w:rsidRPr="00940DAB">
        <w:t xml:space="preserve"> na terenie powiatu zanotowano </w:t>
      </w:r>
      <w:r w:rsidR="0046374C">
        <w:rPr>
          <w:bCs/>
        </w:rPr>
        <w:t>106</w:t>
      </w:r>
      <w:r w:rsidR="00AF3EB8" w:rsidRPr="00940DAB">
        <w:rPr>
          <w:b/>
          <w:bCs/>
        </w:rPr>
        <w:t xml:space="preserve"> </w:t>
      </w:r>
      <w:r w:rsidR="00AF3EB8" w:rsidRPr="00940DAB">
        <w:t>pożarów</w:t>
      </w:r>
      <w:r>
        <w:t xml:space="preserve"> oraz</w:t>
      </w:r>
      <w:r w:rsidR="00AF3EB8" w:rsidRPr="00940DAB">
        <w:t xml:space="preserve"> zanotowano </w:t>
      </w:r>
      <w:r w:rsidR="0046374C">
        <w:t>399</w:t>
      </w:r>
      <w:r w:rsidR="00AF3EB8" w:rsidRPr="00940DAB">
        <w:rPr>
          <w:b/>
          <w:bCs/>
        </w:rPr>
        <w:t xml:space="preserve"> </w:t>
      </w:r>
      <w:r w:rsidR="00AF3EB8" w:rsidRPr="00940DAB">
        <w:t xml:space="preserve">zdarzeń </w:t>
      </w:r>
      <w:r w:rsidR="00AF3EB8">
        <w:t>o </w:t>
      </w:r>
      <w:r w:rsidR="00AF3EB8" w:rsidRPr="00940DAB">
        <w:t>cha</w:t>
      </w:r>
      <w:r w:rsidR="0046374C">
        <w:t>rakterze miejscowego zagrożenia</w:t>
      </w:r>
      <w:r>
        <w:t>.</w:t>
      </w:r>
      <w:r>
        <w:rPr>
          <w:rStyle w:val="Odwoanieprzypisudolnego"/>
        </w:rPr>
        <w:footnoteReference w:id="4"/>
      </w:r>
    </w:p>
    <w:p w:rsidR="0046374C" w:rsidRDefault="0046374C" w:rsidP="00A5660A">
      <w:pPr>
        <w:tabs>
          <w:tab w:val="left" w:pos="720"/>
        </w:tabs>
        <w:jc w:val="both"/>
        <w:rPr>
          <w:rFonts w:eastAsiaTheme="minorHAnsi" w:cs="Times New Roman"/>
          <w:color w:val="000000"/>
          <w:lang w:eastAsia="en-US"/>
        </w:rPr>
      </w:pPr>
      <w:r>
        <w:tab/>
        <w:t>Na terenie działania KP PSP Wąbrzeźno przeprowadzono 80 kontroli, którym poddano 144 obiekty, w tym obiekty użyteczności publicznej, budynki mieszkalne wielorodzinne, obiekty produkcyjne i magazynowe, obiekty wypoczynku dzieci i młodzieży, lasy.</w:t>
      </w:r>
      <w:r>
        <w:rPr>
          <w:rStyle w:val="Odwoanieprzypisudolnego"/>
        </w:rPr>
        <w:footnoteReference w:id="5"/>
      </w:r>
    </w:p>
    <w:p w:rsidR="00D5421C" w:rsidRDefault="0048639C" w:rsidP="00A5660A">
      <w:pPr>
        <w:tabs>
          <w:tab w:val="left" w:pos="720"/>
        </w:tabs>
        <w:jc w:val="both"/>
        <w:rPr>
          <w:iCs/>
        </w:rPr>
      </w:pPr>
      <w:r>
        <w:rPr>
          <w:iCs/>
        </w:rPr>
        <w:tab/>
      </w:r>
      <w:r w:rsidR="00004137">
        <w:rPr>
          <w:iCs/>
        </w:rPr>
        <w:t>Powiat Wąbrzeski jest powiatem bezpiecznym i spokojnym. Biorąc pod uwagę liczbę stwierdzonych przestępstw od 2012 roku bezpieczeństwo w powiecie z roku na rok wzrasta. Rok 2015 to po raz kolejny spadek w łącznej liczbie stwierdzonych przestępstw, co ma bezpośredni wpływa na stan bezpiecze</w:t>
      </w:r>
      <w:r w:rsidR="00D5421C">
        <w:rPr>
          <w:iCs/>
        </w:rPr>
        <w:t>ń</w:t>
      </w:r>
      <w:r w:rsidR="00004137">
        <w:rPr>
          <w:iCs/>
        </w:rPr>
        <w:t>s</w:t>
      </w:r>
      <w:r w:rsidR="00D5421C">
        <w:rPr>
          <w:iCs/>
        </w:rPr>
        <w:t>t</w:t>
      </w:r>
      <w:r w:rsidR="00004137">
        <w:rPr>
          <w:iCs/>
        </w:rPr>
        <w:t>wa, ni</w:t>
      </w:r>
      <w:r w:rsidR="00D5421C">
        <w:rPr>
          <w:iCs/>
        </w:rPr>
        <w:t>e</w:t>
      </w:r>
      <w:r w:rsidR="00004137">
        <w:rPr>
          <w:iCs/>
        </w:rPr>
        <w:t>wielki wzrost przestępstw kryminalnych, w tym kradzieży oraz wzrost przestępstw rozbójniczych, z których aż 10 czynów popełnionych w roku 2014, stwierdzono po zebraniu dowo</w:t>
      </w:r>
      <w:r w:rsidR="00D5421C">
        <w:rPr>
          <w:iCs/>
        </w:rPr>
        <w:t>dów w roku 2015. Zauważalny jest utrzymujący się na tym samym poziomie stan liczby przestępstw gospodarczych, w tym przestępstw popełnianych na portalach internetowych, gdzie napotykane są coraz większe trudności w ustalaniu sprawców tych czynów i odzyskiwaniu wyłudzonego mienia.</w:t>
      </w:r>
      <w:r w:rsidR="00D5421C">
        <w:rPr>
          <w:rStyle w:val="Odwoanieprzypisudolnego"/>
          <w:iCs/>
        </w:rPr>
        <w:footnoteReference w:id="6"/>
      </w:r>
      <w:r w:rsidR="00D5421C">
        <w:rPr>
          <w:iCs/>
        </w:rPr>
        <w:t xml:space="preserve"> </w:t>
      </w:r>
    </w:p>
    <w:p w:rsidR="002A5DBC" w:rsidRPr="00A701B7" w:rsidRDefault="0048639C" w:rsidP="00A5660A">
      <w:pPr>
        <w:tabs>
          <w:tab w:val="left" w:pos="720"/>
        </w:tabs>
        <w:jc w:val="both"/>
        <w:rPr>
          <w:iCs/>
        </w:rPr>
      </w:pPr>
      <w:r>
        <w:rPr>
          <w:iCs/>
        </w:rPr>
        <w:tab/>
      </w:r>
      <w:r w:rsidR="00A701B7">
        <w:rPr>
          <w:iCs/>
        </w:rPr>
        <w:t>N</w:t>
      </w:r>
      <w:r w:rsidR="002A5DBC" w:rsidRPr="00A701B7">
        <w:rPr>
          <w:iCs/>
        </w:rPr>
        <w:t>a tereni</w:t>
      </w:r>
      <w:r w:rsidR="00A701B7">
        <w:rPr>
          <w:iCs/>
        </w:rPr>
        <w:t>e P</w:t>
      </w:r>
      <w:r w:rsidR="002A5DBC" w:rsidRPr="00A701B7">
        <w:rPr>
          <w:iCs/>
        </w:rPr>
        <w:t xml:space="preserve">owiatu </w:t>
      </w:r>
      <w:r w:rsidR="00A701B7">
        <w:rPr>
          <w:iCs/>
        </w:rPr>
        <w:t>Wąbrzeskiego w roku 201</w:t>
      </w:r>
      <w:r w:rsidR="00843BCA">
        <w:rPr>
          <w:iCs/>
        </w:rPr>
        <w:t>5</w:t>
      </w:r>
      <w:r w:rsidR="00A701B7">
        <w:rPr>
          <w:iCs/>
        </w:rPr>
        <w:t xml:space="preserve"> stwierdzono </w:t>
      </w:r>
      <w:r w:rsidR="00843BCA">
        <w:rPr>
          <w:iCs/>
        </w:rPr>
        <w:t>mniej o 26</w:t>
      </w:r>
      <w:r w:rsidR="002A5DBC" w:rsidRPr="00A701B7">
        <w:rPr>
          <w:iCs/>
        </w:rPr>
        <w:t xml:space="preserve"> przestępstw, w tym</w:t>
      </w:r>
    </w:p>
    <w:p w:rsidR="002A5DBC" w:rsidRPr="00A701B7" w:rsidRDefault="002A5DBC" w:rsidP="00A5660A">
      <w:pPr>
        <w:tabs>
          <w:tab w:val="left" w:pos="720"/>
        </w:tabs>
        <w:jc w:val="both"/>
        <w:rPr>
          <w:iCs/>
        </w:rPr>
      </w:pPr>
      <w:r w:rsidRPr="00A701B7">
        <w:rPr>
          <w:iCs/>
        </w:rPr>
        <w:t xml:space="preserve">- mniej o </w:t>
      </w:r>
      <w:r w:rsidR="00843BCA">
        <w:rPr>
          <w:iCs/>
        </w:rPr>
        <w:t>12</w:t>
      </w:r>
      <w:r w:rsidRPr="00A701B7">
        <w:rPr>
          <w:iCs/>
        </w:rPr>
        <w:t xml:space="preserve"> nietrzeźwych kierujących pojazdami</w:t>
      </w:r>
      <w:r w:rsidR="00A701B7">
        <w:rPr>
          <w:iCs/>
        </w:rPr>
        <w:t>,</w:t>
      </w:r>
    </w:p>
    <w:p w:rsidR="002A5DBC" w:rsidRPr="00A701B7" w:rsidRDefault="002A5DBC" w:rsidP="00A5660A">
      <w:pPr>
        <w:tabs>
          <w:tab w:val="left" w:pos="720"/>
        </w:tabs>
        <w:jc w:val="both"/>
        <w:rPr>
          <w:iCs/>
        </w:rPr>
      </w:pPr>
      <w:r w:rsidRPr="00A701B7">
        <w:rPr>
          <w:iCs/>
        </w:rPr>
        <w:t xml:space="preserve">- mniej  o </w:t>
      </w:r>
      <w:r w:rsidR="00843BCA">
        <w:rPr>
          <w:iCs/>
        </w:rPr>
        <w:t>1</w:t>
      </w:r>
      <w:r w:rsidRPr="00A701B7">
        <w:rPr>
          <w:iCs/>
        </w:rPr>
        <w:t xml:space="preserve"> włamani</w:t>
      </w:r>
      <w:r w:rsidR="00843BCA">
        <w:rPr>
          <w:iCs/>
        </w:rPr>
        <w:t>e</w:t>
      </w:r>
      <w:r w:rsidRPr="00A701B7">
        <w:rPr>
          <w:iCs/>
        </w:rPr>
        <w:t xml:space="preserve"> do obiektów</w:t>
      </w:r>
      <w:r w:rsidR="00A701B7">
        <w:rPr>
          <w:iCs/>
        </w:rPr>
        <w:t>,</w:t>
      </w:r>
    </w:p>
    <w:p w:rsidR="002A5DBC" w:rsidRPr="00A701B7" w:rsidRDefault="002A5DBC" w:rsidP="00A5660A">
      <w:pPr>
        <w:tabs>
          <w:tab w:val="left" w:pos="720"/>
        </w:tabs>
        <w:jc w:val="both"/>
        <w:rPr>
          <w:iCs/>
        </w:rPr>
      </w:pPr>
      <w:r w:rsidRPr="00A701B7">
        <w:rPr>
          <w:iCs/>
        </w:rPr>
        <w:t xml:space="preserve">- mniej o </w:t>
      </w:r>
      <w:r w:rsidR="00843BCA">
        <w:rPr>
          <w:iCs/>
        </w:rPr>
        <w:t>2</w:t>
      </w:r>
      <w:r w:rsidRPr="00A701B7">
        <w:rPr>
          <w:iCs/>
        </w:rPr>
        <w:t xml:space="preserve"> uszkodze</w:t>
      </w:r>
      <w:r w:rsidR="00843BCA">
        <w:rPr>
          <w:iCs/>
        </w:rPr>
        <w:t>nia</w:t>
      </w:r>
      <w:r w:rsidRPr="00A701B7">
        <w:rPr>
          <w:iCs/>
        </w:rPr>
        <w:t xml:space="preserve"> mienia</w:t>
      </w:r>
      <w:r w:rsidR="00843BCA">
        <w:rPr>
          <w:iCs/>
        </w:rPr>
        <w:t>.</w:t>
      </w:r>
      <w:r w:rsidR="00A701B7">
        <w:rPr>
          <w:rStyle w:val="Odwoanieprzypisudolnego"/>
          <w:iCs/>
        </w:rPr>
        <w:footnoteReference w:id="7"/>
      </w:r>
    </w:p>
    <w:p w:rsidR="00A701B7" w:rsidRDefault="00A701B7" w:rsidP="00A5660A">
      <w:pPr>
        <w:tabs>
          <w:tab w:val="left" w:pos="720"/>
        </w:tabs>
        <w:jc w:val="both"/>
        <w:rPr>
          <w:iCs/>
        </w:rPr>
      </w:pPr>
      <w:r>
        <w:rPr>
          <w:iCs/>
        </w:rPr>
        <w:tab/>
      </w:r>
      <w:r w:rsidR="00843BCA">
        <w:rPr>
          <w:iCs/>
        </w:rPr>
        <w:t>W roku 2015</w:t>
      </w:r>
      <w:r w:rsidR="002A5DBC" w:rsidRPr="00A701B7">
        <w:rPr>
          <w:iCs/>
        </w:rPr>
        <w:t xml:space="preserve"> nie odnotowano działania zorganizowanych grup przestępczych, grup zajmujących się wymuszeniami rozbójniczymi, czy napadami na placówki bankowe, stacje paliwowe, lotto,  włamaniami do mieszkań i domków jednorodzinnych, przestępstw na tzw. </w:t>
      </w:r>
      <w:r w:rsidR="00843BCA">
        <w:rPr>
          <w:iCs/>
        </w:rPr>
        <w:t>w</w:t>
      </w:r>
      <w:r w:rsidR="002A5DBC" w:rsidRPr="00A701B7">
        <w:rPr>
          <w:iCs/>
        </w:rPr>
        <w:t>nuczka</w:t>
      </w:r>
      <w:r>
        <w:rPr>
          <w:iCs/>
        </w:rPr>
        <w:t xml:space="preserve">, nie </w:t>
      </w:r>
      <w:r>
        <w:rPr>
          <w:iCs/>
        </w:rPr>
        <w:lastRenderedPageBreak/>
        <w:t xml:space="preserve">odnotowano zabójstwa, </w:t>
      </w:r>
      <w:r w:rsidR="002A5DBC" w:rsidRPr="00A701B7">
        <w:rPr>
          <w:iCs/>
        </w:rPr>
        <w:t>nie odnotowano przestępstwa prostytucji i  handlu ludźmi</w:t>
      </w:r>
      <w:r>
        <w:rPr>
          <w:iCs/>
        </w:rPr>
        <w:t>, nie odnotowano rozboju z bronią.</w:t>
      </w:r>
      <w:r w:rsidR="00546246">
        <w:rPr>
          <w:rStyle w:val="Odwoanieprzypisudolnego"/>
          <w:iCs/>
        </w:rPr>
        <w:footnoteReference w:id="8"/>
      </w:r>
    </w:p>
    <w:p w:rsidR="002A5DBC" w:rsidRPr="00A701B7" w:rsidRDefault="00A701B7" w:rsidP="00A5660A">
      <w:pPr>
        <w:tabs>
          <w:tab w:val="left" w:pos="720"/>
        </w:tabs>
        <w:jc w:val="both"/>
        <w:rPr>
          <w:iCs/>
        </w:rPr>
      </w:pPr>
      <w:r>
        <w:rPr>
          <w:iCs/>
        </w:rPr>
        <w:tab/>
      </w:r>
      <w:r w:rsidR="00843BCA">
        <w:rPr>
          <w:iCs/>
        </w:rPr>
        <w:t>W roku 2015</w:t>
      </w:r>
      <w:r w:rsidR="002A5DBC" w:rsidRPr="00A701B7">
        <w:rPr>
          <w:iCs/>
        </w:rPr>
        <w:t xml:space="preserve"> na terenie działania Komendy P</w:t>
      </w:r>
      <w:r w:rsidR="00843BCA">
        <w:rPr>
          <w:iCs/>
        </w:rPr>
        <w:t>owiatowej Policji w Wąbrzeźnie 8</w:t>
      </w:r>
      <w:r w:rsidR="002A5DBC" w:rsidRPr="00A701B7">
        <w:rPr>
          <w:iCs/>
        </w:rPr>
        <w:t xml:space="preserve"> nieletnich popełniło 1</w:t>
      </w:r>
      <w:r w:rsidR="00843BCA">
        <w:rPr>
          <w:iCs/>
        </w:rPr>
        <w:t>7</w:t>
      </w:r>
      <w:r w:rsidR="002A5DBC" w:rsidRPr="00A701B7">
        <w:rPr>
          <w:iCs/>
        </w:rPr>
        <w:t xml:space="preserve"> przestępstw. W stosunku do roku 201</w:t>
      </w:r>
      <w:r w:rsidR="00843BCA">
        <w:rPr>
          <w:iCs/>
        </w:rPr>
        <w:t>4</w:t>
      </w:r>
      <w:r w:rsidR="002A5DBC" w:rsidRPr="00A701B7">
        <w:rPr>
          <w:iCs/>
        </w:rPr>
        <w:t xml:space="preserve"> jest t</w:t>
      </w:r>
      <w:r w:rsidR="00843BCA">
        <w:rPr>
          <w:iCs/>
        </w:rPr>
        <w:t>o spadek w liczbie sprawców o 7</w:t>
      </w:r>
      <w:r w:rsidR="002A5DBC" w:rsidRPr="00A701B7">
        <w:rPr>
          <w:iCs/>
        </w:rPr>
        <w:t xml:space="preserve"> oraz </w:t>
      </w:r>
      <w:r w:rsidR="00925099">
        <w:rPr>
          <w:iCs/>
        </w:rPr>
        <w:t xml:space="preserve">                       </w:t>
      </w:r>
      <w:r w:rsidR="002A5DBC" w:rsidRPr="00A701B7">
        <w:rPr>
          <w:iCs/>
        </w:rPr>
        <w:t xml:space="preserve">w liczbie czynów o </w:t>
      </w:r>
      <w:r w:rsidR="00843BCA">
        <w:rPr>
          <w:iCs/>
        </w:rPr>
        <w:t>7</w:t>
      </w:r>
      <w:r w:rsidR="002A5DBC" w:rsidRPr="00A701B7">
        <w:rPr>
          <w:iCs/>
        </w:rPr>
        <w:t xml:space="preserve">, gdyż wtedy </w:t>
      </w:r>
      <w:r w:rsidR="00843BCA">
        <w:rPr>
          <w:iCs/>
        </w:rPr>
        <w:t>15 nieletnich popełniło 10</w:t>
      </w:r>
      <w:r w:rsidR="002A5DBC" w:rsidRPr="00A701B7">
        <w:rPr>
          <w:iCs/>
        </w:rPr>
        <w:t xml:space="preserve"> czyn</w:t>
      </w:r>
      <w:r w:rsidR="00843BCA">
        <w:rPr>
          <w:iCs/>
        </w:rPr>
        <w:t>ów</w:t>
      </w:r>
      <w:r>
        <w:rPr>
          <w:iCs/>
        </w:rPr>
        <w:t>:</w:t>
      </w:r>
    </w:p>
    <w:p w:rsidR="002A5DBC" w:rsidRPr="00A701B7" w:rsidRDefault="002A5DBC" w:rsidP="00A5660A">
      <w:pPr>
        <w:jc w:val="both"/>
        <w:rPr>
          <w:iCs/>
        </w:rPr>
      </w:pPr>
      <w:r w:rsidRPr="00A701B7">
        <w:rPr>
          <w:iCs/>
        </w:rPr>
        <w:t xml:space="preserve">- o charakterze gospodarczym żaden nieletni </w:t>
      </w:r>
      <w:r w:rsidR="008E763C">
        <w:rPr>
          <w:iCs/>
        </w:rPr>
        <w:t xml:space="preserve">nie </w:t>
      </w:r>
      <w:r w:rsidRPr="00A701B7">
        <w:rPr>
          <w:iCs/>
        </w:rPr>
        <w:t>popełnił takiego czynu (w roku 201</w:t>
      </w:r>
      <w:r w:rsidR="00843BCA">
        <w:rPr>
          <w:iCs/>
        </w:rPr>
        <w:t>4</w:t>
      </w:r>
      <w:r w:rsidRPr="00A701B7">
        <w:rPr>
          <w:iCs/>
        </w:rPr>
        <w:t xml:space="preserve"> również nie stwierdzono, aby nieletni popełnił przestępstwo gospodarcze)</w:t>
      </w:r>
      <w:r w:rsidR="00546246">
        <w:rPr>
          <w:iCs/>
        </w:rPr>
        <w:t>,</w:t>
      </w:r>
    </w:p>
    <w:p w:rsidR="002A5DBC" w:rsidRDefault="00843BCA" w:rsidP="00A5660A">
      <w:pPr>
        <w:jc w:val="both"/>
        <w:rPr>
          <w:iCs/>
        </w:rPr>
      </w:pPr>
      <w:r>
        <w:rPr>
          <w:iCs/>
        </w:rPr>
        <w:t>- o charakterze kryminalnym 8</w:t>
      </w:r>
      <w:r w:rsidR="002A5DBC" w:rsidRPr="00A701B7">
        <w:rPr>
          <w:iCs/>
        </w:rPr>
        <w:t xml:space="preserve"> nieletnich po</w:t>
      </w:r>
      <w:r>
        <w:rPr>
          <w:iCs/>
        </w:rPr>
        <w:t>pełniło 17</w:t>
      </w:r>
      <w:r w:rsidR="000E4D26">
        <w:rPr>
          <w:iCs/>
        </w:rPr>
        <w:t xml:space="preserve"> czynów (</w:t>
      </w:r>
      <w:r w:rsidR="00546246">
        <w:rPr>
          <w:iCs/>
        </w:rPr>
        <w:t>w roku 201</w:t>
      </w:r>
      <w:r>
        <w:rPr>
          <w:iCs/>
        </w:rPr>
        <w:t>4,</w:t>
      </w:r>
      <w:r w:rsidR="002A5DBC" w:rsidRPr="00A701B7">
        <w:rPr>
          <w:iCs/>
        </w:rPr>
        <w:t xml:space="preserve"> </w:t>
      </w:r>
      <w:r>
        <w:rPr>
          <w:iCs/>
        </w:rPr>
        <w:t>15 nieletnich   popełniło 10</w:t>
      </w:r>
      <w:r w:rsidR="002A5DBC" w:rsidRPr="00A701B7">
        <w:rPr>
          <w:iCs/>
        </w:rPr>
        <w:t xml:space="preserve"> prze</w:t>
      </w:r>
      <w:r w:rsidR="00546246">
        <w:rPr>
          <w:iCs/>
        </w:rPr>
        <w:t xml:space="preserve">stępstw kryminalnych), z czego </w:t>
      </w:r>
      <w:r>
        <w:rPr>
          <w:iCs/>
        </w:rPr>
        <w:t>3</w:t>
      </w:r>
      <w:r w:rsidR="002A5DBC" w:rsidRPr="00A701B7">
        <w:rPr>
          <w:iCs/>
        </w:rPr>
        <w:t xml:space="preserve"> nieletnich dokonało </w:t>
      </w:r>
      <w:r>
        <w:rPr>
          <w:iCs/>
        </w:rPr>
        <w:t>10 przestępstw rozbójniczych (w roku 2014</w:t>
      </w:r>
      <w:r w:rsidR="002A5DBC" w:rsidRPr="00A701B7">
        <w:rPr>
          <w:iCs/>
        </w:rPr>
        <w:t xml:space="preserve"> </w:t>
      </w:r>
      <w:r>
        <w:rPr>
          <w:iCs/>
        </w:rPr>
        <w:t>żad</w:t>
      </w:r>
      <w:r w:rsidR="008E763C">
        <w:rPr>
          <w:iCs/>
        </w:rPr>
        <w:t>e</w:t>
      </w:r>
      <w:r>
        <w:rPr>
          <w:iCs/>
        </w:rPr>
        <w:t>n n</w:t>
      </w:r>
      <w:r w:rsidR="002A5DBC" w:rsidRPr="00A701B7">
        <w:rPr>
          <w:iCs/>
        </w:rPr>
        <w:t xml:space="preserve">ieletni </w:t>
      </w:r>
      <w:r>
        <w:rPr>
          <w:iCs/>
        </w:rPr>
        <w:t xml:space="preserve">nie </w:t>
      </w:r>
      <w:r w:rsidR="002A5DBC" w:rsidRPr="00A701B7">
        <w:rPr>
          <w:iCs/>
        </w:rPr>
        <w:t xml:space="preserve">dokonało </w:t>
      </w:r>
      <w:r>
        <w:rPr>
          <w:iCs/>
        </w:rPr>
        <w:t>takiego czynu</w:t>
      </w:r>
      <w:r w:rsidR="002A5DBC" w:rsidRPr="00A701B7">
        <w:rPr>
          <w:iCs/>
        </w:rPr>
        <w:t>)</w:t>
      </w:r>
      <w:r w:rsidR="00546246">
        <w:rPr>
          <w:iCs/>
        </w:rPr>
        <w:t xml:space="preserve">, </w:t>
      </w:r>
      <w:r w:rsidR="002A5DBC" w:rsidRPr="00A701B7">
        <w:rPr>
          <w:iCs/>
        </w:rPr>
        <w:t xml:space="preserve">2 nieletnich popełniło </w:t>
      </w:r>
      <w:r>
        <w:rPr>
          <w:iCs/>
        </w:rPr>
        <w:t>4</w:t>
      </w:r>
      <w:r w:rsidR="002A5DBC" w:rsidRPr="00A701B7">
        <w:rPr>
          <w:iCs/>
        </w:rPr>
        <w:t xml:space="preserve"> przestępstwa narkot</w:t>
      </w:r>
      <w:r w:rsidR="000E4D26">
        <w:rPr>
          <w:iCs/>
        </w:rPr>
        <w:t>ykowe - posiadanie i sprzedaż</w:t>
      </w:r>
      <w:r>
        <w:rPr>
          <w:iCs/>
        </w:rPr>
        <w:t xml:space="preserve"> </w:t>
      </w:r>
      <w:r w:rsidR="000E4D26">
        <w:rPr>
          <w:iCs/>
        </w:rPr>
        <w:t>(</w:t>
      </w:r>
      <w:r>
        <w:rPr>
          <w:iCs/>
        </w:rPr>
        <w:t>w 2014</w:t>
      </w:r>
      <w:r w:rsidR="002A5DBC" w:rsidRPr="00A701B7">
        <w:rPr>
          <w:iCs/>
        </w:rPr>
        <w:t xml:space="preserve"> r. </w:t>
      </w:r>
      <w:r>
        <w:rPr>
          <w:iCs/>
        </w:rPr>
        <w:t>2</w:t>
      </w:r>
      <w:r w:rsidR="002A5DBC" w:rsidRPr="00A701B7">
        <w:rPr>
          <w:iCs/>
        </w:rPr>
        <w:t xml:space="preserve"> nieletnich popełniło</w:t>
      </w:r>
      <w:r w:rsidR="00546246">
        <w:rPr>
          <w:iCs/>
        </w:rPr>
        <w:t xml:space="preserve"> z tej kategorii </w:t>
      </w:r>
      <w:r>
        <w:rPr>
          <w:iCs/>
        </w:rPr>
        <w:t>2</w:t>
      </w:r>
      <w:r w:rsidR="00546246">
        <w:rPr>
          <w:iCs/>
        </w:rPr>
        <w:t xml:space="preserve"> przestępstw</w:t>
      </w:r>
      <w:r>
        <w:rPr>
          <w:iCs/>
        </w:rPr>
        <w:t>a</w:t>
      </w:r>
      <w:r w:rsidR="00546246">
        <w:rPr>
          <w:iCs/>
        </w:rPr>
        <w:t xml:space="preserve">), </w:t>
      </w:r>
      <w:r w:rsidR="002A5DBC" w:rsidRPr="00A701B7">
        <w:rPr>
          <w:iCs/>
        </w:rPr>
        <w:t>1</w:t>
      </w:r>
      <w:r w:rsidR="000E4D26">
        <w:rPr>
          <w:iCs/>
        </w:rPr>
        <w:t xml:space="preserve"> nieletni dokonał </w:t>
      </w:r>
      <w:r>
        <w:rPr>
          <w:iCs/>
        </w:rPr>
        <w:t>uszczerbku na zdrowiu</w:t>
      </w:r>
      <w:r w:rsidR="000E4D26">
        <w:rPr>
          <w:iCs/>
        </w:rPr>
        <w:t xml:space="preserve"> (</w:t>
      </w:r>
      <w:r w:rsidR="002A5DBC" w:rsidRPr="00A701B7">
        <w:rPr>
          <w:iCs/>
        </w:rPr>
        <w:t>w roku 201</w:t>
      </w:r>
      <w:r>
        <w:rPr>
          <w:iCs/>
        </w:rPr>
        <w:t>4 żaden</w:t>
      </w:r>
      <w:r w:rsidR="002A5DBC" w:rsidRPr="00A701B7">
        <w:rPr>
          <w:iCs/>
        </w:rPr>
        <w:t xml:space="preserve"> ni</w:t>
      </w:r>
      <w:r w:rsidR="00546246">
        <w:rPr>
          <w:iCs/>
        </w:rPr>
        <w:t>eletni</w:t>
      </w:r>
      <w:r>
        <w:rPr>
          <w:iCs/>
        </w:rPr>
        <w:t xml:space="preserve"> nie</w:t>
      </w:r>
      <w:r w:rsidR="008E763C">
        <w:rPr>
          <w:iCs/>
        </w:rPr>
        <w:t xml:space="preserve"> dokonał</w:t>
      </w:r>
      <w:r w:rsidR="00546246">
        <w:rPr>
          <w:iCs/>
        </w:rPr>
        <w:t xml:space="preserve"> </w:t>
      </w:r>
      <w:r>
        <w:rPr>
          <w:iCs/>
        </w:rPr>
        <w:t>takiego czynu</w:t>
      </w:r>
      <w:r w:rsidR="00546246">
        <w:rPr>
          <w:iCs/>
        </w:rPr>
        <w:t>), żaden</w:t>
      </w:r>
      <w:r w:rsidR="00C95C02">
        <w:rPr>
          <w:iCs/>
        </w:rPr>
        <w:t xml:space="preserve"> nieletni nie dokonał pobicia, </w:t>
      </w:r>
      <w:r w:rsidR="002A5DBC" w:rsidRPr="00A701B7">
        <w:rPr>
          <w:iCs/>
        </w:rPr>
        <w:t xml:space="preserve">nie dokonał </w:t>
      </w:r>
      <w:r w:rsidR="00C95C02">
        <w:rPr>
          <w:iCs/>
        </w:rPr>
        <w:t xml:space="preserve">włamania </w:t>
      </w:r>
      <w:r w:rsidR="002A5DBC" w:rsidRPr="00A701B7">
        <w:rPr>
          <w:iCs/>
        </w:rPr>
        <w:t>(w roku 201</w:t>
      </w:r>
      <w:r w:rsidR="00C95C02">
        <w:rPr>
          <w:iCs/>
        </w:rPr>
        <w:t>4</w:t>
      </w:r>
      <w:r w:rsidR="002A5DBC" w:rsidRPr="00A701B7">
        <w:rPr>
          <w:iCs/>
        </w:rPr>
        <w:t xml:space="preserve">, </w:t>
      </w:r>
      <w:r w:rsidR="00C95C02">
        <w:rPr>
          <w:iCs/>
        </w:rPr>
        <w:t>6 nieletnich dokonało 3</w:t>
      </w:r>
      <w:r w:rsidR="002A5DBC" w:rsidRPr="00A701B7">
        <w:rPr>
          <w:iCs/>
        </w:rPr>
        <w:t xml:space="preserve"> </w:t>
      </w:r>
      <w:r w:rsidR="00C95C02">
        <w:rPr>
          <w:iCs/>
        </w:rPr>
        <w:t>włamań</w:t>
      </w:r>
      <w:r w:rsidR="00546246">
        <w:rPr>
          <w:iCs/>
        </w:rPr>
        <w:t>)</w:t>
      </w:r>
      <w:r w:rsidR="008E763C">
        <w:rPr>
          <w:iCs/>
        </w:rPr>
        <w:t>, nie dokonał</w:t>
      </w:r>
      <w:r w:rsidR="00C95C02">
        <w:rPr>
          <w:iCs/>
        </w:rPr>
        <w:t xml:space="preserve"> kradzieży (w roku 2014m 1 nieletni dokonał 1 kradzieży)</w:t>
      </w:r>
      <w:r w:rsidR="00546246">
        <w:rPr>
          <w:iCs/>
        </w:rPr>
        <w:t xml:space="preserve"> oraz</w:t>
      </w:r>
      <w:r w:rsidR="002A5DBC" w:rsidRPr="00A701B7">
        <w:rPr>
          <w:bCs/>
          <w:iCs/>
        </w:rPr>
        <w:t xml:space="preserve"> nie prowadził pojazdu w stanie nietrzeźwości</w:t>
      </w:r>
      <w:r w:rsidR="00546246">
        <w:rPr>
          <w:iCs/>
        </w:rPr>
        <w:t>.</w:t>
      </w:r>
      <w:r w:rsidR="00546246">
        <w:rPr>
          <w:rStyle w:val="Odwoanieprzypisudolnego"/>
          <w:iCs/>
        </w:rPr>
        <w:footnoteReference w:id="9"/>
      </w:r>
    </w:p>
    <w:p w:rsidR="002A5DBC" w:rsidRPr="00A701B7" w:rsidRDefault="002A5DBC" w:rsidP="00A5660A">
      <w:pPr>
        <w:ind w:firstLine="708"/>
        <w:jc w:val="both"/>
        <w:rPr>
          <w:bCs/>
          <w:iCs/>
        </w:rPr>
      </w:pPr>
      <w:r w:rsidRPr="00A701B7">
        <w:rPr>
          <w:bCs/>
          <w:iCs/>
        </w:rPr>
        <w:t xml:space="preserve">Na terenie całego powiatu stwierdzono łącznie </w:t>
      </w:r>
      <w:r w:rsidR="00C95C02">
        <w:rPr>
          <w:bCs/>
          <w:iCs/>
        </w:rPr>
        <w:t>474</w:t>
      </w:r>
      <w:r w:rsidRPr="00A701B7">
        <w:rPr>
          <w:bCs/>
          <w:iCs/>
        </w:rPr>
        <w:t xml:space="preserve"> przestępstw, z których wykryto </w:t>
      </w:r>
      <w:r w:rsidR="00C95C02">
        <w:rPr>
          <w:bCs/>
          <w:iCs/>
        </w:rPr>
        <w:t>360</w:t>
      </w:r>
      <w:r w:rsidRPr="00A701B7">
        <w:rPr>
          <w:bCs/>
          <w:iCs/>
        </w:rPr>
        <w:t>, co pozwoliło na uzyskanie wykrywalnoś</w:t>
      </w:r>
      <w:r w:rsidR="00C95C02">
        <w:rPr>
          <w:bCs/>
          <w:iCs/>
        </w:rPr>
        <w:t>ci ogólnej na poziomie 75</w:t>
      </w:r>
      <w:r w:rsidR="00546246">
        <w:rPr>
          <w:bCs/>
          <w:iCs/>
        </w:rPr>
        <w:t>,</w:t>
      </w:r>
      <w:r w:rsidR="00C95C02">
        <w:rPr>
          <w:bCs/>
          <w:iCs/>
        </w:rPr>
        <w:t>79</w:t>
      </w:r>
      <w:r w:rsidR="00546246">
        <w:rPr>
          <w:bCs/>
          <w:iCs/>
        </w:rPr>
        <w:t xml:space="preserve"> %.</w:t>
      </w:r>
      <w:r w:rsidR="00546246">
        <w:rPr>
          <w:rStyle w:val="Odwoanieprzypisudolnego"/>
          <w:bCs/>
          <w:iCs/>
        </w:rPr>
        <w:footnoteReference w:id="10"/>
      </w:r>
    </w:p>
    <w:p w:rsidR="002A5DBC" w:rsidRPr="00546246" w:rsidRDefault="002A5DBC" w:rsidP="00A5660A">
      <w:pPr>
        <w:shd w:val="clear" w:color="auto" w:fill="FFFFFF"/>
        <w:autoSpaceDE w:val="0"/>
        <w:ind w:firstLine="708"/>
        <w:jc w:val="both"/>
        <w:rPr>
          <w:iCs/>
          <w:color w:val="000000"/>
        </w:rPr>
      </w:pPr>
      <w:r w:rsidRPr="00A701B7">
        <w:rPr>
          <w:iCs/>
          <w:color w:val="000000"/>
        </w:rPr>
        <w:t xml:space="preserve">W okresie sprawozdawczym </w:t>
      </w:r>
      <w:r w:rsidRPr="00A701B7">
        <w:rPr>
          <w:bCs/>
          <w:iCs/>
          <w:color w:val="000000"/>
        </w:rPr>
        <w:t>policjanci KPP w Wąbrzeźnie</w:t>
      </w:r>
      <w:r w:rsidRPr="00A701B7">
        <w:rPr>
          <w:iCs/>
          <w:color w:val="000000"/>
        </w:rPr>
        <w:t xml:space="preserve"> w toku realizacji codziennych zadań służbowych </w:t>
      </w:r>
      <w:r w:rsidRPr="00A701B7">
        <w:rPr>
          <w:bCs/>
          <w:iCs/>
          <w:color w:val="000000"/>
        </w:rPr>
        <w:t>zatrzymali na gorącym uczynku przestępstwa lub w bezpośrednim pościgu łącznie 1</w:t>
      </w:r>
      <w:r w:rsidR="00C95C02">
        <w:rPr>
          <w:bCs/>
          <w:iCs/>
          <w:color w:val="000000"/>
        </w:rPr>
        <w:t>36</w:t>
      </w:r>
      <w:r w:rsidRPr="00A701B7">
        <w:rPr>
          <w:bCs/>
          <w:iCs/>
          <w:color w:val="000000"/>
        </w:rPr>
        <w:t xml:space="preserve"> sprawców</w:t>
      </w:r>
      <w:r w:rsidR="00C95C02">
        <w:rPr>
          <w:iCs/>
          <w:color w:val="000000"/>
        </w:rPr>
        <w:t>, tj. o 43</w:t>
      </w:r>
      <w:r w:rsidRPr="00A701B7">
        <w:rPr>
          <w:iCs/>
          <w:color w:val="000000"/>
        </w:rPr>
        <w:t xml:space="preserve"> sprawców mniej, niż w roku 201</w:t>
      </w:r>
      <w:r w:rsidR="00C95C02">
        <w:rPr>
          <w:iCs/>
          <w:color w:val="000000"/>
        </w:rPr>
        <w:t>4</w:t>
      </w:r>
      <w:r w:rsidRPr="00A701B7">
        <w:rPr>
          <w:iCs/>
          <w:color w:val="000000"/>
        </w:rPr>
        <w:t xml:space="preserve"> (w roku 201</w:t>
      </w:r>
      <w:r w:rsidR="00C95C02">
        <w:rPr>
          <w:iCs/>
          <w:color w:val="000000"/>
        </w:rPr>
        <w:t>5 r. stwierdzono 474</w:t>
      </w:r>
      <w:r w:rsidRPr="00A701B7">
        <w:rPr>
          <w:iCs/>
          <w:color w:val="000000"/>
        </w:rPr>
        <w:t xml:space="preserve"> przestępstw</w:t>
      </w:r>
      <w:r w:rsidR="00C95C02">
        <w:rPr>
          <w:iCs/>
          <w:color w:val="000000"/>
        </w:rPr>
        <w:t>a</w:t>
      </w:r>
      <w:r w:rsidRPr="00A701B7">
        <w:rPr>
          <w:iCs/>
          <w:color w:val="000000"/>
        </w:rPr>
        <w:t xml:space="preserve"> mniej, niż w roku 201</w:t>
      </w:r>
      <w:r w:rsidR="00C95C02">
        <w:rPr>
          <w:iCs/>
          <w:color w:val="000000"/>
        </w:rPr>
        <w:t>4 o 26</w:t>
      </w:r>
      <w:r w:rsidRPr="00A701B7">
        <w:rPr>
          <w:iCs/>
          <w:color w:val="000000"/>
        </w:rPr>
        <w:t>)</w:t>
      </w:r>
      <w:r w:rsidR="00546246">
        <w:rPr>
          <w:iCs/>
          <w:color w:val="000000"/>
        </w:rPr>
        <w:t xml:space="preserve">. </w:t>
      </w:r>
      <w:r w:rsidRPr="00A701B7">
        <w:rPr>
          <w:iCs/>
          <w:color w:val="000000"/>
        </w:rPr>
        <w:t>Poli</w:t>
      </w:r>
      <w:r w:rsidRPr="00A701B7">
        <w:rPr>
          <w:color w:val="000000"/>
        </w:rPr>
        <w:t xml:space="preserve">cjanci KPP Wąbrzeźno </w:t>
      </w:r>
      <w:r w:rsidRPr="00A701B7">
        <w:rPr>
          <w:bCs/>
          <w:color w:val="000000"/>
        </w:rPr>
        <w:t xml:space="preserve">doprowadzili łącznie </w:t>
      </w:r>
      <w:r w:rsidR="00C95C02">
        <w:rPr>
          <w:bCs/>
          <w:color w:val="000000"/>
        </w:rPr>
        <w:t>386</w:t>
      </w:r>
      <w:r w:rsidRPr="00A701B7">
        <w:rPr>
          <w:bCs/>
          <w:color w:val="000000"/>
        </w:rPr>
        <w:t xml:space="preserve"> osób</w:t>
      </w:r>
      <w:r w:rsidR="00546246">
        <w:rPr>
          <w:color w:val="000000"/>
        </w:rPr>
        <w:t xml:space="preserve">, z tego na zarządzenie </w:t>
      </w:r>
      <w:r w:rsidRPr="00A701B7">
        <w:rPr>
          <w:color w:val="000000"/>
        </w:rPr>
        <w:t>do PDOZ, do Izb Wytrzeźwień i miejsca zamieszkania –</w:t>
      </w:r>
      <w:r w:rsidR="00C95C02">
        <w:rPr>
          <w:color w:val="000000"/>
        </w:rPr>
        <w:t xml:space="preserve"> 206</w:t>
      </w:r>
      <w:r w:rsidR="00546246">
        <w:rPr>
          <w:color w:val="000000"/>
        </w:rPr>
        <w:t xml:space="preserve"> os</w:t>
      </w:r>
      <w:r w:rsidR="00C95C02">
        <w:rPr>
          <w:color w:val="000000"/>
        </w:rPr>
        <w:t>ó</w:t>
      </w:r>
      <w:r w:rsidR="00546246">
        <w:rPr>
          <w:color w:val="000000"/>
        </w:rPr>
        <w:t>b</w:t>
      </w:r>
      <w:r w:rsidR="00C95C02">
        <w:rPr>
          <w:color w:val="000000"/>
        </w:rPr>
        <w:t>, 7</w:t>
      </w:r>
      <w:r w:rsidR="00546246">
        <w:rPr>
          <w:color w:val="000000"/>
        </w:rPr>
        <w:t xml:space="preserve"> </w:t>
      </w:r>
      <w:r w:rsidRPr="00A701B7">
        <w:rPr>
          <w:color w:val="000000"/>
        </w:rPr>
        <w:t>nieletnich pod działaniem alkoholu do miejsc zamieszkania</w:t>
      </w:r>
      <w:r w:rsidR="00546246">
        <w:rPr>
          <w:color w:val="000000"/>
        </w:rPr>
        <w:t>,</w:t>
      </w:r>
      <w:r w:rsidRPr="00A701B7">
        <w:rPr>
          <w:color w:val="000000"/>
        </w:rPr>
        <w:t xml:space="preserve"> </w:t>
      </w:r>
      <w:r w:rsidR="00C95C02">
        <w:rPr>
          <w:color w:val="000000"/>
        </w:rPr>
        <w:t>10</w:t>
      </w:r>
      <w:r w:rsidR="00546246">
        <w:rPr>
          <w:color w:val="000000"/>
        </w:rPr>
        <w:t xml:space="preserve"> </w:t>
      </w:r>
      <w:r w:rsidR="00546246">
        <w:t>uciekinierów d</w:t>
      </w:r>
      <w:r w:rsidR="00AB5976">
        <w:t>o oś</w:t>
      </w:r>
      <w:r w:rsidRPr="00A701B7">
        <w:t>rodk</w:t>
      </w:r>
      <w:r w:rsidR="00546246">
        <w:t>ów</w:t>
      </w:r>
      <w:r w:rsidRPr="00A701B7">
        <w:t xml:space="preserve"> wychowawcz</w:t>
      </w:r>
      <w:r w:rsidR="00546246">
        <w:t xml:space="preserve">ych </w:t>
      </w:r>
      <w:r w:rsidR="00C95C02">
        <w:t xml:space="preserve">                                    </w:t>
      </w:r>
      <w:r w:rsidR="00546246">
        <w:t>i</w:t>
      </w:r>
      <w:r w:rsidRPr="00A701B7">
        <w:t xml:space="preserve"> poprawcz</w:t>
      </w:r>
      <w:r w:rsidR="00AB5976">
        <w:t>ych.</w:t>
      </w:r>
      <w:r w:rsidR="00AB5976">
        <w:rPr>
          <w:rStyle w:val="Odwoanieprzypisudolnego"/>
        </w:rPr>
        <w:footnoteReference w:id="11"/>
      </w:r>
    </w:p>
    <w:p w:rsidR="002A5DBC" w:rsidRPr="00A701B7" w:rsidRDefault="008E763C" w:rsidP="00A5660A">
      <w:pPr>
        <w:shd w:val="clear" w:color="auto" w:fill="FFFFFF"/>
        <w:autoSpaceDE w:val="0"/>
        <w:ind w:firstLine="708"/>
        <w:jc w:val="both"/>
        <w:rPr>
          <w:iCs/>
        </w:rPr>
      </w:pPr>
      <w:r>
        <w:rPr>
          <w:bCs/>
          <w:iCs/>
        </w:rPr>
        <w:t>Policjanci Wydziału</w:t>
      </w:r>
      <w:r w:rsidR="002A5DBC" w:rsidRPr="00A701B7">
        <w:rPr>
          <w:bCs/>
          <w:iCs/>
        </w:rPr>
        <w:t xml:space="preserve"> Prewencji i Ruchu Drogowego KPP w Wąbrzeźnie w 201</w:t>
      </w:r>
      <w:r w:rsidR="00C95C02">
        <w:rPr>
          <w:bCs/>
          <w:iCs/>
        </w:rPr>
        <w:t>5</w:t>
      </w:r>
      <w:r w:rsidR="002A5DBC" w:rsidRPr="00A701B7">
        <w:rPr>
          <w:bCs/>
          <w:iCs/>
        </w:rPr>
        <w:t xml:space="preserve"> roku w toku wykonywanej służby</w:t>
      </w:r>
      <w:r w:rsidR="00AB5976">
        <w:rPr>
          <w:iCs/>
        </w:rPr>
        <w:t xml:space="preserve"> prowadzili </w:t>
      </w:r>
      <w:r w:rsidR="00C95C02">
        <w:rPr>
          <w:iCs/>
        </w:rPr>
        <w:t>707</w:t>
      </w:r>
      <w:r w:rsidR="00AB5976">
        <w:rPr>
          <w:iCs/>
        </w:rPr>
        <w:t xml:space="preserve"> spraw o wykroczenie, z tego </w:t>
      </w:r>
      <w:r w:rsidR="00C95C02">
        <w:rPr>
          <w:iCs/>
        </w:rPr>
        <w:t>337</w:t>
      </w:r>
      <w:r w:rsidR="002A5DBC" w:rsidRPr="00A701B7">
        <w:rPr>
          <w:iCs/>
        </w:rPr>
        <w:t xml:space="preserve"> spraw skierowano do Sądu Rejo</w:t>
      </w:r>
      <w:r w:rsidR="00C95C02">
        <w:rPr>
          <w:iCs/>
        </w:rPr>
        <w:t>nowego, w tym 18</w:t>
      </w:r>
      <w:r w:rsidR="00AB5976">
        <w:rPr>
          <w:iCs/>
        </w:rPr>
        <w:t xml:space="preserve"> na osoby nieletnie, </w:t>
      </w:r>
      <w:r w:rsidR="002A5DBC" w:rsidRPr="00A701B7">
        <w:rPr>
          <w:iCs/>
        </w:rPr>
        <w:t>sporządzono wystąpie</w:t>
      </w:r>
      <w:r w:rsidR="00AB5976">
        <w:rPr>
          <w:iCs/>
        </w:rPr>
        <w:t xml:space="preserve">nia </w:t>
      </w:r>
      <w:r w:rsidR="00C95C02">
        <w:rPr>
          <w:iCs/>
        </w:rPr>
        <w:t>46</w:t>
      </w:r>
      <w:r w:rsidR="00AB5976">
        <w:rPr>
          <w:iCs/>
        </w:rPr>
        <w:t xml:space="preserve"> do Sądu i </w:t>
      </w:r>
      <w:r w:rsidR="00C95C02">
        <w:rPr>
          <w:iCs/>
        </w:rPr>
        <w:t>5</w:t>
      </w:r>
      <w:r w:rsidR="00AB5976">
        <w:rPr>
          <w:iCs/>
        </w:rPr>
        <w:t xml:space="preserve"> do </w:t>
      </w:r>
      <w:r w:rsidR="002A5DBC" w:rsidRPr="00A701B7">
        <w:rPr>
          <w:iCs/>
        </w:rPr>
        <w:t>szk</w:t>
      </w:r>
      <w:r w:rsidR="00AB5976">
        <w:rPr>
          <w:iCs/>
        </w:rPr>
        <w:t>o</w:t>
      </w:r>
      <w:r w:rsidR="002A5DBC" w:rsidRPr="00A701B7">
        <w:rPr>
          <w:iCs/>
        </w:rPr>
        <w:t>ł</w:t>
      </w:r>
      <w:r w:rsidR="00AB5976">
        <w:rPr>
          <w:iCs/>
        </w:rPr>
        <w:t xml:space="preserve">y, </w:t>
      </w:r>
      <w:r w:rsidR="00C95C02">
        <w:rPr>
          <w:iCs/>
        </w:rPr>
        <w:t>305</w:t>
      </w:r>
      <w:r w:rsidR="002A5DBC" w:rsidRPr="00A701B7">
        <w:rPr>
          <w:iCs/>
        </w:rPr>
        <w:t xml:space="preserve"> postępowań zakończono odstąpieniem od</w:t>
      </w:r>
      <w:r w:rsidR="00AB5976">
        <w:rPr>
          <w:iCs/>
        </w:rPr>
        <w:t xml:space="preserve"> skierowania wniosku o ukaranie, </w:t>
      </w:r>
      <w:r w:rsidR="002A5DBC" w:rsidRPr="00A701B7">
        <w:rPr>
          <w:iCs/>
        </w:rPr>
        <w:t xml:space="preserve">2 </w:t>
      </w:r>
      <w:r w:rsidR="00AB5976">
        <w:rPr>
          <w:iCs/>
        </w:rPr>
        <w:t xml:space="preserve">postępowania </w:t>
      </w:r>
      <w:r w:rsidR="002A5DBC" w:rsidRPr="00A701B7">
        <w:rPr>
          <w:iCs/>
        </w:rPr>
        <w:t xml:space="preserve">przekazano </w:t>
      </w:r>
      <w:r w:rsidR="00AB5976">
        <w:rPr>
          <w:iCs/>
        </w:rPr>
        <w:t xml:space="preserve">do innych organów prowadzących, </w:t>
      </w:r>
      <w:r w:rsidR="002A5DBC" w:rsidRPr="00A701B7">
        <w:rPr>
          <w:iCs/>
        </w:rPr>
        <w:t>na rok 201</w:t>
      </w:r>
      <w:r w:rsidR="00C95C02">
        <w:rPr>
          <w:iCs/>
        </w:rPr>
        <w:t>6</w:t>
      </w:r>
      <w:r w:rsidR="00AB5976">
        <w:rPr>
          <w:iCs/>
        </w:rPr>
        <w:t xml:space="preserve"> przeszło</w:t>
      </w:r>
      <w:r w:rsidR="00C95C02">
        <w:rPr>
          <w:iCs/>
        </w:rPr>
        <w:t xml:space="preserve"> 46</w:t>
      </w:r>
      <w:r w:rsidR="00AB5976">
        <w:rPr>
          <w:iCs/>
        </w:rPr>
        <w:t xml:space="preserve"> postanowień.</w:t>
      </w:r>
      <w:r w:rsidR="002A5DBC" w:rsidRPr="00A701B7">
        <w:rPr>
          <w:iCs/>
        </w:rPr>
        <w:t xml:space="preserve"> </w:t>
      </w:r>
      <w:r w:rsidR="00C95C02">
        <w:rPr>
          <w:iCs/>
        </w:rPr>
        <w:t>Wylegitymowano 28</w:t>
      </w:r>
      <w:r w:rsidR="00AB5976">
        <w:rPr>
          <w:iCs/>
        </w:rPr>
        <w:t>.</w:t>
      </w:r>
      <w:r w:rsidR="00C95C02">
        <w:rPr>
          <w:iCs/>
        </w:rPr>
        <w:t>060</w:t>
      </w:r>
      <w:r w:rsidR="00AB5976">
        <w:rPr>
          <w:iCs/>
        </w:rPr>
        <w:t xml:space="preserve"> osób (</w:t>
      </w:r>
      <w:r w:rsidR="002A5DBC" w:rsidRPr="00A701B7">
        <w:rPr>
          <w:iCs/>
        </w:rPr>
        <w:t>Zespół R</w:t>
      </w:r>
      <w:r w:rsidR="00AB5976">
        <w:rPr>
          <w:iCs/>
        </w:rPr>
        <w:t>uchu Drogowego – 13.</w:t>
      </w:r>
      <w:r w:rsidR="00C95C02">
        <w:rPr>
          <w:iCs/>
        </w:rPr>
        <w:t>429</w:t>
      </w:r>
      <w:r w:rsidR="00AB5976">
        <w:rPr>
          <w:iCs/>
        </w:rPr>
        <w:t xml:space="preserve">, Rewir </w:t>
      </w:r>
      <w:r w:rsidR="00C95C02">
        <w:rPr>
          <w:iCs/>
        </w:rPr>
        <w:t>Dzielnicowych – 5</w:t>
      </w:r>
      <w:r w:rsidR="002A5DBC" w:rsidRPr="00A701B7">
        <w:rPr>
          <w:iCs/>
        </w:rPr>
        <w:t>.</w:t>
      </w:r>
      <w:r w:rsidR="00C95C02">
        <w:rPr>
          <w:iCs/>
        </w:rPr>
        <w:t>165</w:t>
      </w:r>
      <w:r w:rsidR="002A5DBC" w:rsidRPr="00A701B7">
        <w:rPr>
          <w:iCs/>
        </w:rPr>
        <w:t>, Ogniwo Patrolowo-Interwe</w:t>
      </w:r>
      <w:r w:rsidR="00AB5976">
        <w:rPr>
          <w:iCs/>
        </w:rPr>
        <w:t xml:space="preserve">ncyjne – </w:t>
      </w:r>
      <w:r w:rsidR="00C95C02">
        <w:rPr>
          <w:iCs/>
        </w:rPr>
        <w:t>8</w:t>
      </w:r>
      <w:r w:rsidR="00AB5976">
        <w:rPr>
          <w:iCs/>
        </w:rPr>
        <w:t>.</w:t>
      </w:r>
      <w:r w:rsidR="00C95C02">
        <w:rPr>
          <w:iCs/>
        </w:rPr>
        <w:t>868</w:t>
      </w:r>
      <w:r w:rsidR="00AB5976">
        <w:rPr>
          <w:iCs/>
        </w:rPr>
        <w:t xml:space="preserve"> osób, Zespół ds. Nieletnich i Patologii - </w:t>
      </w:r>
      <w:r w:rsidR="00C95C02">
        <w:rPr>
          <w:iCs/>
        </w:rPr>
        <w:t>598</w:t>
      </w:r>
      <w:r w:rsidR="00AB5976">
        <w:rPr>
          <w:iCs/>
        </w:rPr>
        <w:t>).</w:t>
      </w:r>
      <w:r w:rsidR="00AB5976">
        <w:rPr>
          <w:rStyle w:val="Odwoanieprzypisudolnego"/>
          <w:iCs/>
        </w:rPr>
        <w:footnoteReference w:id="12"/>
      </w:r>
    </w:p>
    <w:p w:rsidR="00AB5976" w:rsidRPr="00AB5976" w:rsidRDefault="002A5DBC" w:rsidP="00A5660A">
      <w:pPr>
        <w:shd w:val="clear" w:color="auto" w:fill="FFFFFF"/>
        <w:autoSpaceDE w:val="0"/>
        <w:jc w:val="both"/>
        <w:rPr>
          <w:iCs/>
          <w:color w:val="000000"/>
        </w:rPr>
      </w:pPr>
      <w:r w:rsidRPr="00A701B7">
        <w:rPr>
          <w:iCs/>
        </w:rPr>
        <w:t xml:space="preserve">     </w:t>
      </w:r>
      <w:r w:rsidRPr="00A701B7">
        <w:rPr>
          <w:color w:val="000000"/>
        </w:rPr>
        <w:tab/>
        <w:t xml:space="preserve">W analizowanym okresie </w:t>
      </w:r>
      <w:r w:rsidRPr="00A701B7">
        <w:rPr>
          <w:bCs/>
          <w:color w:val="000000"/>
        </w:rPr>
        <w:t>służby prewencyjne</w:t>
      </w:r>
      <w:r w:rsidRPr="00A701B7">
        <w:rPr>
          <w:color w:val="000000"/>
        </w:rPr>
        <w:t xml:space="preserve"> </w:t>
      </w:r>
      <w:r w:rsidRPr="00A701B7">
        <w:rPr>
          <w:bCs/>
          <w:color w:val="000000"/>
        </w:rPr>
        <w:t>p</w:t>
      </w:r>
      <w:r w:rsidR="00AB5976">
        <w:rPr>
          <w:bCs/>
          <w:color w:val="000000"/>
        </w:rPr>
        <w:t>rzeprowadziły 4.</w:t>
      </w:r>
      <w:r w:rsidR="00C95C02">
        <w:rPr>
          <w:bCs/>
          <w:color w:val="000000"/>
        </w:rPr>
        <w:t>040 interwencji</w:t>
      </w:r>
      <w:r w:rsidR="00AB5976">
        <w:rPr>
          <w:bCs/>
          <w:color w:val="000000"/>
        </w:rPr>
        <w:t xml:space="preserve"> (</w:t>
      </w:r>
      <w:r w:rsidRPr="00A701B7">
        <w:rPr>
          <w:bCs/>
          <w:color w:val="000000"/>
        </w:rPr>
        <w:t xml:space="preserve">w mieście – </w:t>
      </w:r>
      <w:r w:rsidR="00C95C02">
        <w:rPr>
          <w:bCs/>
          <w:color w:val="000000"/>
        </w:rPr>
        <w:t>2</w:t>
      </w:r>
      <w:r w:rsidRPr="00A701B7">
        <w:rPr>
          <w:bCs/>
          <w:color w:val="000000"/>
        </w:rPr>
        <w:t>.</w:t>
      </w:r>
      <w:r w:rsidR="00C95C02">
        <w:rPr>
          <w:bCs/>
          <w:color w:val="000000"/>
        </w:rPr>
        <w:t>736</w:t>
      </w:r>
      <w:r w:rsidRPr="00A701B7">
        <w:rPr>
          <w:bCs/>
          <w:color w:val="000000"/>
        </w:rPr>
        <w:t xml:space="preserve">, poza terenem miasta – </w:t>
      </w:r>
      <w:r w:rsidR="00C95C02">
        <w:rPr>
          <w:bCs/>
          <w:color w:val="000000"/>
        </w:rPr>
        <w:t>1.304</w:t>
      </w:r>
      <w:r w:rsidRPr="00A701B7">
        <w:rPr>
          <w:bCs/>
          <w:color w:val="000000"/>
        </w:rPr>
        <w:t>)</w:t>
      </w:r>
      <w:r w:rsidRPr="00A701B7">
        <w:rPr>
          <w:color w:val="000000"/>
        </w:rPr>
        <w:t>, tj. o 4</w:t>
      </w:r>
      <w:r w:rsidR="00C95C02">
        <w:rPr>
          <w:color w:val="000000"/>
        </w:rPr>
        <w:t>09</w:t>
      </w:r>
      <w:r w:rsidRPr="00A701B7">
        <w:rPr>
          <w:color w:val="000000"/>
        </w:rPr>
        <w:t xml:space="preserve"> inte</w:t>
      </w:r>
      <w:r w:rsidR="00AB5976">
        <w:rPr>
          <w:color w:val="000000"/>
        </w:rPr>
        <w:t>rwencji mniej, niż w 201</w:t>
      </w:r>
      <w:r w:rsidR="00C95C02">
        <w:rPr>
          <w:color w:val="000000"/>
        </w:rPr>
        <w:t>4</w:t>
      </w:r>
      <w:r w:rsidR="00AB5976">
        <w:rPr>
          <w:color w:val="000000"/>
        </w:rPr>
        <w:t xml:space="preserve"> roku. </w:t>
      </w:r>
      <w:r w:rsidRPr="00A701B7">
        <w:rPr>
          <w:color w:val="000000"/>
        </w:rPr>
        <w:t>Wszyscy pol</w:t>
      </w:r>
      <w:r w:rsidR="00AB5976">
        <w:rPr>
          <w:color w:val="000000"/>
        </w:rPr>
        <w:t xml:space="preserve">icjanci Wydziału Prewencji i RD </w:t>
      </w:r>
      <w:r w:rsidRPr="00A701B7">
        <w:rPr>
          <w:bCs/>
          <w:color w:val="000000"/>
        </w:rPr>
        <w:t>nałożyli 7.</w:t>
      </w:r>
      <w:r w:rsidR="00C95C02">
        <w:rPr>
          <w:bCs/>
          <w:color w:val="000000"/>
        </w:rPr>
        <w:t>541</w:t>
      </w:r>
      <w:r w:rsidRPr="00A701B7">
        <w:rPr>
          <w:bCs/>
          <w:color w:val="000000"/>
        </w:rPr>
        <w:t xml:space="preserve"> mandat</w:t>
      </w:r>
      <w:r w:rsidR="00C95C02">
        <w:rPr>
          <w:bCs/>
          <w:color w:val="000000"/>
        </w:rPr>
        <w:t>ów</w:t>
      </w:r>
      <w:r w:rsidRPr="00A701B7">
        <w:rPr>
          <w:bCs/>
          <w:color w:val="000000"/>
        </w:rPr>
        <w:t xml:space="preserve"> karn</w:t>
      </w:r>
      <w:r w:rsidR="00C95C02">
        <w:rPr>
          <w:bCs/>
          <w:color w:val="000000"/>
        </w:rPr>
        <w:t>ych</w:t>
      </w:r>
      <w:r w:rsidRPr="00A701B7">
        <w:rPr>
          <w:color w:val="000000"/>
        </w:rPr>
        <w:t xml:space="preserve"> (więcej niż w roku </w:t>
      </w:r>
      <w:r w:rsidR="00AB5976">
        <w:rPr>
          <w:color w:val="000000"/>
        </w:rPr>
        <w:t>201</w:t>
      </w:r>
      <w:r w:rsidR="00C95C02">
        <w:rPr>
          <w:color w:val="000000"/>
        </w:rPr>
        <w:t>4</w:t>
      </w:r>
      <w:r w:rsidR="00AB5976">
        <w:rPr>
          <w:color w:val="000000"/>
        </w:rPr>
        <w:t xml:space="preserve"> o </w:t>
      </w:r>
      <w:r w:rsidR="00C95C02">
        <w:rPr>
          <w:color w:val="000000"/>
        </w:rPr>
        <w:t>530</w:t>
      </w:r>
      <w:r w:rsidR="00AB5976">
        <w:rPr>
          <w:color w:val="000000"/>
        </w:rPr>
        <w:t xml:space="preserve">) na sumę </w:t>
      </w:r>
      <w:r w:rsidR="00C95C02">
        <w:rPr>
          <w:color w:val="000000"/>
        </w:rPr>
        <w:t>921</w:t>
      </w:r>
      <w:r w:rsidR="00AB5976">
        <w:rPr>
          <w:color w:val="000000"/>
        </w:rPr>
        <w:t>.1</w:t>
      </w:r>
      <w:r w:rsidR="00C95C02">
        <w:rPr>
          <w:color w:val="000000"/>
        </w:rPr>
        <w:t>0</w:t>
      </w:r>
      <w:r w:rsidR="00AB5976">
        <w:rPr>
          <w:color w:val="000000"/>
        </w:rPr>
        <w:t xml:space="preserve">0 zł., </w:t>
      </w:r>
      <w:r w:rsidRPr="00A701B7">
        <w:rPr>
          <w:color w:val="000000"/>
        </w:rPr>
        <w:t xml:space="preserve">z </w:t>
      </w:r>
      <w:r w:rsidRPr="00A701B7">
        <w:rPr>
          <w:rFonts w:cs="Lucida Sans Unicode"/>
        </w:rPr>
        <w:t xml:space="preserve">interwencji sporządzono </w:t>
      </w:r>
      <w:r w:rsidR="00C95C02">
        <w:rPr>
          <w:rFonts w:cs="Lucida Sans Unicode"/>
        </w:rPr>
        <w:t>49</w:t>
      </w:r>
      <w:r w:rsidRPr="00A701B7">
        <w:rPr>
          <w:rFonts w:cs="Lucida Sans Unicode"/>
        </w:rPr>
        <w:t xml:space="preserve"> </w:t>
      </w:r>
      <w:r w:rsidRPr="00A701B7">
        <w:rPr>
          <w:rFonts w:cs="Lucida Sans Unicode"/>
          <w:bCs/>
        </w:rPr>
        <w:t>Niebieski</w:t>
      </w:r>
      <w:r w:rsidR="00C95C02">
        <w:rPr>
          <w:rFonts w:cs="Lucida Sans Unicode"/>
          <w:bCs/>
        </w:rPr>
        <w:t>ch</w:t>
      </w:r>
      <w:r w:rsidRPr="00A701B7">
        <w:rPr>
          <w:rFonts w:cs="Lucida Sans Unicode"/>
          <w:bCs/>
        </w:rPr>
        <w:t xml:space="preserve"> Kart</w:t>
      </w:r>
      <w:r w:rsidR="00AB5976">
        <w:rPr>
          <w:rFonts w:cs="Lucida Sans Unicode"/>
          <w:bCs/>
        </w:rPr>
        <w:t xml:space="preserve"> </w:t>
      </w:r>
      <w:r w:rsidRPr="00A701B7">
        <w:rPr>
          <w:rFonts w:cs="Lucida Sans Unicode"/>
        </w:rPr>
        <w:t>(</w:t>
      </w:r>
      <w:r w:rsidR="00C95C02">
        <w:rPr>
          <w:rFonts w:cs="Lucida Sans Unicode"/>
        </w:rPr>
        <w:t>mniej</w:t>
      </w:r>
      <w:r w:rsidR="00004137">
        <w:rPr>
          <w:rFonts w:cs="Lucida Sans Unicode"/>
        </w:rPr>
        <w:t xml:space="preserve"> niż w roku 2014 o 15</w:t>
      </w:r>
      <w:r w:rsidRPr="00A701B7">
        <w:rPr>
          <w:rFonts w:cs="Lucida Sans Unicode"/>
        </w:rPr>
        <w:t>)</w:t>
      </w:r>
      <w:r w:rsidR="00AB5976">
        <w:rPr>
          <w:rFonts w:cs="Lucida Sans Unicode"/>
        </w:rPr>
        <w:t>,</w:t>
      </w:r>
      <w:r w:rsidRPr="00A701B7">
        <w:rPr>
          <w:rFonts w:cs="Lucida Sans Unicode"/>
        </w:rPr>
        <w:t xml:space="preserve"> </w:t>
      </w:r>
      <w:r w:rsidR="00AB5976">
        <w:rPr>
          <w:rFonts w:cs="Lucida Sans Unicode"/>
        </w:rPr>
        <w:t xml:space="preserve">ustalono </w:t>
      </w:r>
      <w:r w:rsidR="000E4D26">
        <w:rPr>
          <w:rFonts w:cs="Lucida Sans Unicode"/>
        </w:rPr>
        <w:t xml:space="preserve">                      </w:t>
      </w:r>
      <w:r w:rsidR="00004137">
        <w:rPr>
          <w:rFonts w:cs="Lucida Sans Unicode"/>
        </w:rPr>
        <w:lastRenderedPageBreak/>
        <w:t>50 osób</w:t>
      </w:r>
      <w:r w:rsidR="00AB5976">
        <w:rPr>
          <w:rFonts w:cs="Lucida Sans Unicode"/>
        </w:rPr>
        <w:t xml:space="preserve"> </w:t>
      </w:r>
      <w:r w:rsidRPr="00A701B7">
        <w:rPr>
          <w:rFonts w:cs="Lucida Sans Unicode"/>
        </w:rPr>
        <w:t xml:space="preserve">pokrzywdzonych </w:t>
      </w:r>
      <w:r w:rsidR="00AB5976">
        <w:rPr>
          <w:rFonts w:cs="Lucida Sans Unicode"/>
        </w:rPr>
        <w:t>w</w:t>
      </w:r>
      <w:r w:rsidRPr="00A701B7">
        <w:rPr>
          <w:rFonts w:cs="Lucida Sans Unicode"/>
          <w:bCs/>
        </w:rPr>
        <w:t xml:space="preserve"> wyniku przemocy domowej</w:t>
      </w:r>
      <w:r w:rsidR="00AB5976">
        <w:rPr>
          <w:rFonts w:cs="Lucida Sans Unicode"/>
          <w:bCs/>
        </w:rPr>
        <w:t>,</w:t>
      </w:r>
      <w:r w:rsidRPr="00A701B7">
        <w:rPr>
          <w:rFonts w:cs="Lucida Sans Unicode"/>
          <w:bCs/>
        </w:rPr>
        <w:t xml:space="preserve"> </w:t>
      </w:r>
      <w:r w:rsidR="00004137">
        <w:rPr>
          <w:rFonts w:cs="Lucida Sans Unicode"/>
        </w:rPr>
        <w:t>w tym 1</w:t>
      </w:r>
      <w:r w:rsidRPr="00A701B7">
        <w:rPr>
          <w:rFonts w:cs="Lucida Sans Unicode"/>
        </w:rPr>
        <w:t xml:space="preserve"> małoletni</w:t>
      </w:r>
      <w:r w:rsidR="00004137">
        <w:rPr>
          <w:rFonts w:cs="Lucida Sans Unicode"/>
        </w:rPr>
        <w:t>ą</w:t>
      </w:r>
      <w:r w:rsidR="00AB5976">
        <w:rPr>
          <w:rFonts w:cs="Lucida Sans Unicode"/>
        </w:rPr>
        <w:t>,</w:t>
      </w:r>
      <w:r w:rsidRPr="00A701B7">
        <w:rPr>
          <w:rFonts w:cs="Lucida Sans Unicode"/>
        </w:rPr>
        <w:t xml:space="preserve"> </w:t>
      </w:r>
      <w:r w:rsidRPr="00A701B7">
        <w:rPr>
          <w:rFonts w:cs="Lucida Sans Unicode"/>
          <w:bCs/>
        </w:rPr>
        <w:t xml:space="preserve">przeprowadzono </w:t>
      </w:r>
      <w:r w:rsidR="000E4D26">
        <w:rPr>
          <w:rFonts w:cs="Lucida Sans Unicode"/>
          <w:bCs/>
        </w:rPr>
        <w:t xml:space="preserve">                                            </w:t>
      </w:r>
      <w:r w:rsidR="00004137">
        <w:rPr>
          <w:rFonts w:cs="Lucida Sans Unicode"/>
          <w:bCs/>
        </w:rPr>
        <w:t>7 poszukiwań</w:t>
      </w:r>
      <w:r w:rsidRPr="00A701B7">
        <w:rPr>
          <w:rFonts w:cs="Lucida Sans Unicode"/>
          <w:bCs/>
        </w:rPr>
        <w:t xml:space="preserve"> tzw. </w:t>
      </w:r>
      <w:r w:rsidR="00AB5976">
        <w:rPr>
          <w:rFonts w:cs="Lucida Sans Unicode"/>
          <w:bCs/>
        </w:rPr>
        <w:t>o</w:t>
      </w:r>
      <w:r w:rsidRPr="00A701B7">
        <w:rPr>
          <w:rFonts w:cs="Lucida Sans Unicode"/>
          <w:bCs/>
        </w:rPr>
        <w:t>piekuńcz</w:t>
      </w:r>
      <w:r w:rsidR="00004137">
        <w:rPr>
          <w:rFonts w:cs="Lucida Sans Unicode"/>
          <w:bCs/>
        </w:rPr>
        <w:t>ych</w:t>
      </w:r>
      <w:r w:rsidR="00AB5976">
        <w:rPr>
          <w:rFonts w:cs="Lucida Sans Unicode"/>
          <w:bCs/>
        </w:rPr>
        <w:t xml:space="preserve"> oraz </w:t>
      </w:r>
      <w:r w:rsidR="00004137">
        <w:rPr>
          <w:rFonts w:cs="Lucida Sans Unicode"/>
          <w:bCs/>
        </w:rPr>
        <w:t>2 debaty społeczne, 1</w:t>
      </w:r>
      <w:r w:rsidRPr="00A701B7">
        <w:rPr>
          <w:rFonts w:cs="Lucida Sans Unicode"/>
          <w:bCs/>
        </w:rPr>
        <w:t>2</w:t>
      </w:r>
      <w:r w:rsidR="00004137">
        <w:rPr>
          <w:rFonts w:cs="Lucida Sans Unicode"/>
          <w:bCs/>
        </w:rPr>
        <w:t>4</w:t>
      </w:r>
      <w:r w:rsidRPr="00A701B7">
        <w:rPr>
          <w:rFonts w:cs="Lucida Sans Unicode"/>
          <w:bCs/>
        </w:rPr>
        <w:t xml:space="preserve"> spotkania z młodzieżą </w:t>
      </w:r>
      <w:r w:rsidR="00AB5976">
        <w:rPr>
          <w:rFonts w:cs="Lucida Sans Unicode"/>
          <w:bCs/>
        </w:rPr>
        <w:t>i</w:t>
      </w:r>
      <w:r w:rsidRPr="00A701B7">
        <w:rPr>
          <w:rFonts w:cs="Lucida Sans Unicode"/>
          <w:bCs/>
        </w:rPr>
        <w:t xml:space="preserve"> </w:t>
      </w:r>
      <w:r w:rsidR="00004137">
        <w:rPr>
          <w:rFonts w:cs="Lucida Sans Unicode"/>
          <w:bCs/>
        </w:rPr>
        <w:t>52</w:t>
      </w:r>
      <w:r w:rsidRPr="00A701B7">
        <w:rPr>
          <w:rFonts w:cs="Lucida Sans Unicode"/>
          <w:bCs/>
        </w:rPr>
        <w:t xml:space="preserve"> </w:t>
      </w:r>
      <w:r w:rsidR="000E4D26">
        <w:rPr>
          <w:rFonts w:cs="Lucida Sans Unicode"/>
          <w:bCs/>
        </w:rPr>
        <w:t xml:space="preserve">                                               </w:t>
      </w:r>
      <w:r w:rsidRPr="00A701B7">
        <w:rPr>
          <w:rFonts w:cs="Lucida Sans Unicode"/>
          <w:bCs/>
        </w:rPr>
        <w:t>z pedagogami</w:t>
      </w:r>
      <w:r w:rsidRPr="00A701B7">
        <w:rPr>
          <w:rFonts w:cs="Lucida Sans Unicode"/>
        </w:rPr>
        <w:t>.</w:t>
      </w:r>
      <w:r w:rsidR="00AB5976">
        <w:rPr>
          <w:rStyle w:val="Odwoanieprzypisudolnego"/>
          <w:rFonts w:cs="Lucida Sans Unicode"/>
        </w:rPr>
        <w:footnoteReference w:id="13"/>
      </w:r>
    </w:p>
    <w:p w:rsidR="002A5DBC" w:rsidRPr="00A5660A" w:rsidRDefault="002A5DBC" w:rsidP="00A5660A">
      <w:pPr>
        <w:jc w:val="both"/>
        <w:rPr>
          <w:iCs/>
        </w:rPr>
      </w:pPr>
      <w:r w:rsidRPr="00A701B7">
        <w:rPr>
          <w:iCs/>
        </w:rPr>
        <w:tab/>
      </w:r>
      <w:r w:rsidR="00AB5976">
        <w:rPr>
          <w:iCs/>
        </w:rPr>
        <w:t>W roku 201</w:t>
      </w:r>
      <w:r w:rsidR="00004137">
        <w:rPr>
          <w:iCs/>
        </w:rPr>
        <w:t>5</w:t>
      </w:r>
      <w:r w:rsidR="00AB5976">
        <w:rPr>
          <w:iCs/>
        </w:rPr>
        <w:t xml:space="preserve"> </w:t>
      </w:r>
      <w:r w:rsidRPr="00A701B7">
        <w:rPr>
          <w:bCs/>
          <w:iCs/>
          <w:color w:val="000000"/>
        </w:rPr>
        <w:t xml:space="preserve">odnotowano </w:t>
      </w:r>
      <w:r w:rsidR="00004137">
        <w:rPr>
          <w:bCs/>
          <w:iCs/>
          <w:color w:val="000000"/>
        </w:rPr>
        <w:t>21</w:t>
      </w:r>
      <w:r w:rsidRPr="00A701B7">
        <w:rPr>
          <w:bCs/>
          <w:iCs/>
          <w:color w:val="000000"/>
        </w:rPr>
        <w:t xml:space="preserve"> wypadków drogowych (o </w:t>
      </w:r>
      <w:r w:rsidR="00004137">
        <w:rPr>
          <w:bCs/>
          <w:iCs/>
          <w:color w:val="000000"/>
        </w:rPr>
        <w:t>6</w:t>
      </w:r>
      <w:r w:rsidRPr="00A701B7">
        <w:rPr>
          <w:bCs/>
          <w:iCs/>
          <w:color w:val="000000"/>
        </w:rPr>
        <w:t xml:space="preserve"> </w:t>
      </w:r>
      <w:r w:rsidR="00004137">
        <w:rPr>
          <w:bCs/>
          <w:iCs/>
          <w:color w:val="000000"/>
        </w:rPr>
        <w:t>więcej</w:t>
      </w:r>
      <w:r w:rsidRPr="00A701B7">
        <w:rPr>
          <w:bCs/>
          <w:iCs/>
          <w:color w:val="000000"/>
        </w:rPr>
        <w:t xml:space="preserve"> niż</w:t>
      </w:r>
      <w:r w:rsidR="00004137">
        <w:rPr>
          <w:bCs/>
          <w:iCs/>
          <w:color w:val="000000"/>
        </w:rPr>
        <w:t xml:space="preserve"> w roku 2014</w:t>
      </w:r>
      <w:r w:rsidRPr="00A701B7">
        <w:rPr>
          <w:bCs/>
          <w:iCs/>
          <w:color w:val="000000"/>
        </w:rPr>
        <w:t>)</w:t>
      </w:r>
      <w:r w:rsidRPr="00A701B7">
        <w:rPr>
          <w:iCs/>
          <w:color w:val="000000"/>
        </w:rPr>
        <w:t xml:space="preserve"> i 28</w:t>
      </w:r>
      <w:r w:rsidR="00004137">
        <w:rPr>
          <w:iCs/>
          <w:color w:val="000000"/>
        </w:rPr>
        <w:t>7</w:t>
      </w:r>
      <w:r w:rsidRPr="00A701B7">
        <w:rPr>
          <w:bCs/>
          <w:iCs/>
          <w:color w:val="000000"/>
        </w:rPr>
        <w:t xml:space="preserve"> kolizji drogowych</w:t>
      </w:r>
      <w:r w:rsidR="00AB5976">
        <w:rPr>
          <w:iCs/>
          <w:color w:val="000000"/>
        </w:rPr>
        <w:t xml:space="preserve"> (</w:t>
      </w:r>
      <w:r w:rsidRPr="00A701B7">
        <w:rPr>
          <w:iCs/>
          <w:color w:val="000000"/>
        </w:rPr>
        <w:t xml:space="preserve">o </w:t>
      </w:r>
      <w:r w:rsidR="00004137">
        <w:rPr>
          <w:iCs/>
          <w:color w:val="000000"/>
        </w:rPr>
        <w:t>1</w:t>
      </w:r>
      <w:r w:rsidRPr="00A701B7">
        <w:rPr>
          <w:iCs/>
          <w:color w:val="000000"/>
        </w:rPr>
        <w:t xml:space="preserve"> mniej niż, w roku 201</w:t>
      </w:r>
      <w:r w:rsidR="00004137">
        <w:rPr>
          <w:iCs/>
          <w:color w:val="000000"/>
        </w:rPr>
        <w:t>4</w:t>
      </w:r>
      <w:r w:rsidRPr="00A701B7">
        <w:rPr>
          <w:iCs/>
          <w:color w:val="000000"/>
        </w:rPr>
        <w:t xml:space="preserve">). W </w:t>
      </w:r>
      <w:r w:rsidRPr="00A701B7">
        <w:rPr>
          <w:bCs/>
          <w:iCs/>
          <w:color w:val="000000"/>
        </w:rPr>
        <w:t>201</w:t>
      </w:r>
      <w:r w:rsidR="00004137">
        <w:rPr>
          <w:bCs/>
          <w:iCs/>
          <w:color w:val="000000"/>
        </w:rPr>
        <w:t>5</w:t>
      </w:r>
      <w:r w:rsidRPr="00A701B7">
        <w:rPr>
          <w:bCs/>
          <w:iCs/>
          <w:color w:val="000000"/>
        </w:rPr>
        <w:t xml:space="preserve"> r. w wypadkach drogowych zginęł</w:t>
      </w:r>
      <w:r w:rsidR="00004137">
        <w:rPr>
          <w:bCs/>
          <w:iCs/>
          <w:color w:val="000000"/>
        </w:rPr>
        <w:t>o</w:t>
      </w:r>
      <w:r w:rsidRPr="00A701B7">
        <w:rPr>
          <w:bCs/>
          <w:iCs/>
          <w:color w:val="000000"/>
        </w:rPr>
        <w:t xml:space="preserve"> </w:t>
      </w:r>
      <w:r w:rsidR="00004137">
        <w:rPr>
          <w:bCs/>
          <w:iCs/>
          <w:color w:val="000000"/>
        </w:rPr>
        <w:t>5</w:t>
      </w:r>
      <w:r w:rsidRPr="00A701B7">
        <w:rPr>
          <w:bCs/>
          <w:iCs/>
          <w:color w:val="000000"/>
        </w:rPr>
        <w:t xml:space="preserve"> os</w:t>
      </w:r>
      <w:r w:rsidR="00004137">
        <w:rPr>
          <w:bCs/>
          <w:iCs/>
          <w:color w:val="000000"/>
        </w:rPr>
        <w:t>ó</w:t>
      </w:r>
      <w:r w:rsidRPr="00A701B7">
        <w:rPr>
          <w:bCs/>
          <w:iCs/>
          <w:color w:val="000000"/>
        </w:rPr>
        <w:t>b, (w roku 201</w:t>
      </w:r>
      <w:r w:rsidR="00004137">
        <w:rPr>
          <w:bCs/>
          <w:iCs/>
          <w:color w:val="000000"/>
        </w:rPr>
        <w:t>4 zginęły</w:t>
      </w:r>
      <w:r w:rsidRPr="00A701B7">
        <w:rPr>
          <w:bCs/>
          <w:iCs/>
          <w:color w:val="000000"/>
        </w:rPr>
        <w:t xml:space="preserve"> </w:t>
      </w:r>
      <w:r w:rsidR="00004137">
        <w:rPr>
          <w:bCs/>
          <w:iCs/>
          <w:color w:val="000000"/>
        </w:rPr>
        <w:t>2</w:t>
      </w:r>
      <w:r w:rsidRPr="00A701B7">
        <w:rPr>
          <w:bCs/>
          <w:iCs/>
          <w:color w:val="000000"/>
        </w:rPr>
        <w:t xml:space="preserve"> os</w:t>
      </w:r>
      <w:r w:rsidR="00004137">
        <w:rPr>
          <w:bCs/>
          <w:iCs/>
          <w:color w:val="000000"/>
        </w:rPr>
        <w:t>o</w:t>
      </w:r>
      <w:r w:rsidRPr="00A701B7">
        <w:rPr>
          <w:bCs/>
          <w:iCs/>
          <w:color w:val="000000"/>
        </w:rPr>
        <w:t>b</w:t>
      </w:r>
      <w:r w:rsidR="00004137">
        <w:rPr>
          <w:bCs/>
          <w:iCs/>
          <w:color w:val="000000"/>
        </w:rPr>
        <w:t>y</w:t>
      </w:r>
      <w:r w:rsidRPr="00A701B7">
        <w:rPr>
          <w:bCs/>
          <w:iCs/>
          <w:color w:val="000000"/>
        </w:rPr>
        <w:t>),  w zdarzeniach dr</w:t>
      </w:r>
      <w:r w:rsidR="00A5660A">
        <w:rPr>
          <w:bCs/>
          <w:iCs/>
          <w:color w:val="000000"/>
        </w:rPr>
        <w:t>ogowych zostało rannych 1</w:t>
      </w:r>
      <w:r w:rsidR="00004137">
        <w:rPr>
          <w:bCs/>
          <w:iCs/>
          <w:color w:val="000000"/>
        </w:rPr>
        <w:t>8</w:t>
      </w:r>
      <w:r w:rsidR="00A5660A">
        <w:rPr>
          <w:bCs/>
          <w:iCs/>
          <w:color w:val="000000"/>
        </w:rPr>
        <w:t xml:space="preserve"> osób</w:t>
      </w:r>
      <w:r w:rsidRPr="00A701B7">
        <w:rPr>
          <w:bCs/>
          <w:iCs/>
          <w:color w:val="000000"/>
        </w:rPr>
        <w:t>,</w:t>
      </w:r>
      <w:r w:rsidR="00A5660A">
        <w:rPr>
          <w:bCs/>
          <w:iCs/>
          <w:color w:val="000000"/>
        </w:rPr>
        <w:t xml:space="preserve"> </w:t>
      </w:r>
      <w:r w:rsidR="00004137">
        <w:rPr>
          <w:bCs/>
          <w:iCs/>
          <w:color w:val="000000"/>
        </w:rPr>
        <w:t>więcej</w:t>
      </w:r>
      <w:r w:rsidRPr="00A701B7">
        <w:rPr>
          <w:bCs/>
          <w:iCs/>
          <w:color w:val="000000"/>
        </w:rPr>
        <w:t xml:space="preserve"> niż w roku 201</w:t>
      </w:r>
      <w:r w:rsidR="00004137">
        <w:rPr>
          <w:bCs/>
          <w:iCs/>
          <w:color w:val="000000"/>
        </w:rPr>
        <w:t>4</w:t>
      </w:r>
      <w:r w:rsidRPr="00A701B7">
        <w:rPr>
          <w:bCs/>
          <w:iCs/>
          <w:color w:val="000000"/>
        </w:rPr>
        <w:t xml:space="preserve"> </w:t>
      </w:r>
      <w:r w:rsidR="00004137">
        <w:rPr>
          <w:bCs/>
          <w:iCs/>
          <w:color w:val="000000"/>
        </w:rPr>
        <w:t xml:space="preserve">                 </w:t>
      </w:r>
      <w:r w:rsidRPr="00A701B7">
        <w:rPr>
          <w:bCs/>
          <w:iCs/>
          <w:color w:val="000000"/>
        </w:rPr>
        <w:t xml:space="preserve">o </w:t>
      </w:r>
      <w:r w:rsidR="00004137">
        <w:rPr>
          <w:bCs/>
          <w:iCs/>
          <w:color w:val="000000"/>
        </w:rPr>
        <w:t>5 osó</w:t>
      </w:r>
      <w:r w:rsidRPr="00A701B7">
        <w:rPr>
          <w:bCs/>
          <w:iCs/>
          <w:color w:val="000000"/>
        </w:rPr>
        <w:t>b.</w:t>
      </w:r>
      <w:r w:rsidR="00A5660A">
        <w:rPr>
          <w:rStyle w:val="Odwoanieprzypisudolnego"/>
          <w:bCs/>
          <w:iCs/>
          <w:color w:val="000000"/>
        </w:rPr>
        <w:footnoteReference w:id="14"/>
      </w:r>
    </w:p>
    <w:p w:rsidR="00925099" w:rsidRPr="00041A46" w:rsidRDefault="00AC62A8" w:rsidP="008470C6">
      <w:pPr>
        <w:ind w:firstLine="708"/>
        <w:jc w:val="both"/>
      </w:pPr>
      <w:r>
        <w:t xml:space="preserve">Zgodnie z ustawą z dnia 29 lipca 2005 r. o przeciwdziałaniu przemocy w rodzinie do zadań własnych gminy należy m.in. tworzenie  zespołów interdyscyplinarnych ds. rozwiązywania problemów przemocy w rodzinie. W skład zespołów wchodzą przedstawiciele jednostek organizacyjnych pomocy społecznej, gminnej komisji rozwiązywania problemów alkoholowych, policji, oświaty, ochrony zdrowia, organizacji pozarządowych, kuratorzy sądowi. Mogą również wchodzić prokuratorzy oraz inne osoby działające na rzecz przeciwdziałania przemocy w rodzinie. Zespół interdyscyplinarny może tworzyć grupy robocze w celu rozwiązywaniu problemów związanych z wystąpieniem przemocy w rodzinie w indywidualnych przypadkach. Zespół realizuje działania określone w gminnym programie przeciwdziałania przemocy w rodzinie oraz ochrony ofiar przemocy w rodzinie.  Zadaniem zespołów interdyscyplinarnych jest integrowanie i koordynowanie działań w/w podmiotów oraz specjalistów                      w zakresie przeciwdziałania przemocy w rodzinie, w szczególności przez diagnozowanie problemu przemocy w rodzinie, podejmowanie działań w środowisku zagrożonym przemocą w rodzinie mających na celu przeciwdziałanie temu zjawisku, inicjowanie interwencji w środowisku dotkniętym przemocą w rodzinie, rozpowszechnianie informacji o instytucjach, osobach i możliwościach udzielenia pomocy w środowisku lokalnym, inicjowanie działań w stosunku do osób stosujących przemoc w rodzinie. </w:t>
      </w:r>
    </w:p>
    <w:p w:rsidR="009758C2" w:rsidRPr="00255BDD" w:rsidRDefault="009758C2" w:rsidP="00387056">
      <w:pPr>
        <w:pStyle w:val="Akapitzlist"/>
        <w:numPr>
          <w:ilvl w:val="0"/>
          <w:numId w:val="6"/>
        </w:numPr>
        <w:jc w:val="both"/>
        <w:rPr>
          <w:b/>
        </w:rPr>
      </w:pPr>
      <w:r w:rsidRPr="00255BDD">
        <w:rPr>
          <w:b/>
        </w:rPr>
        <w:t>Współpraca  z trzecim sektorem</w:t>
      </w:r>
    </w:p>
    <w:p w:rsidR="00186BFB" w:rsidRPr="00186BFB" w:rsidRDefault="00186BFB" w:rsidP="00186BFB">
      <w:pPr>
        <w:pStyle w:val="Tekstpodstawowy"/>
        <w:tabs>
          <w:tab w:val="left" w:pos="709"/>
        </w:tabs>
        <w:spacing w:line="276" w:lineRule="auto"/>
        <w:ind w:firstLine="709"/>
        <w:rPr>
          <w:rFonts w:ascii="Calibri" w:hAnsi="Calibri" w:cs="Arial"/>
          <w:sz w:val="22"/>
          <w:szCs w:val="22"/>
          <w:lang w:val="pl-PL"/>
        </w:rPr>
      </w:pPr>
      <w:r w:rsidRPr="00500E78">
        <w:rPr>
          <w:rFonts w:ascii="Calibri" w:hAnsi="Calibri" w:cs="Arial"/>
          <w:sz w:val="22"/>
          <w:szCs w:val="22"/>
        </w:rPr>
        <w:t>Powiat Wąbrzeski współprac</w:t>
      </w:r>
      <w:r>
        <w:rPr>
          <w:rFonts w:ascii="Calibri" w:hAnsi="Calibri" w:cs="Arial"/>
          <w:sz w:val="22"/>
          <w:szCs w:val="22"/>
          <w:lang w:val="pl-PL"/>
        </w:rPr>
        <w:t>uje</w:t>
      </w:r>
      <w:r w:rsidRPr="00500E78">
        <w:rPr>
          <w:rFonts w:ascii="Calibri" w:hAnsi="Calibri" w:cs="Arial"/>
          <w:sz w:val="22"/>
          <w:szCs w:val="22"/>
        </w:rPr>
        <w:t xml:space="preserve"> z organizacjami pozarządowymi na zasadach pomocniczości (subsydiarności), suwerenności stron, partnerstwa, efektywności, </w:t>
      </w:r>
      <w:r>
        <w:rPr>
          <w:rFonts w:ascii="Calibri" w:hAnsi="Calibri" w:cs="Arial"/>
          <w:sz w:val="22"/>
          <w:szCs w:val="22"/>
        </w:rPr>
        <w:t>uczciwej konkurencji, jawności, zgodnie z przyjmowanymi corocznie program</w:t>
      </w:r>
      <w:r>
        <w:rPr>
          <w:rFonts w:ascii="Calibri" w:hAnsi="Calibri" w:cs="Arial"/>
          <w:sz w:val="22"/>
          <w:szCs w:val="22"/>
          <w:lang w:val="pl-PL"/>
        </w:rPr>
        <w:t>am</w:t>
      </w:r>
      <w:r>
        <w:rPr>
          <w:rFonts w:ascii="Calibri" w:hAnsi="Calibri" w:cs="Arial"/>
          <w:sz w:val="22"/>
          <w:szCs w:val="22"/>
        </w:rPr>
        <w:t>i wspó</w:t>
      </w:r>
      <w:r>
        <w:rPr>
          <w:rFonts w:ascii="Calibri" w:hAnsi="Calibri" w:cs="Arial"/>
          <w:sz w:val="22"/>
          <w:szCs w:val="22"/>
          <w:lang w:val="pl-PL"/>
        </w:rPr>
        <w:t>ł</w:t>
      </w:r>
      <w:r>
        <w:rPr>
          <w:rFonts w:ascii="Calibri" w:hAnsi="Calibri" w:cs="Arial"/>
          <w:sz w:val="22"/>
          <w:szCs w:val="22"/>
        </w:rPr>
        <w:t>pracy Powiatu Wąbr</w:t>
      </w:r>
      <w:r>
        <w:rPr>
          <w:rFonts w:ascii="Calibri" w:hAnsi="Calibri" w:cs="Arial"/>
          <w:sz w:val="22"/>
          <w:szCs w:val="22"/>
          <w:lang w:val="pl-PL"/>
        </w:rPr>
        <w:t>z</w:t>
      </w:r>
      <w:r>
        <w:rPr>
          <w:rFonts w:ascii="Calibri" w:hAnsi="Calibri" w:cs="Arial"/>
          <w:sz w:val="22"/>
          <w:szCs w:val="22"/>
        </w:rPr>
        <w:t>eskiego z organ</w:t>
      </w:r>
      <w:r>
        <w:rPr>
          <w:rFonts w:ascii="Calibri" w:hAnsi="Calibri" w:cs="Arial"/>
          <w:sz w:val="22"/>
          <w:szCs w:val="22"/>
          <w:lang w:val="pl-PL"/>
        </w:rPr>
        <w:t>i</w:t>
      </w:r>
      <w:r>
        <w:rPr>
          <w:rFonts w:ascii="Calibri" w:hAnsi="Calibri" w:cs="Arial"/>
          <w:sz w:val="22"/>
          <w:szCs w:val="22"/>
        </w:rPr>
        <w:t>zacjami pozarządowymi</w:t>
      </w:r>
      <w:r w:rsidRPr="00500E78">
        <w:rPr>
          <w:rFonts w:ascii="Calibri" w:hAnsi="Calibri"/>
        </w:rPr>
        <w:t xml:space="preserve"> </w:t>
      </w:r>
      <w:r w:rsidRPr="00186BFB">
        <w:rPr>
          <w:rFonts w:ascii="Calibri" w:hAnsi="Calibri"/>
          <w:sz w:val="22"/>
          <w:szCs w:val="22"/>
        </w:rPr>
        <w:t xml:space="preserve">i podmiotami, o których mowa w art. 3 ust. 3 ustawy z dnia 24 kwietnia 2003 r. </w:t>
      </w:r>
      <w:r>
        <w:rPr>
          <w:rFonts w:ascii="Calibri" w:hAnsi="Calibri"/>
          <w:sz w:val="22"/>
          <w:szCs w:val="22"/>
          <w:lang w:val="pl-PL"/>
        </w:rPr>
        <w:t xml:space="preserve">                            </w:t>
      </w:r>
      <w:r w:rsidRPr="00186BFB">
        <w:rPr>
          <w:rFonts w:ascii="Calibri" w:hAnsi="Calibri"/>
          <w:sz w:val="22"/>
          <w:szCs w:val="22"/>
        </w:rPr>
        <w:t>o działalności pożytku public</w:t>
      </w:r>
      <w:r>
        <w:rPr>
          <w:rFonts w:ascii="Calibri" w:hAnsi="Calibri"/>
          <w:sz w:val="22"/>
          <w:szCs w:val="22"/>
        </w:rPr>
        <w:t xml:space="preserve">znego </w:t>
      </w:r>
      <w:r w:rsidRPr="00186BFB">
        <w:rPr>
          <w:rFonts w:ascii="Calibri" w:hAnsi="Calibri"/>
          <w:sz w:val="22"/>
          <w:szCs w:val="22"/>
        </w:rPr>
        <w:t>i o wolontariacie</w:t>
      </w:r>
      <w:r>
        <w:rPr>
          <w:rFonts w:ascii="Calibri" w:hAnsi="Calibri"/>
          <w:sz w:val="22"/>
          <w:szCs w:val="22"/>
          <w:lang w:val="pl-PL"/>
        </w:rPr>
        <w:t>.</w:t>
      </w:r>
    </w:p>
    <w:p w:rsidR="00186BFB" w:rsidRPr="00500E78" w:rsidRDefault="00186BFB" w:rsidP="00186BFB">
      <w:pPr>
        <w:pStyle w:val="Tekstpodstawowy"/>
        <w:spacing w:line="276" w:lineRule="auto"/>
        <w:ind w:firstLine="708"/>
        <w:rPr>
          <w:rFonts w:ascii="Calibri" w:hAnsi="Calibri" w:cs="Arial"/>
          <w:sz w:val="22"/>
          <w:szCs w:val="22"/>
        </w:rPr>
      </w:pPr>
      <w:r>
        <w:rPr>
          <w:rFonts w:ascii="Calibri" w:hAnsi="Calibri" w:cs="Arial"/>
          <w:sz w:val="22"/>
          <w:szCs w:val="22"/>
          <w:lang w:val="pl-PL"/>
        </w:rPr>
        <w:t>Zgodnie z p</w:t>
      </w:r>
      <w:r w:rsidRPr="00500E78">
        <w:rPr>
          <w:rFonts w:ascii="Calibri" w:hAnsi="Calibri" w:cs="Arial"/>
          <w:sz w:val="22"/>
          <w:szCs w:val="22"/>
        </w:rPr>
        <w:t>rogram</w:t>
      </w:r>
      <w:r>
        <w:rPr>
          <w:rFonts w:ascii="Calibri" w:hAnsi="Calibri" w:cs="Arial"/>
          <w:sz w:val="22"/>
          <w:szCs w:val="22"/>
          <w:lang w:val="pl-PL"/>
        </w:rPr>
        <w:t>ami</w:t>
      </w:r>
      <w:r w:rsidRPr="00500E78">
        <w:rPr>
          <w:rFonts w:ascii="Calibri" w:hAnsi="Calibri" w:cs="Arial"/>
          <w:sz w:val="22"/>
          <w:szCs w:val="22"/>
        </w:rPr>
        <w:t xml:space="preserve"> </w:t>
      </w:r>
      <w:r>
        <w:rPr>
          <w:rFonts w:ascii="Calibri" w:hAnsi="Calibri" w:cs="Arial"/>
          <w:sz w:val="22"/>
          <w:szCs w:val="22"/>
          <w:lang w:val="pl-PL"/>
        </w:rPr>
        <w:t>R</w:t>
      </w:r>
      <w:r>
        <w:rPr>
          <w:rFonts w:ascii="Calibri" w:hAnsi="Calibri" w:cs="Arial"/>
          <w:sz w:val="22"/>
          <w:szCs w:val="22"/>
        </w:rPr>
        <w:t>ad</w:t>
      </w:r>
      <w:r>
        <w:rPr>
          <w:rFonts w:ascii="Calibri" w:hAnsi="Calibri" w:cs="Arial"/>
          <w:sz w:val="22"/>
          <w:szCs w:val="22"/>
          <w:lang w:val="pl-PL"/>
        </w:rPr>
        <w:t xml:space="preserve">a </w:t>
      </w:r>
      <w:r w:rsidRPr="00500E78">
        <w:rPr>
          <w:rFonts w:ascii="Calibri" w:hAnsi="Calibri" w:cs="Arial"/>
          <w:sz w:val="22"/>
          <w:szCs w:val="22"/>
        </w:rPr>
        <w:t>Powiatu w Wąbrzeźnie wytycza</w:t>
      </w:r>
      <w:r>
        <w:rPr>
          <w:rFonts w:ascii="Calibri" w:hAnsi="Calibri" w:cs="Arial"/>
          <w:sz w:val="22"/>
          <w:szCs w:val="22"/>
          <w:lang w:val="pl-PL"/>
        </w:rPr>
        <w:t xml:space="preserve"> </w:t>
      </w:r>
      <w:r w:rsidRPr="00500E78">
        <w:rPr>
          <w:rFonts w:ascii="Calibri" w:hAnsi="Calibri" w:cs="Arial"/>
          <w:sz w:val="22"/>
          <w:szCs w:val="22"/>
        </w:rPr>
        <w:t>kierunki polityki s</w:t>
      </w:r>
      <w:r w:rsidR="008E763C">
        <w:rPr>
          <w:rFonts w:ascii="Calibri" w:hAnsi="Calibri" w:cs="Arial"/>
          <w:sz w:val="22"/>
          <w:szCs w:val="22"/>
        </w:rPr>
        <w:t>połecznej Powiatu oraz określa</w:t>
      </w:r>
      <w:r w:rsidRPr="00500E78">
        <w:rPr>
          <w:rFonts w:ascii="Calibri" w:hAnsi="Calibri" w:cs="Arial"/>
          <w:sz w:val="22"/>
          <w:szCs w:val="22"/>
        </w:rPr>
        <w:t xml:space="preserve"> wysokość środków finansowych przeznaczonych na zlecanie realizacji zadań publicznych; Zarząd Powiatu w Wąbrzeźnie ogłasza konkursy na realizację zadań publicznych, zgodnie z art. 13 ustawy; organizacje pozarządowe prowadzą działalność pożytku publicznego i działaj</w:t>
      </w:r>
      <w:r>
        <w:rPr>
          <w:rFonts w:ascii="Calibri" w:hAnsi="Calibri" w:cs="Arial"/>
          <w:sz w:val="22"/>
          <w:szCs w:val="22"/>
        </w:rPr>
        <w:t>ą</w:t>
      </w:r>
      <w:r w:rsidRPr="00500E78">
        <w:rPr>
          <w:rFonts w:ascii="Calibri" w:hAnsi="Calibri" w:cs="Arial"/>
          <w:sz w:val="22"/>
          <w:szCs w:val="22"/>
        </w:rPr>
        <w:t xml:space="preserve"> </w:t>
      </w:r>
      <w:r>
        <w:rPr>
          <w:rFonts w:ascii="Calibri" w:hAnsi="Calibri" w:cs="Arial"/>
          <w:sz w:val="22"/>
          <w:szCs w:val="22"/>
          <w:lang w:val="pl-PL"/>
        </w:rPr>
        <w:t xml:space="preserve">                 </w:t>
      </w:r>
      <w:r w:rsidRPr="00500E78">
        <w:rPr>
          <w:rFonts w:ascii="Calibri" w:hAnsi="Calibri" w:cs="Arial"/>
          <w:sz w:val="22"/>
          <w:szCs w:val="22"/>
        </w:rPr>
        <w:t>w sferze zadań publicznych; komórki organizacyjne Starostwa Powiatowego w Wąbrzeźnie oraz jednostki organizacyjne Powiatu współprac</w:t>
      </w:r>
      <w:r>
        <w:rPr>
          <w:rFonts w:ascii="Calibri" w:hAnsi="Calibri" w:cs="Arial"/>
          <w:sz w:val="22"/>
          <w:szCs w:val="22"/>
          <w:lang w:val="pl-PL"/>
        </w:rPr>
        <w:t xml:space="preserve">ują </w:t>
      </w:r>
      <w:r w:rsidRPr="00500E78">
        <w:rPr>
          <w:rFonts w:ascii="Calibri" w:hAnsi="Calibri" w:cs="Arial"/>
          <w:sz w:val="22"/>
          <w:szCs w:val="22"/>
        </w:rPr>
        <w:t xml:space="preserve"> z organizacjami pozarządowymi w ramach swoich kompetencji określonych regulaminowo.</w:t>
      </w:r>
    </w:p>
    <w:p w:rsidR="00186BFB" w:rsidRPr="00500E78" w:rsidRDefault="00186BFB" w:rsidP="004A1F52">
      <w:pPr>
        <w:pStyle w:val="Tekstpodstawowy"/>
        <w:spacing w:line="276" w:lineRule="auto"/>
        <w:ind w:firstLine="708"/>
        <w:rPr>
          <w:rFonts w:ascii="Calibri" w:hAnsi="Calibri" w:cs="Arial"/>
          <w:sz w:val="22"/>
          <w:szCs w:val="22"/>
        </w:rPr>
      </w:pPr>
      <w:r w:rsidRPr="00500E78">
        <w:rPr>
          <w:rFonts w:ascii="Calibri" w:hAnsi="Calibri" w:cs="Arial"/>
          <w:sz w:val="22"/>
          <w:szCs w:val="22"/>
        </w:rPr>
        <w:t>Program współpracy dotyczy organizacji pozarządowych, mających swoją siedzibę na terenie Powiatu, prowadzących swoją działalność na rzecz mieszkańców Powiatu oraz organizacji pozarządowych mających swoją siedzibę poza Powiatem Wąbrzeskim, a zrzeszający</w:t>
      </w:r>
      <w:r w:rsidR="004A1F52">
        <w:rPr>
          <w:rFonts w:ascii="Calibri" w:hAnsi="Calibri" w:cs="Arial"/>
          <w:sz w:val="22"/>
          <w:szCs w:val="22"/>
          <w:lang w:val="pl-PL"/>
        </w:rPr>
        <w:t>ch</w:t>
      </w:r>
      <w:r w:rsidRPr="00500E78">
        <w:rPr>
          <w:rFonts w:ascii="Calibri" w:hAnsi="Calibri" w:cs="Arial"/>
          <w:sz w:val="22"/>
          <w:szCs w:val="22"/>
        </w:rPr>
        <w:t xml:space="preserve"> mieszkańców Powiatu i działający</w:t>
      </w:r>
      <w:r w:rsidR="004A1F52">
        <w:rPr>
          <w:rFonts w:ascii="Calibri" w:hAnsi="Calibri" w:cs="Arial"/>
          <w:sz w:val="22"/>
          <w:szCs w:val="22"/>
          <w:lang w:val="pl-PL"/>
        </w:rPr>
        <w:t>ch</w:t>
      </w:r>
      <w:r w:rsidRPr="00500E78">
        <w:rPr>
          <w:rFonts w:ascii="Calibri" w:hAnsi="Calibri" w:cs="Arial"/>
          <w:sz w:val="22"/>
          <w:szCs w:val="22"/>
        </w:rPr>
        <w:t xml:space="preserve"> na ich rzecz.</w:t>
      </w:r>
    </w:p>
    <w:p w:rsidR="00393A5F" w:rsidRPr="00500E78" w:rsidRDefault="003421D0" w:rsidP="00393A5F">
      <w:pPr>
        <w:pStyle w:val="Tekstpodstawowy2"/>
        <w:tabs>
          <w:tab w:val="left" w:pos="426"/>
        </w:tabs>
        <w:spacing w:after="0" w:line="276" w:lineRule="auto"/>
        <w:jc w:val="both"/>
        <w:rPr>
          <w:rFonts w:ascii="Calibri" w:hAnsi="Calibri" w:cs="Arial"/>
        </w:rPr>
      </w:pPr>
      <w:r>
        <w:rPr>
          <w:rFonts w:ascii="Calibri" w:hAnsi="Calibri" w:cs="Arial"/>
        </w:rPr>
        <w:lastRenderedPageBreak/>
        <w:tab/>
      </w:r>
      <w:r>
        <w:rPr>
          <w:rFonts w:ascii="Calibri" w:hAnsi="Calibri" w:cs="Arial"/>
        </w:rPr>
        <w:tab/>
      </w:r>
      <w:r w:rsidR="00393A5F" w:rsidRPr="00500E78">
        <w:rPr>
          <w:rFonts w:ascii="Calibri" w:hAnsi="Calibri" w:cs="Arial"/>
        </w:rPr>
        <w:t>Priorytetowymi zadaniami publicznymi zaplanowanymi przez Powiat do realiza</w:t>
      </w:r>
      <w:r w:rsidR="00393A5F">
        <w:rPr>
          <w:rFonts w:ascii="Calibri" w:hAnsi="Calibri" w:cs="Arial"/>
        </w:rPr>
        <w:t xml:space="preserve">cji we współpracy z organizacjami pozarządowymi w roku 2015 </w:t>
      </w:r>
      <w:r w:rsidR="00393A5F" w:rsidRPr="00500E78">
        <w:rPr>
          <w:rFonts w:ascii="Calibri" w:hAnsi="Calibri" w:cs="Arial"/>
        </w:rPr>
        <w:t>były zadania w zakresie:</w:t>
      </w:r>
    </w:p>
    <w:p w:rsidR="00393A5F" w:rsidRPr="00500E78" w:rsidRDefault="00393A5F" w:rsidP="00393A5F">
      <w:pPr>
        <w:pStyle w:val="Tekstpodstawowy2"/>
        <w:numPr>
          <w:ilvl w:val="0"/>
          <w:numId w:val="7"/>
        </w:numPr>
        <w:tabs>
          <w:tab w:val="left" w:pos="426"/>
        </w:tabs>
        <w:spacing w:after="0" w:line="276" w:lineRule="auto"/>
        <w:ind w:left="426" w:hanging="426"/>
        <w:jc w:val="both"/>
        <w:rPr>
          <w:rFonts w:ascii="Calibri" w:hAnsi="Calibri" w:cs="Arial"/>
        </w:rPr>
      </w:pPr>
      <w:r w:rsidRPr="00500E78">
        <w:rPr>
          <w:rFonts w:ascii="Calibri" w:hAnsi="Calibri" w:cs="Arial"/>
        </w:rPr>
        <w:t>pomocy społecznej, w tym pomocy rodzinom i osobom w trudnej sytuacji życiowej oraz wyrównywanie szans tych rodzin i osób;</w:t>
      </w:r>
    </w:p>
    <w:p w:rsidR="00393A5F" w:rsidRPr="00500E78" w:rsidRDefault="00393A5F" w:rsidP="00393A5F">
      <w:pPr>
        <w:pStyle w:val="Tekstpodstawowy2"/>
        <w:numPr>
          <w:ilvl w:val="0"/>
          <w:numId w:val="7"/>
        </w:numPr>
        <w:tabs>
          <w:tab w:val="left" w:pos="426"/>
        </w:tabs>
        <w:spacing w:after="0" w:line="276" w:lineRule="auto"/>
        <w:ind w:left="426" w:hanging="426"/>
        <w:jc w:val="both"/>
        <w:rPr>
          <w:rFonts w:ascii="Calibri" w:hAnsi="Calibri" w:cs="Arial"/>
        </w:rPr>
      </w:pPr>
      <w:r w:rsidRPr="00500E78">
        <w:rPr>
          <w:rFonts w:ascii="Calibri" w:hAnsi="Calibri" w:cs="Arial"/>
        </w:rPr>
        <w:t>działalności na rzecz osób niepełnosprawnych;</w:t>
      </w:r>
    </w:p>
    <w:p w:rsidR="00393A5F" w:rsidRDefault="00393A5F" w:rsidP="00393A5F">
      <w:pPr>
        <w:pStyle w:val="Tekstpodstawowy2"/>
        <w:numPr>
          <w:ilvl w:val="0"/>
          <w:numId w:val="7"/>
        </w:numPr>
        <w:tabs>
          <w:tab w:val="left" w:pos="426"/>
        </w:tabs>
        <w:spacing w:after="0" w:line="276" w:lineRule="auto"/>
        <w:ind w:left="426" w:hanging="426"/>
        <w:jc w:val="both"/>
        <w:rPr>
          <w:rFonts w:ascii="Calibri" w:hAnsi="Calibri" w:cs="Arial"/>
        </w:rPr>
      </w:pPr>
      <w:r>
        <w:rPr>
          <w:rFonts w:ascii="Calibri" w:hAnsi="Calibri" w:cs="Arial"/>
        </w:rPr>
        <w:t>promocji i organizacji wolontariatu;</w:t>
      </w:r>
    </w:p>
    <w:p w:rsidR="00393A5F" w:rsidRDefault="00393A5F" w:rsidP="00393A5F">
      <w:pPr>
        <w:pStyle w:val="Tekstpodstawowy2"/>
        <w:numPr>
          <w:ilvl w:val="0"/>
          <w:numId w:val="7"/>
        </w:numPr>
        <w:tabs>
          <w:tab w:val="left" w:pos="426"/>
        </w:tabs>
        <w:spacing w:after="0" w:line="276" w:lineRule="auto"/>
        <w:ind w:left="426" w:hanging="426"/>
        <w:jc w:val="both"/>
        <w:rPr>
          <w:rFonts w:ascii="Calibri" w:hAnsi="Calibri" w:cs="Arial"/>
        </w:rPr>
      </w:pPr>
      <w:r>
        <w:rPr>
          <w:rFonts w:ascii="Calibri" w:hAnsi="Calibri" w:cs="Arial"/>
        </w:rPr>
        <w:t>turystyka i  krajoznawstwo.</w:t>
      </w:r>
    </w:p>
    <w:p w:rsidR="00393A5F" w:rsidRPr="00500E78" w:rsidRDefault="00393A5F" w:rsidP="00393A5F">
      <w:pPr>
        <w:pStyle w:val="Tekstpodstawowy"/>
        <w:spacing w:line="276" w:lineRule="auto"/>
        <w:ind w:firstLine="709"/>
        <w:rPr>
          <w:rFonts w:ascii="Calibri" w:hAnsi="Calibri" w:cs="Arial"/>
          <w:i/>
          <w:iCs/>
          <w:sz w:val="22"/>
          <w:szCs w:val="22"/>
        </w:rPr>
      </w:pPr>
      <w:r w:rsidRPr="00500E78">
        <w:rPr>
          <w:rFonts w:ascii="Calibri" w:hAnsi="Calibri" w:cs="Arial"/>
          <w:sz w:val="22"/>
          <w:szCs w:val="22"/>
        </w:rPr>
        <w:t xml:space="preserve">Współpraca Powiatu z organizacjami pozarządowymi oraz podmiotami wymienionymi  w art. 3 ust. 3 ustawy, prowadzącymi działalność pożytku publicznego </w:t>
      </w:r>
      <w:r>
        <w:rPr>
          <w:rFonts w:ascii="Calibri" w:hAnsi="Calibri" w:cs="Arial"/>
          <w:sz w:val="22"/>
          <w:szCs w:val="22"/>
          <w:lang w:val="pl-PL"/>
        </w:rPr>
        <w:t xml:space="preserve">w roku 2015 </w:t>
      </w:r>
      <w:r w:rsidRPr="00500E78">
        <w:rPr>
          <w:rFonts w:ascii="Calibri" w:hAnsi="Calibri" w:cs="Arial"/>
          <w:sz w:val="22"/>
          <w:szCs w:val="22"/>
        </w:rPr>
        <w:t>odbywała się w formach:</w:t>
      </w:r>
    </w:p>
    <w:p w:rsidR="00393A5F" w:rsidRPr="00500E78" w:rsidRDefault="00393A5F" w:rsidP="00393A5F">
      <w:pPr>
        <w:pStyle w:val="Tekstpodstawowy"/>
        <w:numPr>
          <w:ilvl w:val="0"/>
          <w:numId w:val="8"/>
        </w:numPr>
        <w:tabs>
          <w:tab w:val="clear" w:pos="720"/>
          <w:tab w:val="left" w:pos="284"/>
        </w:tabs>
        <w:spacing w:line="276" w:lineRule="auto"/>
        <w:ind w:hanging="720"/>
        <w:rPr>
          <w:rFonts w:ascii="Calibri" w:hAnsi="Calibri" w:cs="Arial"/>
          <w:iCs/>
          <w:sz w:val="22"/>
          <w:szCs w:val="22"/>
        </w:rPr>
      </w:pPr>
      <w:r w:rsidRPr="00500E78">
        <w:rPr>
          <w:rFonts w:ascii="Calibri" w:hAnsi="Calibri" w:cs="Arial"/>
          <w:iCs/>
          <w:sz w:val="22"/>
          <w:szCs w:val="22"/>
        </w:rPr>
        <w:t>zlecania zadań na zasadach określonych w ustawie:</w:t>
      </w:r>
    </w:p>
    <w:p w:rsidR="00393A5F" w:rsidRDefault="00393A5F" w:rsidP="00393A5F">
      <w:pPr>
        <w:pStyle w:val="Tekstpodstawowy"/>
        <w:tabs>
          <w:tab w:val="left" w:pos="567"/>
        </w:tabs>
        <w:spacing w:line="276" w:lineRule="auto"/>
        <w:ind w:left="567" w:hanging="283"/>
        <w:rPr>
          <w:rFonts w:ascii="Calibri" w:hAnsi="Calibri" w:cs="Arial"/>
          <w:iCs/>
          <w:sz w:val="22"/>
          <w:szCs w:val="22"/>
        </w:rPr>
      </w:pPr>
      <w:r w:rsidRPr="00500E78">
        <w:rPr>
          <w:rFonts w:ascii="Calibri" w:hAnsi="Calibri" w:cs="Arial"/>
          <w:iCs/>
          <w:sz w:val="22"/>
          <w:szCs w:val="22"/>
        </w:rPr>
        <w:t xml:space="preserve">a) zlecania realizacji zadań publicznych - ogłoszono </w:t>
      </w:r>
      <w:r>
        <w:rPr>
          <w:rFonts w:ascii="Calibri" w:hAnsi="Calibri" w:cs="Arial"/>
          <w:iCs/>
          <w:sz w:val="22"/>
          <w:szCs w:val="22"/>
        </w:rPr>
        <w:t>7</w:t>
      </w:r>
      <w:r w:rsidRPr="00500E78">
        <w:rPr>
          <w:rFonts w:ascii="Calibri" w:hAnsi="Calibri" w:cs="Arial"/>
          <w:iCs/>
          <w:sz w:val="22"/>
          <w:szCs w:val="22"/>
        </w:rPr>
        <w:t xml:space="preserve"> konkurs</w:t>
      </w:r>
      <w:r>
        <w:rPr>
          <w:rFonts w:ascii="Calibri" w:hAnsi="Calibri" w:cs="Arial"/>
          <w:iCs/>
          <w:sz w:val="22"/>
          <w:szCs w:val="22"/>
        </w:rPr>
        <w:t>ów</w:t>
      </w:r>
      <w:r w:rsidRPr="00500E78">
        <w:rPr>
          <w:rFonts w:ascii="Calibri" w:hAnsi="Calibri" w:cs="Arial"/>
          <w:iCs/>
          <w:sz w:val="22"/>
          <w:szCs w:val="22"/>
        </w:rPr>
        <w:t xml:space="preserve"> na realizację zadań publicznych (dotyczy konkursów ofert ogłoszonych w 201</w:t>
      </w:r>
      <w:r>
        <w:rPr>
          <w:rFonts w:ascii="Calibri" w:hAnsi="Calibri" w:cs="Arial"/>
          <w:iCs/>
          <w:sz w:val="22"/>
          <w:szCs w:val="22"/>
        </w:rPr>
        <w:t>5</w:t>
      </w:r>
      <w:r w:rsidRPr="00500E78">
        <w:rPr>
          <w:rFonts w:ascii="Calibri" w:hAnsi="Calibri" w:cs="Arial"/>
          <w:iCs/>
          <w:sz w:val="22"/>
          <w:szCs w:val="22"/>
        </w:rPr>
        <w:t xml:space="preserve"> r.)</w:t>
      </w:r>
      <w:r>
        <w:rPr>
          <w:rFonts w:ascii="Calibri" w:hAnsi="Calibri" w:cs="Arial"/>
          <w:iCs/>
          <w:sz w:val="22"/>
          <w:szCs w:val="22"/>
        </w:rPr>
        <w:t xml:space="preserve">, 6 konkursów </w:t>
      </w:r>
      <w:r w:rsidRPr="00500E78">
        <w:rPr>
          <w:rFonts w:ascii="Calibri" w:hAnsi="Calibri" w:cs="Arial"/>
          <w:iCs/>
          <w:sz w:val="22"/>
          <w:szCs w:val="22"/>
        </w:rPr>
        <w:t xml:space="preserve">w formie powierzenia </w:t>
      </w:r>
      <w:r>
        <w:rPr>
          <w:rFonts w:ascii="Calibri" w:hAnsi="Calibri" w:cs="Arial"/>
          <w:iCs/>
          <w:sz w:val="22"/>
          <w:szCs w:val="22"/>
        </w:rPr>
        <w:t>zadania</w:t>
      </w:r>
      <w:r w:rsidRPr="00500E78">
        <w:rPr>
          <w:rFonts w:ascii="Calibri" w:hAnsi="Calibri" w:cs="Arial"/>
          <w:iCs/>
          <w:sz w:val="22"/>
          <w:szCs w:val="22"/>
        </w:rPr>
        <w:t xml:space="preserve"> wraz udzieleniem dotacji na finansowanie ich realizacji – </w:t>
      </w:r>
      <w:r>
        <w:rPr>
          <w:rFonts w:ascii="Calibri" w:hAnsi="Calibri" w:cs="Arial"/>
          <w:iCs/>
          <w:sz w:val="22"/>
          <w:szCs w:val="22"/>
        </w:rPr>
        <w:t>564</w:t>
      </w:r>
      <w:r w:rsidRPr="00500E78">
        <w:rPr>
          <w:rFonts w:ascii="Calibri" w:hAnsi="Calibri" w:cs="Arial"/>
          <w:iCs/>
          <w:sz w:val="22"/>
          <w:szCs w:val="22"/>
        </w:rPr>
        <w:t>.</w:t>
      </w:r>
      <w:r>
        <w:rPr>
          <w:rFonts w:ascii="Calibri" w:hAnsi="Calibri" w:cs="Arial"/>
          <w:iCs/>
          <w:sz w:val="22"/>
          <w:szCs w:val="22"/>
        </w:rPr>
        <w:t>200</w:t>
      </w:r>
      <w:r w:rsidRPr="00500E78">
        <w:rPr>
          <w:rFonts w:ascii="Calibri" w:hAnsi="Calibri" w:cs="Arial"/>
          <w:iCs/>
          <w:sz w:val="22"/>
          <w:szCs w:val="22"/>
        </w:rPr>
        <w:t xml:space="preserve"> zł (środki finansowe Wojewody, środki finansowe powiatu </w:t>
      </w:r>
      <w:r>
        <w:rPr>
          <w:rFonts w:ascii="Calibri" w:hAnsi="Calibri" w:cs="Arial"/>
          <w:iCs/>
          <w:sz w:val="22"/>
          <w:szCs w:val="22"/>
        </w:rPr>
        <w:t>–</w:t>
      </w:r>
      <w:r w:rsidRPr="00500E78">
        <w:rPr>
          <w:rFonts w:ascii="Calibri" w:hAnsi="Calibri" w:cs="Arial"/>
          <w:iCs/>
          <w:sz w:val="22"/>
          <w:szCs w:val="22"/>
        </w:rPr>
        <w:t xml:space="preserve"> PFRON</w:t>
      </w:r>
      <w:r>
        <w:rPr>
          <w:rFonts w:ascii="Calibri" w:hAnsi="Calibri" w:cs="Arial"/>
          <w:iCs/>
          <w:sz w:val="22"/>
          <w:szCs w:val="22"/>
        </w:rPr>
        <w:t>, środki finansowe gmin</w:t>
      </w:r>
      <w:r w:rsidRPr="00500E78">
        <w:rPr>
          <w:rFonts w:ascii="Calibri" w:hAnsi="Calibri" w:cs="Arial"/>
          <w:iCs/>
          <w:sz w:val="22"/>
          <w:szCs w:val="22"/>
        </w:rPr>
        <w:t xml:space="preserve">) oraz </w:t>
      </w:r>
      <w:r>
        <w:rPr>
          <w:rFonts w:ascii="Calibri" w:hAnsi="Calibri" w:cs="Arial"/>
          <w:iCs/>
          <w:sz w:val="22"/>
          <w:szCs w:val="22"/>
        </w:rPr>
        <w:t xml:space="preserve">1 konkurs                            </w:t>
      </w:r>
      <w:r w:rsidRPr="00500E78">
        <w:rPr>
          <w:rFonts w:ascii="Calibri" w:hAnsi="Calibri" w:cs="Arial"/>
          <w:iCs/>
          <w:sz w:val="22"/>
          <w:szCs w:val="22"/>
        </w:rPr>
        <w:t xml:space="preserve">w formie wsparcia wykonania </w:t>
      </w:r>
      <w:r>
        <w:rPr>
          <w:rFonts w:ascii="Calibri" w:hAnsi="Calibri" w:cs="Arial"/>
          <w:iCs/>
          <w:sz w:val="22"/>
          <w:szCs w:val="22"/>
        </w:rPr>
        <w:t>1</w:t>
      </w:r>
      <w:r w:rsidRPr="00500E78">
        <w:rPr>
          <w:rFonts w:ascii="Calibri" w:hAnsi="Calibri" w:cs="Arial"/>
          <w:iCs/>
          <w:sz w:val="22"/>
          <w:szCs w:val="22"/>
        </w:rPr>
        <w:t xml:space="preserve"> zada</w:t>
      </w:r>
      <w:r>
        <w:rPr>
          <w:rFonts w:ascii="Calibri" w:hAnsi="Calibri" w:cs="Arial"/>
          <w:iCs/>
          <w:sz w:val="22"/>
          <w:szCs w:val="22"/>
        </w:rPr>
        <w:t>nia publicznego</w:t>
      </w:r>
      <w:r w:rsidRPr="00500E78">
        <w:rPr>
          <w:rFonts w:ascii="Calibri" w:hAnsi="Calibri" w:cs="Arial"/>
          <w:iCs/>
          <w:sz w:val="22"/>
          <w:szCs w:val="22"/>
        </w:rPr>
        <w:t xml:space="preserve"> wraz z udzieleniem dotacji na dofinansowanie realizacji – </w:t>
      </w:r>
      <w:r>
        <w:rPr>
          <w:rFonts w:ascii="Calibri" w:hAnsi="Calibri" w:cs="Arial"/>
          <w:iCs/>
          <w:sz w:val="22"/>
          <w:szCs w:val="22"/>
        </w:rPr>
        <w:t>7.5</w:t>
      </w:r>
      <w:r w:rsidRPr="00500E78">
        <w:rPr>
          <w:rFonts w:ascii="Calibri" w:hAnsi="Calibri" w:cs="Arial"/>
          <w:iCs/>
          <w:sz w:val="22"/>
          <w:szCs w:val="22"/>
        </w:rPr>
        <w:t>00 zł (środki finansowe</w:t>
      </w:r>
      <w:r>
        <w:rPr>
          <w:rFonts w:ascii="Calibri" w:hAnsi="Calibri" w:cs="Arial"/>
          <w:iCs/>
          <w:sz w:val="22"/>
          <w:szCs w:val="22"/>
        </w:rPr>
        <w:t xml:space="preserve"> powiatu i </w:t>
      </w:r>
      <w:r w:rsidRPr="00500E78">
        <w:rPr>
          <w:rFonts w:ascii="Calibri" w:hAnsi="Calibri" w:cs="Arial"/>
          <w:iCs/>
          <w:sz w:val="22"/>
          <w:szCs w:val="22"/>
        </w:rPr>
        <w:t>gmin</w:t>
      </w:r>
      <w:r>
        <w:rPr>
          <w:rFonts w:ascii="Calibri" w:hAnsi="Calibri" w:cs="Arial"/>
          <w:iCs/>
          <w:sz w:val="22"/>
          <w:szCs w:val="22"/>
        </w:rPr>
        <w:t>y</w:t>
      </w:r>
      <w:r w:rsidRPr="00500E78">
        <w:rPr>
          <w:rFonts w:ascii="Calibri" w:hAnsi="Calibri" w:cs="Arial"/>
          <w:iCs/>
          <w:sz w:val="22"/>
          <w:szCs w:val="22"/>
        </w:rPr>
        <w:t xml:space="preserve">); </w:t>
      </w:r>
    </w:p>
    <w:p w:rsidR="00393A5F" w:rsidRPr="00500E78" w:rsidRDefault="00393A5F" w:rsidP="00393A5F">
      <w:pPr>
        <w:pStyle w:val="Tekstpodstawowy"/>
        <w:tabs>
          <w:tab w:val="left" w:pos="567"/>
        </w:tabs>
        <w:spacing w:line="276" w:lineRule="auto"/>
        <w:ind w:left="567" w:hanging="283"/>
        <w:rPr>
          <w:rFonts w:ascii="Calibri" w:hAnsi="Calibri" w:cs="Arial"/>
          <w:iCs/>
          <w:sz w:val="22"/>
          <w:szCs w:val="22"/>
        </w:rPr>
      </w:pPr>
      <w:r>
        <w:rPr>
          <w:rFonts w:ascii="Calibri" w:hAnsi="Calibri" w:cs="Arial"/>
          <w:iCs/>
          <w:sz w:val="22"/>
          <w:szCs w:val="22"/>
        </w:rPr>
        <w:t xml:space="preserve"> b) powiat dofinansował zadanie na podstawie art. 19a  w wysokości 3.624 zł; </w:t>
      </w:r>
    </w:p>
    <w:p w:rsidR="00393A5F" w:rsidRPr="00F852D0" w:rsidRDefault="00393A5F" w:rsidP="00393A5F">
      <w:pPr>
        <w:pStyle w:val="Tekstpodstawowy"/>
        <w:tabs>
          <w:tab w:val="left" w:pos="567"/>
        </w:tabs>
        <w:spacing w:line="276" w:lineRule="auto"/>
        <w:ind w:left="567" w:hanging="283"/>
        <w:rPr>
          <w:rFonts w:ascii="Calibri" w:hAnsi="Calibri" w:cs="Arial"/>
          <w:iCs/>
          <w:color w:val="FF0000"/>
          <w:sz w:val="22"/>
          <w:szCs w:val="22"/>
        </w:rPr>
      </w:pPr>
      <w:r>
        <w:rPr>
          <w:rFonts w:ascii="Calibri" w:hAnsi="Calibri" w:cs="Arial"/>
          <w:iCs/>
          <w:sz w:val="22"/>
          <w:szCs w:val="22"/>
        </w:rPr>
        <w:t xml:space="preserve"> c) </w:t>
      </w:r>
      <w:r w:rsidRPr="00500E78">
        <w:rPr>
          <w:rFonts w:ascii="Calibri" w:hAnsi="Calibri" w:cs="Arial"/>
          <w:iCs/>
          <w:sz w:val="22"/>
          <w:szCs w:val="22"/>
        </w:rPr>
        <w:t xml:space="preserve">powiat przekazał środki finansowe organizacjom pozarządowym na podstawie innych przepisów   w wysokości  </w:t>
      </w:r>
      <w:r>
        <w:rPr>
          <w:rFonts w:ascii="Calibri" w:hAnsi="Calibri" w:cs="Arial"/>
          <w:iCs/>
          <w:sz w:val="22"/>
          <w:szCs w:val="22"/>
        </w:rPr>
        <w:t>877</w:t>
      </w:r>
      <w:r w:rsidRPr="00500E78">
        <w:rPr>
          <w:rFonts w:ascii="Calibri" w:hAnsi="Calibri" w:cs="Arial"/>
          <w:iCs/>
          <w:sz w:val="22"/>
          <w:szCs w:val="22"/>
        </w:rPr>
        <w:t>.</w:t>
      </w:r>
      <w:r>
        <w:rPr>
          <w:rFonts w:ascii="Calibri" w:hAnsi="Calibri" w:cs="Arial"/>
          <w:iCs/>
          <w:sz w:val="22"/>
          <w:szCs w:val="22"/>
        </w:rPr>
        <w:t>297,10</w:t>
      </w:r>
      <w:r w:rsidRPr="00500E78">
        <w:rPr>
          <w:rFonts w:ascii="Calibri" w:hAnsi="Calibri" w:cs="Arial"/>
          <w:iCs/>
          <w:sz w:val="22"/>
          <w:szCs w:val="22"/>
        </w:rPr>
        <w:t xml:space="preserve"> zł</w:t>
      </w:r>
      <w:r>
        <w:rPr>
          <w:rFonts w:ascii="Calibri" w:hAnsi="Calibri" w:cs="Arial"/>
          <w:iCs/>
          <w:sz w:val="22"/>
          <w:szCs w:val="22"/>
        </w:rPr>
        <w:t xml:space="preserve"> (środki własne powiatu, wojewody, PFRON)</w:t>
      </w:r>
      <w:r w:rsidRPr="00500E78">
        <w:rPr>
          <w:rFonts w:ascii="Calibri" w:hAnsi="Calibri" w:cs="Arial"/>
          <w:iCs/>
          <w:sz w:val="22"/>
          <w:szCs w:val="22"/>
        </w:rPr>
        <w:t xml:space="preserve">; </w:t>
      </w:r>
    </w:p>
    <w:p w:rsidR="00393A5F" w:rsidRPr="00500E78" w:rsidRDefault="00393A5F" w:rsidP="00393A5F">
      <w:pPr>
        <w:pStyle w:val="Tekstpodstawowy"/>
        <w:tabs>
          <w:tab w:val="left" w:pos="284"/>
        </w:tabs>
        <w:spacing w:line="276" w:lineRule="auto"/>
        <w:ind w:left="360" w:hanging="360"/>
        <w:rPr>
          <w:rFonts w:ascii="Calibri" w:hAnsi="Calibri" w:cs="Arial"/>
          <w:iCs/>
          <w:sz w:val="22"/>
          <w:szCs w:val="22"/>
        </w:rPr>
      </w:pPr>
      <w:r w:rsidRPr="00500E78">
        <w:rPr>
          <w:rFonts w:ascii="Calibri" w:hAnsi="Calibri" w:cs="Arial"/>
          <w:iCs/>
          <w:sz w:val="22"/>
          <w:szCs w:val="22"/>
        </w:rPr>
        <w:t>2)  wzajemnego informowania się o planowanych kierunkach działalności;</w:t>
      </w:r>
    </w:p>
    <w:p w:rsidR="00393A5F" w:rsidRDefault="00393A5F" w:rsidP="00393A5F">
      <w:pPr>
        <w:pStyle w:val="Tekstpodstawowy"/>
        <w:tabs>
          <w:tab w:val="left" w:pos="284"/>
        </w:tabs>
        <w:spacing w:line="276" w:lineRule="auto"/>
        <w:ind w:left="360" w:hanging="360"/>
        <w:rPr>
          <w:rFonts w:ascii="Calibri" w:hAnsi="Calibri" w:cs="Arial"/>
          <w:iCs/>
          <w:sz w:val="22"/>
          <w:szCs w:val="22"/>
        </w:rPr>
      </w:pPr>
      <w:r w:rsidRPr="00500E78">
        <w:rPr>
          <w:rFonts w:ascii="Calibri" w:hAnsi="Calibri" w:cs="Arial"/>
          <w:iCs/>
          <w:sz w:val="22"/>
          <w:szCs w:val="22"/>
        </w:rPr>
        <w:t>3)   konsultowania z organizacjami pozarządowymi oraz podmiotami projektów aktów normatywnych w dziedzinach dotyczących działalności statutowej tych organizacji – przeprowadzono konsultacje społeczne dotyczące Programu współpracy na rok 201</w:t>
      </w:r>
      <w:r>
        <w:rPr>
          <w:rFonts w:ascii="Calibri" w:hAnsi="Calibri" w:cs="Arial"/>
          <w:iCs/>
          <w:sz w:val="22"/>
          <w:szCs w:val="22"/>
        </w:rPr>
        <w:t>6;</w:t>
      </w:r>
    </w:p>
    <w:p w:rsidR="00393A5F" w:rsidRPr="00500E78" w:rsidRDefault="00393A5F" w:rsidP="00393A5F">
      <w:pPr>
        <w:pStyle w:val="Tekstpodstawowy"/>
        <w:tabs>
          <w:tab w:val="left" w:pos="284"/>
        </w:tabs>
        <w:spacing w:line="276" w:lineRule="auto"/>
        <w:ind w:left="360" w:hanging="360"/>
        <w:rPr>
          <w:rFonts w:ascii="Calibri" w:hAnsi="Calibri" w:cs="Arial"/>
          <w:iCs/>
          <w:sz w:val="22"/>
          <w:szCs w:val="22"/>
        </w:rPr>
      </w:pPr>
      <w:r w:rsidRPr="00500E78">
        <w:rPr>
          <w:rFonts w:ascii="Calibri" w:hAnsi="Calibri" w:cs="Arial"/>
          <w:iCs/>
          <w:sz w:val="22"/>
          <w:szCs w:val="22"/>
        </w:rPr>
        <w:t>4) tworzenia wspólnych zespołów o charakterze doradc</w:t>
      </w:r>
      <w:r>
        <w:rPr>
          <w:rFonts w:ascii="Calibri" w:hAnsi="Calibri" w:cs="Arial"/>
          <w:iCs/>
          <w:sz w:val="22"/>
          <w:szCs w:val="22"/>
        </w:rPr>
        <w:t xml:space="preserve">zym i inicjatywnym, złożonych  </w:t>
      </w:r>
      <w:r w:rsidRPr="00500E78">
        <w:rPr>
          <w:rFonts w:ascii="Calibri" w:hAnsi="Calibri" w:cs="Arial"/>
          <w:iCs/>
          <w:sz w:val="22"/>
          <w:szCs w:val="22"/>
        </w:rPr>
        <w:t xml:space="preserve">z przedstawicieli organizacji pozarządowych oraz przedstawicieli właściwych organów administracji publicznej – powołano </w:t>
      </w:r>
      <w:r>
        <w:rPr>
          <w:rFonts w:ascii="Calibri" w:hAnsi="Calibri" w:cs="Arial"/>
          <w:iCs/>
          <w:sz w:val="22"/>
          <w:szCs w:val="22"/>
        </w:rPr>
        <w:t>7 komisji</w:t>
      </w:r>
      <w:r w:rsidRPr="00500E78">
        <w:rPr>
          <w:rFonts w:ascii="Calibri" w:hAnsi="Calibri" w:cs="Arial"/>
          <w:iCs/>
          <w:sz w:val="22"/>
          <w:szCs w:val="22"/>
        </w:rPr>
        <w:t xml:space="preserve"> konkursow</w:t>
      </w:r>
      <w:r>
        <w:rPr>
          <w:rFonts w:ascii="Calibri" w:hAnsi="Calibri" w:cs="Arial"/>
          <w:iCs/>
          <w:sz w:val="22"/>
          <w:szCs w:val="22"/>
        </w:rPr>
        <w:t>ych</w:t>
      </w:r>
      <w:r w:rsidRPr="00500E78">
        <w:rPr>
          <w:rFonts w:ascii="Calibri" w:hAnsi="Calibri" w:cs="Arial"/>
          <w:iCs/>
          <w:sz w:val="22"/>
          <w:szCs w:val="22"/>
        </w:rPr>
        <w:t xml:space="preserve"> w roku 201</w:t>
      </w:r>
      <w:r>
        <w:rPr>
          <w:rFonts w:ascii="Calibri" w:hAnsi="Calibri" w:cs="Arial"/>
          <w:iCs/>
          <w:sz w:val="22"/>
          <w:szCs w:val="22"/>
        </w:rPr>
        <w:t>5</w:t>
      </w:r>
      <w:r w:rsidRPr="00500E78">
        <w:rPr>
          <w:rFonts w:ascii="Calibri" w:hAnsi="Calibri" w:cs="Arial"/>
          <w:iCs/>
          <w:sz w:val="22"/>
          <w:szCs w:val="22"/>
        </w:rPr>
        <w:t>;</w:t>
      </w:r>
    </w:p>
    <w:p w:rsidR="00393A5F" w:rsidRPr="00500E78" w:rsidRDefault="00393A5F" w:rsidP="00393A5F">
      <w:pPr>
        <w:pStyle w:val="Tekstpodstawowy"/>
        <w:tabs>
          <w:tab w:val="left" w:pos="284"/>
        </w:tabs>
        <w:spacing w:line="276" w:lineRule="auto"/>
        <w:ind w:left="360" w:hanging="360"/>
        <w:rPr>
          <w:rFonts w:ascii="Calibri" w:hAnsi="Calibri" w:cs="Arial"/>
          <w:iCs/>
          <w:sz w:val="22"/>
          <w:szCs w:val="22"/>
        </w:rPr>
      </w:pPr>
      <w:r w:rsidRPr="00500E78">
        <w:rPr>
          <w:rFonts w:ascii="Calibri" w:hAnsi="Calibri" w:cs="Arial"/>
          <w:iCs/>
          <w:sz w:val="22"/>
          <w:szCs w:val="22"/>
        </w:rPr>
        <w:t xml:space="preserve">5)  nieodpłatnego użyczania pomieszczeń jednostek organizacyjnych powiatu celem prowadzenia działalności statutowej organizacji pozarządowych – 3 organizacje; </w:t>
      </w:r>
    </w:p>
    <w:p w:rsidR="00393A5F" w:rsidRPr="00500E78" w:rsidRDefault="00393A5F" w:rsidP="00393A5F">
      <w:pPr>
        <w:pStyle w:val="Tekstpodstawowy"/>
        <w:tabs>
          <w:tab w:val="left" w:pos="284"/>
        </w:tabs>
        <w:spacing w:line="276" w:lineRule="auto"/>
        <w:ind w:left="360" w:hanging="360"/>
        <w:rPr>
          <w:rFonts w:ascii="Calibri" w:hAnsi="Calibri" w:cs="Arial"/>
          <w:iCs/>
          <w:sz w:val="22"/>
          <w:szCs w:val="22"/>
        </w:rPr>
      </w:pPr>
      <w:r w:rsidRPr="00500E78">
        <w:rPr>
          <w:rFonts w:ascii="Calibri" w:hAnsi="Calibri" w:cs="Arial"/>
          <w:iCs/>
          <w:sz w:val="22"/>
          <w:szCs w:val="22"/>
        </w:rPr>
        <w:t>6) udzielania rekomendacji organizacjom pozarządowym współpracującym z Powiatem, obejmowanie patronatem Starosty Wąbrzeskiego przedsięwzięć realizowanych przez organizacje pozarządowe;</w:t>
      </w:r>
    </w:p>
    <w:p w:rsidR="00393A5F" w:rsidRPr="00500E78" w:rsidRDefault="00393A5F" w:rsidP="00393A5F">
      <w:pPr>
        <w:pStyle w:val="Tekstpodstawowy"/>
        <w:tabs>
          <w:tab w:val="left" w:pos="284"/>
        </w:tabs>
        <w:spacing w:line="276" w:lineRule="auto"/>
        <w:ind w:left="360" w:hanging="360"/>
        <w:rPr>
          <w:rFonts w:ascii="Calibri" w:hAnsi="Calibri" w:cs="Arial"/>
          <w:iCs/>
          <w:sz w:val="22"/>
          <w:szCs w:val="22"/>
        </w:rPr>
      </w:pPr>
      <w:r w:rsidRPr="00500E78">
        <w:rPr>
          <w:rFonts w:ascii="Calibri" w:hAnsi="Calibri" w:cs="Arial"/>
          <w:iCs/>
          <w:sz w:val="22"/>
          <w:szCs w:val="22"/>
        </w:rPr>
        <w:t>7)   monitorowania zmian aktów prawnych i informowania organizacji pozarządowych;</w:t>
      </w:r>
    </w:p>
    <w:p w:rsidR="003421D0" w:rsidRPr="00393A5F" w:rsidRDefault="00393A5F" w:rsidP="00393A5F">
      <w:pPr>
        <w:pStyle w:val="Tekstpodstawowy"/>
        <w:tabs>
          <w:tab w:val="left" w:pos="284"/>
        </w:tabs>
        <w:spacing w:line="276" w:lineRule="auto"/>
        <w:ind w:left="360" w:hanging="360"/>
        <w:rPr>
          <w:rFonts w:ascii="Calibri" w:hAnsi="Calibri" w:cs="Arial"/>
          <w:iCs/>
          <w:sz w:val="22"/>
          <w:szCs w:val="22"/>
        </w:rPr>
      </w:pPr>
      <w:r w:rsidRPr="00500E78">
        <w:rPr>
          <w:rFonts w:ascii="Calibri" w:hAnsi="Calibri" w:cs="Arial"/>
          <w:iCs/>
          <w:sz w:val="22"/>
          <w:szCs w:val="22"/>
        </w:rPr>
        <w:t xml:space="preserve">8)  inicjowania, współorganizowania szkoleń dla organizacji pozarządowych i osób współpracujących </w:t>
      </w:r>
      <w:r>
        <w:rPr>
          <w:rFonts w:ascii="Calibri" w:hAnsi="Calibri" w:cs="Arial"/>
          <w:iCs/>
          <w:sz w:val="22"/>
          <w:szCs w:val="22"/>
          <w:lang w:val="pl-PL"/>
        </w:rPr>
        <w:t xml:space="preserve">               </w:t>
      </w:r>
      <w:r w:rsidRPr="00500E78">
        <w:rPr>
          <w:rFonts w:ascii="Calibri" w:hAnsi="Calibri" w:cs="Arial"/>
          <w:iCs/>
          <w:sz w:val="22"/>
          <w:szCs w:val="22"/>
        </w:rPr>
        <w:t xml:space="preserve">z organizacjami pozarządowymi, usług doradczych – </w:t>
      </w:r>
      <w:r>
        <w:rPr>
          <w:rFonts w:ascii="Calibri" w:hAnsi="Calibri" w:cs="Arial"/>
          <w:iCs/>
          <w:sz w:val="22"/>
          <w:szCs w:val="22"/>
        </w:rPr>
        <w:t>4 szkolenia dla 21 osób.</w:t>
      </w:r>
    </w:p>
    <w:p w:rsidR="003421D0" w:rsidRPr="00500E78" w:rsidRDefault="003421D0" w:rsidP="000E4D26">
      <w:pPr>
        <w:pStyle w:val="Tekstpodstawowy"/>
        <w:spacing w:line="276" w:lineRule="auto"/>
        <w:ind w:firstLine="708"/>
        <w:rPr>
          <w:rFonts w:ascii="Calibri" w:hAnsi="Calibri" w:cs="Arial"/>
          <w:sz w:val="22"/>
          <w:szCs w:val="22"/>
        </w:rPr>
      </w:pPr>
      <w:r w:rsidRPr="00500E78">
        <w:rPr>
          <w:rFonts w:ascii="Calibri" w:hAnsi="Calibri" w:cs="Arial"/>
          <w:sz w:val="22"/>
          <w:szCs w:val="22"/>
        </w:rPr>
        <w:t>Program współpracy realizowany jest w następujący sposób:</w:t>
      </w:r>
    </w:p>
    <w:p w:rsidR="003421D0" w:rsidRPr="00500E78" w:rsidRDefault="003421D0" w:rsidP="00841338">
      <w:pPr>
        <w:pStyle w:val="Tekstpodstawowy"/>
        <w:numPr>
          <w:ilvl w:val="0"/>
          <w:numId w:val="39"/>
        </w:numPr>
        <w:tabs>
          <w:tab w:val="clear" w:pos="720"/>
          <w:tab w:val="num" w:pos="284"/>
        </w:tabs>
        <w:spacing w:line="276" w:lineRule="auto"/>
        <w:ind w:left="284" w:hanging="284"/>
        <w:rPr>
          <w:rFonts w:ascii="Calibri" w:hAnsi="Calibri" w:cs="Arial"/>
          <w:sz w:val="22"/>
          <w:szCs w:val="22"/>
        </w:rPr>
      </w:pPr>
      <w:r w:rsidRPr="00500E78">
        <w:rPr>
          <w:rFonts w:ascii="Calibri" w:hAnsi="Calibri" w:cs="Arial"/>
          <w:sz w:val="22"/>
          <w:szCs w:val="22"/>
        </w:rPr>
        <w:t>przeprowadzanie konkursów na realizację zadań lub przekazywanie środków finansowych zgodnie z innymi trybami zlecania zadań;</w:t>
      </w:r>
    </w:p>
    <w:p w:rsidR="003421D0" w:rsidRPr="00500E78" w:rsidRDefault="003421D0" w:rsidP="00841338">
      <w:pPr>
        <w:pStyle w:val="Tekstpodstawowy"/>
        <w:numPr>
          <w:ilvl w:val="0"/>
          <w:numId w:val="39"/>
        </w:numPr>
        <w:tabs>
          <w:tab w:val="clear" w:pos="720"/>
          <w:tab w:val="num" w:pos="284"/>
        </w:tabs>
        <w:spacing w:line="276" w:lineRule="auto"/>
        <w:ind w:left="284" w:hanging="284"/>
        <w:rPr>
          <w:rFonts w:ascii="Calibri" w:hAnsi="Calibri" w:cs="Arial"/>
          <w:sz w:val="22"/>
          <w:szCs w:val="22"/>
        </w:rPr>
      </w:pPr>
      <w:r w:rsidRPr="00500E78">
        <w:rPr>
          <w:rFonts w:ascii="Calibri" w:hAnsi="Calibri" w:cs="Arial"/>
          <w:sz w:val="22"/>
          <w:szCs w:val="22"/>
        </w:rPr>
        <w:t>składanie ofert i sprawozdań zgodn</w:t>
      </w:r>
      <w:r>
        <w:rPr>
          <w:rFonts w:ascii="Calibri" w:hAnsi="Calibri" w:cs="Arial"/>
          <w:sz w:val="22"/>
          <w:szCs w:val="22"/>
        </w:rPr>
        <w:t>i</w:t>
      </w:r>
      <w:r w:rsidRPr="00500E78">
        <w:rPr>
          <w:rFonts w:ascii="Calibri" w:hAnsi="Calibri" w:cs="Arial"/>
          <w:sz w:val="22"/>
          <w:szCs w:val="22"/>
        </w:rPr>
        <w:t>e z rozporządzeniem Ministra Pracy i Polityki Społecznej;</w:t>
      </w:r>
    </w:p>
    <w:p w:rsidR="003421D0" w:rsidRPr="00500E78" w:rsidRDefault="003421D0" w:rsidP="00841338">
      <w:pPr>
        <w:pStyle w:val="Tekstpodstawowy"/>
        <w:numPr>
          <w:ilvl w:val="0"/>
          <w:numId w:val="39"/>
        </w:numPr>
        <w:tabs>
          <w:tab w:val="clear" w:pos="720"/>
          <w:tab w:val="num" w:pos="284"/>
        </w:tabs>
        <w:spacing w:line="276" w:lineRule="auto"/>
        <w:ind w:left="284" w:hanging="284"/>
        <w:rPr>
          <w:rFonts w:ascii="Calibri" w:hAnsi="Calibri" w:cs="Arial"/>
          <w:sz w:val="22"/>
          <w:szCs w:val="22"/>
        </w:rPr>
      </w:pPr>
      <w:r w:rsidRPr="00500E78">
        <w:rPr>
          <w:rFonts w:ascii="Calibri" w:hAnsi="Calibri" w:cs="Arial"/>
          <w:sz w:val="22"/>
          <w:szCs w:val="22"/>
        </w:rPr>
        <w:t>podejmowanie decyzji w sprawie przyznania dotacji poprzedza</w:t>
      </w:r>
      <w:r>
        <w:rPr>
          <w:rFonts w:ascii="Calibri" w:hAnsi="Calibri" w:cs="Arial"/>
          <w:sz w:val="22"/>
          <w:szCs w:val="22"/>
        </w:rPr>
        <w:t>ne jest oceną formalną</w:t>
      </w:r>
      <w:r w:rsidR="000E4D26">
        <w:rPr>
          <w:rFonts w:ascii="Calibri" w:hAnsi="Calibri" w:cs="Arial"/>
          <w:sz w:val="22"/>
          <w:szCs w:val="22"/>
        </w:rPr>
        <w:t xml:space="preserve">                                         </w:t>
      </w:r>
      <w:r>
        <w:rPr>
          <w:rFonts w:ascii="Calibri" w:hAnsi="Calibri" w:cs="Arial"/>
          <w:sz w:val="22"/>
          <w:szCs w:val="22"/>
        </w:rPr>
        <w:t xml:space="preserve">  </w:t>
      </w:r>
      <w:r w:rsidRPr="00500E78">
        <w:rPr>
          <w:rFonts w:ascii="Calibri" w:hAnsi="Calibri" w:cs="Arial"/>
          <w:sz w:val="22"/>
          <w:szCs w:val="22"/>
        </w:rPr>
        <w:t>i merytoryczn</w:t>
      </w:r>
      <w:r>
        <w:rPr>
          <w:rFonts w:ascii="Calibri" w:hAnsi="Calibri" w:cs="Arial"/>
          <w:sz w:val="22"/>
          <w:szCs w:val="22"/>
        </w:rPr>
        <w:t>ą</w:t>
      </w:r>
      <w:r w:rsidRPr="00500E78">
        <w:rPr>
          <w:rFonts w:ascii="Calibri" w:hAnsi="Calibri" w:cs="Arial"/>
          <w:sz w:val="22"/>
          <w:szCs w:val="22"/>
        </w:rPr>
        <w:t xml:space="preserve"> oferty, kosztem realizacji zadania, oceną dotychczasowej współpracy, wiarygodnością finansową oraz opiniami powoływanych Komisji konkursowych;</w:t>
      </w:r>
    </w:p>
    <w:p w:rsidR="00D565F8" w:rsidRPr="00393A5F" w:rsidRDefault="003421D0" w:rsidP="00393A5F">
      <w:pPr>
        <w:pStyle w:val="Tekstpodstawowy"/>
        <w:numPr>
          <w:ilvl w:val="0"/>
          <w:numId w:val="39"/>
        </w:numPr>
        <w:tabs>
          <w:tab w:val="clear" w:pos="720"/>
          <w:tab w:val="num" w:pos="284"/>
        </w:tabs>
        <w:spacing w:line="276" w:lineRule="auto"/>
        <w:ind w:left="284" w:hanging="284"/>
        <w:rPr>
          <w:rFonts w:ascii="Calibri" w:hAnsi="Calibri" w:cs="Arial"/>
          <w:sz w:val="22"/>
          <w:szCs w:val="22"/>
        </w:rPr>
      </w:pPr>
      <w:r w:rsidRPr="00500E78">
        <w:rPr>
          <w:rFonts w:ascii="Calibri" w:hAnsi="Calibri" w:cs="Arial"/>
          <w:sz w:val="22"/>
          <w:szCs w:val="22"/>
        </w:rPr>
        <w:t xml:space="preserve">rozliczenie formalno-rachunkowe przez Skarbnika Powiatu oraz merytoryczne przez </w:t>
      </w:r>
      <w:r w:rsidR="008E763C">
        <w:rPr>
          <w:rFonts w:ascii="Calibri" w:hAnsi="Calibri" w:cs="Arial"/>
          <w:sz w:val="22"/>
          <w:szCs w:val="22"/>
          <w:lang w:val="pl-PL"/>
        </w:rPr>
        <w:t>K</w:t>
      </w:r>
      <w:r w:rsidRPr="00500E78">
        <w:rPr>
          <w:rFonts w:ascii="Calibri" w:hAnsi="Calibri" w:cs="Arial"/>
          <w:sz w:val="22"/>
          <w:szCs w:val="22"/>
        </w:rPr>
        <w:t xml:space="preserve">ierownika PCPR. </w:t>
      </w:r>
    </w:p>
    <w:p w:rsidR="00393A5F" w:rsidRPr="00500E78" w:rsidRDefault="00393A5F" w:rsidP="00393A5F">
      <w:pPr>
        <w:pStyle w:val="Tekstpodstawowy"/>
        <w:spacing w:line="276" w:lineRule="auto"/>
        <w:ind w:firstLine="709"/>
        <w:rPr>
          <w:rFonts w:ascii="Calibri" w:hAnsi="Calibri" w:cs="Arial"/>
          <w:sz w:val="22"/>
          <w:szCs w:val="22"/>
        </w:rPr>
      </w:pPr>
      <w:r w:rsidRPr="00500E78">
        <w:rPr>
          <w:rFonts w:ascii="Calibri" w:hAnsi="Calibri" w:cs="Arial"/>
          <w:sz w:val="22"/>
          <w:szCs w:val="22"/>
        </w:rPr>
        <w:t>Wysokość środków finansowych przeznaczonych na realizację zadań publicznych</w:t>
      </w:r>
      <w:r>
        <w:rPr>
          <w:rFonts w:ascii="Calibri" w:hAnsi="Calibri" w:cs="Arial"/>
          <w:sz w:val="22"/>
          <w:szCs w:val="22"/>
          <w:lang w:val="pl-PL"/>
        </w:rPr>
        <w:t xml:space="preserve"> w roku 2015</w:t>
      </w:r>
      <w:r w:rsidRPr="00500E78">
        <w:rPr>
          <w:rFonts w:ascii="Calibri" w:hAnsi="Calibri" w:cs="Arial"/>
          <w:sz w:val="22"/>
          <w:szCs w:val="22"/>
        </w:rPr>
        <w:t>:</w:t>
      </w:r>
    </w:p>
    <w:p w:rsidR="00393A5F" w:rsidRDefault="00393A5F" w:rsidP="00393A5F">
      <w:pPr>
        <w:pStyle w:val="Tekstpodstawowy"/>
        <w:numPr>
          <w:ilvl w:val="0"/>
          <w:numId w:val="40"/>
        </w:numPr>
        <w:tabs>
          <w:tab w:val="clear" w:pos="720"/>
          <w:tab w:val="num" w:pos="284"/>
        </w:tabs>
        <w:spacing w:line="276" w:lineRule="auto"/>
        <w:ind w:left="284" w:hanging="284"/>
        <w:rPr>
          <w:rFonts w:ascii="Calibri" w:hAnsi="Calibri" w:cs="Arial"/>
          <w:sz w:val="22"/>
          <w:szCs w:val="22"/>
        </w:rPr>
      </w:pPr>
      <w:r w:rsidRPr="00500E78">
        <w:rPr>
          <w:rFonts w:ascii="Calibri" w:hAnsi="Calibri" w:cs="Arial"/>
          <w:sz w:val="22"/>
          <w:szCs w:val="22"/>
        </w:rPr>
        <w:t xml:space="preserve">budżet powiatu – </w:t>
      </w:r>
      <w:r>
        <w:rPr>
          <w:rFonts w:ascii="Calibri" w:hAnsi="Calibri" w:cs="Arial"/>
          <w:sz w:val="22"/>
          <w:szCs w:val="22"/>
        </w:rPr>
        <w:t>1.399</w:t>
      </w:r>
      <w:r w:rsidRPr="00500E78">
        <w:rPr>
          <w:rFonts w:ascii="Calibri" w:hAnsi="Calibri" w:cs="Arial"/>
          <w:sz w:val="22"/>
          <w:szCs w:val="22"/>
        </w:rPr>
        <w:t>.</w:t>
      </w:r>
      <w:r>
        <w:rPr>
          <w:rFonts w:ascii="Calibri" w:hAnsi="Calibri" w:cs="Arial"/>
          <w:sz w:val="22"/>
          <w:szCs w:val="22"/>
        </w:rPr>
        <w:t>120,10</w:t>
      </w:r>
      <w:r w:rsidRPr="00500E78">
        <w:rPr>
          <w:rFonts w:ascii="Calibri" w:hAnsi="Calibri" w:cs="Arial"/>
          <w:sz w:val="22"/>
          <w:szCs w:val="22"/>
        </w:rPr>
        <w:t xml:space="preserve"> zł</w:t>
      </w:r>
      <w:r>
        <w:rPr>
          <w:rFonts w:ascii="Calibri" w:hAnsi="Calibri" w:cs="Arial"/>
          <w:sz w:val="22"/>
          <w:szCs w:val="22"/>
        </w:rPr>
        <w:t xml:space="preserve"> </w:t>
      </w:r>
    </w:p>
    <w:p w:rsidR="00393A5F" w:rsidRDefault="00393A5F" w:rsidP="00393A5F">
      <w:pPr>
        <w:pStyle w:val="Tekstpodstawowy"/>
        <w:spacing w:line="276" w:lineRule="auto"/>
        <w:ind w:left="284"/>
        <w:rPr>
          <w:rFonts w:ascii="Calibri" w:hAnsi="Calibri" w:cs="Arial"/>
          <w:sz w:val="22"/>
          <w:szCs w:val="22"/>
        </w:rPr>
      </w:pPr>
      <w:r>
        <w:rPr>
          <w:rFonts w:ascii="Calibri" w:hAnsi="Calibri" w:cs="Arial"/>
          <w:sz w:val="22"/>
          <w:szCs w:val="22"/>
        </w:rPr>
        <w:t xml:space="preserve">w tym: </w:t>
      </w:r>
    </w:p>
    <w:p w:rsidR="00393A5F" w:rsidRDefault="00393A5F" w:rsidP="00393A5F">
      <w:pPr>
        <w:pStyle w:val="Tekstpodstawowy"/>
        <w:numPr>
          <w:ilvl w:val="0"/>
          <w:numId w:val="75"/>
        </w:numPr>
        <w:spacing w:line="276" w:lineRule="auto"/>
        <w:rPr>
          <w:rFonts w:ascii="Calibri" w:hAnsi="Calibri" w:cs="Arial"/>
          <w:sz w:val="22"/>
          <w:szCs w:val="22"/>
        </w:rPr>
      </w:pPr>
      <w:r>
        <w:rPr>
          <w:rFonts w:ascii="Calibri" w:hAnsi="Calibri" w:cs="Arial"/>
          <w:sz w:val="22"/>
          <w:szCs w:val="22"/>
        </w:rPr>
        <w:lastRenderedPageBreak/>
        <w:t>środki własne powiatu – 94.224 zł,</w:t>
      </w:r>
    </w:p>
    <w:p w:rsidR="00393A5F" w:rsidRDefault="00393A5F" w:rsidP="00393A5F">
      <w:pPr>
        <w:pStyle w:val="Tekstpodstawowy"/>
        <w:numPr>
          <w:ilvl w:val="0"/>
          <w:numId w:val="75"/>
        </w:numPr>
        <w:spacing w:line="276" w:lineRule="auto"/>
        <w:rPr>
          <w:rFonts w:ascii="Calibri" w:hAnsi="Calibri" w:cs="Arial"/>
          <w:sz w:val="22"/>
          <w:szCs w:val="22"/>
        </w:rPr>
      </w:pPr>
      <w:r>
        <w:rPr>
          <w:rFonts w:ascii="Calibri" w:hAnsi="Calibri" w:cs="Arial"/>
          <w:sz w:val="22"/>
          <w:szCs w:val="22"/>
        </w:rPr>
        <w:t>środki PFRON przyznane powiatowi – 786.097,10 zł</w:t>
      </w:r>
    </w:p>
    <w:p w:rsidR="00393A5F" w:rsidRDefault="00393A5F" w:rsidP="00393A5F">
      <w:pPr>
        <w:pStyle w:val="Tekstpodstawowy"/>
        <w:numPr>
          <w:ilvl w:val="0"/>
          <w:numId w:val="75"/>
        </w:numPr>
        <w:spacing w:line="276" w:lineRule="auto"/>
        <w:rPr>
          <w:rFonts w:ascii="Calibri" w:hAnsi="Calibri" w:cs="Arial"/>
          <w:sz w:val="22"/>
          <w:szCs w:val="22"/>
        </w:rPr>
      </w:pPr>
      <w:r>
        <w:rPr>
          <w:rFonts w:ascii="Calibri" w:hAnsi="Calibri" w:cs="Arial"/>
          <w:sz w:val="22"/>
          <w:szCs w:val="22"/>
        </w:rPr>
        <w:t>środki budżetu państwa przekazane na zadania powiatu – 490.299 zł</w:t>
      </w:r>
    </w:p>
    <w:p w:rsidR="00393A5F" w:rsidRPr="00500E78" w:rsidRDefault="00393A5F" w:rsidP="00393A5F">
      <w:pPr>
        <w:pStyle w:val="Tekstpodstawowy"/>
        <w:numPr>
          <w:ilvl w:val="0"/>
          <w:numId w:val="75"/>
        </w:numPr>
        <w:spacing w:line="276" w:lineRule="auto"/>
        <w:rPr>
          <w:rFonts w:ascii="Calibri" w:hAnsi="Calibri" w:cs="Arial"/>
          <w:sz w:val="22"/>
          <w:szCs w:val="22"/>
        </w:rPr>
      </w:pPr>
      <w:r>
        <w:rPr>
          <w:rFonts w:ascii="Calibri" w:hAnsi="Calibri" w:cs="Arial"/>
          <w:sz w:val="22"/>
          <w:szCs w:val="22"/>
        </w:rPr>
        <w:t>środki gmin przekazane powiatowi na realizację zadań – 28.500 zł;</w:t>
      </w:r>
    </w:p>
    <w:p w:rsidR="00393A5F" w:rsidRDefault="00393A5F" w:rsidP="00393A5F">
      <w:pPr>
        <w:pStyle w:val="Tekstpodstawowy"/>
        <w:numPr>
          <w:ilvl w:val="0"/>
          <w:numId w:val="40"/>
        </w:numPr>
        <w:tabs>
          <w:tab w:val="clear" w:pos="720"/>
          <w:tab w:val="num" w:pos="284"/>
        </w:tabs>
        <w:spacing w:line="276" w:lineRule="auto"/>
        <w:ind w:left="284" w:hanging="284"/>
        <w:rPr>
          <w:rFonts w:ascii="Calibri" w:hAnsi="Calibri" w:cs="Arial"/>
          <w:sz w:val="22"/>
          <w:szCs w:val="22"/>
        </w:rPr>
      </w:pPr>
      <w:r>
        <w:rPr>
          <w:rFonts w:ascii="Calibri" w:hAnsi="Calibri" w:cs="Arial"/>
          <w:sz w:val="22"/>
          <w:szCs w:val="22"/>
        </w:rPr>
        <w:t>środki zewnętrzne pozyskane przez organizacje pozarządowe na realizację zadań – 477.302,06</w:t>
      </w:r>
      <w:r w:rsidRPr="00500E78">
        <w:rPr>
          <w:rFonts w:ascii="Calibri" w:hAnsi="Calibri" w:cs="Arial"/>
          <w:sz w:val="22"/>
          <w:szCs w:val="22"/>
        </w:rPr>
        <w:t xml:space="preserve"> zł;</w:t>
      </w:r>
    </w:p>
    <w:p w:rsidR="00393A5F" w:rsidRPr="00500E78" w:rsidRDefault="00393A5F" w:rsidP="00393A5F">
      <w:pPr>
        <w:pStyle w:val="Tekstpodstawowy"/>
        <w:numPr>
          <w:ilvl w:val="0"/>
          <w:numId w:val="40"/>
        </w:numPr>
        <w:tabs>
          <w:tab w:val="clear" w:pos="720"/>
          <w:tab w:val="num" w:pos="284"/>
        </w:tabs>
        <w:spacing w:line="276" w:lineRule="auto"/>
        <w:ind w:left="284" w:hanging="284"/>
        <w:rPr>
          <w:rFonts w:ascii="Calibri" w:hAnsi="Calibri" w:cs="Arial"/>
          <w:sz w:val="22"/>
          <w:szCs w:val="22"/>
        </w:rPr>
      </w:pPr>
      <w:r>
        <w:rPr>
          <w:rFonts w:ascii="Calibri" w:hAnsi="Calibri" w:cs="Arial"/>
          <w:sz w:val="22"/>
          <w:szCs w:val="22"/>
        </w:rPr>
        <w:t>środki własne organizacji pozarządowych przeznaczonych na realizację zadań – 191.999,37 zł.</w:t>
      </w:r>
    </w:p>
    <w:p w:rsidR="00301B33" w:rsidRDefault="00186BFB" w:rsidP="00D565F8">
      <w:pPr>
        <w:pStyle w:val="Tekstpodstawowy2"/>
        <w:tabs>
          <w:tab w:val="left" w:pos="426"/>
        </w:tabs>
        <w:spacing w:after="0" w:line="276" w:lineRule="auto"/>
        <w:jc w:val="both"/>
        <w:rPr>
          <w:rFonts w:ascii="Calibri" w:hAnsi="Calibri" w:cs="Arial"/>
          <w:iCs/>
        </w:rPr>
      </w:pPr>
      <w:r w:rsidRPr="00500E78">
        <w:rPr>
          <w:rFonts w:ascii="Calibri" w:hAnsi="Calibri" w:cs="Arial"/>
        </w:rPr>
        <w:tab/>
      </w:r>
    </w:p>
    <w:p w:rsidR="00E56C21" w:rsidRPr="00925099" w:rsidRDefault="00301B33" w:rsidP="00E56C21">
      <w:pPr>
        <w:pStyle w:val="Tekstpodstawowy"/>
        <w:numPr>
          <w:ilvl w:val="0"/>
          <w:numId w:val="1"/>
        </w:numPr>
        <w:tabs>
          <w:tab w:val="left" w:pos="284"/>
        </w:tabs>
        <w:spacing w:line="276" w:lineRule="auto"/>
        <w:ind w:left="709" w:hanging="349"/>
        <w:rPr>
          <w:rFonts w:ascii="Calibri" w:hAnsi="Calibri" w:cs="Arial"/>
          <w:b/>
          <w:iCs/>
          <w:sz w:val="22"/>
          <w:szCs w:val="22"/>
          <w:lang w:val="pl-PL"/>
        </w:rPr>
      </w:pPr>
      <w:r w:rsidRPr="00301B33">
        <w:rPr>
          <w:rFonts w:ascii="Calibri" w:hAnsi="Calibri" w:cs="Arial"/>
          <w:b/>
          <w:iCs/>
          <w:sz w:val="22"/>
          <w:szCs w:val="22"/>
          <w:lang w:val="pl-PL"/>
        </w:rPr>
        <w:t>Infrastruktura pomocy społecznej na terenie Powiatu Wąbrzeskiego</w:t>
      </w:r>
    </w:p>
    <w:p w:rsidR="00E56C21" w:rsidRPr="00E56C21" w:rsidRDefault="00E56C21" w:rsidP="000A3385">
      <w:pPr>
        <w:shd w:val="clear" w:color="auto" w:fill="FFFFFF"/>
        <w:spacing w:before="100" w:beforeAutospacing="1" w:after="100" w:afterAutospacing="1"/>
        <w:ind w:firstLine="708"/>
        <w:jc w:val="both"/>
        <w:rPr>
          <w:rFonts w:eastAsia="Times New Roman" w:cs="Times New Roman"/>
        </w:rPr>
      </w:pPr>
      <w:r w:rsidRPr="00E56C21">
        <w:rPr>
          <w:rFonts w:eastAsia="Times New Roman" w:cs="Times New Roman"/>
        </w:rPr>
        <w:t>Infrastruktura, wg określeń funkcjonujących w języku polskim, to urządzenia i instytucje usługowe niezbędne do należytego funkcjonowania społeczeństwa i działów produkcyjnych gospodarki. Za infrastrukturę w obszarze polityki społecznej można uznać ogół obiektów i urządzeń stanowiących materialne podstawy przekazu usług socjalnych na ściśle określonym terenie.</w:t>
      </w:r>
    </w:p>
    <w:p w:rsidR="00925099" w:rsidRPr="000A3385" w:rsidRDefault="00E56C21" w:rsidP="00393A5F">
      <w:pPr>
        <w:shd w:val="clear" w:color="auto" w:fill="FFFFFF"/>
        <w:spacing w:before="100" w:beforeAutospacing="1" w:after="100" w:afterAutospacing="1"/>
        <w:ind w:firstLine="708"/>
        <w:jc w:val="both"/>
        <w:rPr>
          <w:rFonts w:eastAsia="Times New Roman" w:cs="Times New Roman"/>
        </w:rPr>
      </w:pPr>
      <w:r w:rsidRPr="00E56C21">
        <w:rPr>
          <w:rFonts w:eastAsia="Times New Roman" w:cs="Times New Roman"/>
        </w:rPr>
        <w:t>Zapewnienie dostępu do świadczeń pomocy społecznej stanowi ustawowy obowiązek państwa i jednostek samorządu terytorialnego.  Sprawnie działający system, obejmujący jednostki świadczące pomoc, to jeden z kluczowych czynników zwalczania nierówności oraz przeciwdziałania zjawiskom marginalizacji i wykluczenia społecznego.</w:t>
      </w:r>
      <w:r w:rsidR="000A3385">
        <w:rPr>
          <w:rFonts w:eastAsia="Times New Roman" w:cs="Times New Roman"/>
        </w:rPr>
        <w:t xml:space="preserve"> Władze samorządowe odpowiadają za zaspokajanie potrzeb mieszkańców. Od umiejętności gospodarowania zasobami oraz od tego jak samorządy wykorzystują swoje szanse, zależy ich rozwój. Infrastruktura stanowi kombinację wielu cech, bez których nie jest możliwy rozwój gospodarczy je</w:t>
      </w:r>
      <w:r w:rsidR="00250608">
        <w:rPr>
          <w:rFonts w:eastAsia="Times New Roman" w:cs="Times New Roman"/>
        </w:rPr>
        <w:t>dnostki samorządowej</w:t>
      </w:r>
      <w:r w:rsidR="000A3385">
        <w:rPr>
          <w:rFonts w:eastAsia="Times New Roman" w:cs="Times New Roman"/>
        </w:rPr>
        <w:t xml:space="preserve">  i wyższy standa</w:t>
      </w:r>
      <w:r w:rsidR="00250608">
        <w:rPr>
          <w:rFonts w:eastAsia="Times New Roman" w:cs="Times New Roman"/>
        </w:rPr>
        <w:t>r</w:t>
      </w:r>
      <w:r w:rsidR="000A3385">
        <w:rPr>
          <w:rFonts w:eastAsia="Times New Roman" w:cs="Times New Roman"/>
        </w:rPr>
        <w:t xml:space="preserve">d </w:t>
      </w:r>
      <w:r w:rsidR="00250608">
        <w:rPr>
          <w:rFonts w:eastAsia="Times New Roman" w:cs="Times New Roman"/>
        </w:rPr>
        <w:t>ż</w:t>
      </w:r>
      <w:r w:rsidR="000A3385">
        <w:rPr>
          <w:rFonts w:eastAsia="Times New Roman" w:cs="Times New Roman"/>
        </w:rPr>
        <w:t>ycia spo</w:t>
      </w:r>
      <w:r w:rsidR="00250608">
        <w:rPr>
          <w:rFonts w:eastAsia="Times New Roman" w:cs="Times New Roman"/>
        </w:rPr>
        <w:t>ł</w:t>
      </w:r>
      <w:r w:rsidR="000A3385">
        <w:rPr>
          <w:rFonts w:eastAsia="Times New Roman" w:cs="Times New Roman"/>
        </w:rPr>
        <w:t>eczności lok</w:t>
      </w:r>
      <w:r w:rsidR="00250608">
        <w:rPr>
          <w:rFonts w:eastAsia="Times New Roman" w:cs="Times New Roman"/>
        </w:rPr>
        <w:t>al</w:t>
      </w:r>
      <w:r w:rsidR="000A3385">
        <w:rPr>
          <w:rFonts w:eastAsia="Times New Roman" w:cs="Times New Roman"/>
        </w:rPr>
        <w:t>nej.</w:t>
      </w:r>
    </w:p>
    <w:p w:rsidR="00301B33" w:rsidRDefault="00250608" w:rsidP="00841338">
      <w:pPr>
        <w:pStyle w:val="Tekstpodstawowy"/>
        <w:numPr>
          <w:ilvl w:val="1"/>
          <w:numId w:val="19"/>
        </w:numPr>
        <w:tabs>
          <w:tab w:val="clear" w:pos="1440"/>
          <w:tab w:val="num" w:pos="284"/>
        </w:tabs>
        <w:spacing w:line="276" w:lineRule="auto"/>
        <w:ind w:hanging="1440"/>
        <w:rPr>
          <w:rFonts w:ascii="Calibri" w:hAnsi="Calibri" w:cs="Arial"/>
          <w:b/>
          <w:iCs/>
          <w:sz w:val="22"/>
          <w:szCs w:val="22"/>
          <w:lang w:val="pl-PL"/>
        </w:rPr>
      </w:pPr>
      <w:r>
        <w:rPr>
          <w:rFonts w:ascii="Calibri" w:hAnsi="Calibri" w:cs="Arial"/>
          <w:b/>
          <w:iCs/>
          <w:sz w:val="22"/>
          <w:szCs w:val="22"/>
          <w:lang w:val="pl-PL"/>
        </w:rPr>
        <w:t>Ośrodki pomocy społecznej</w:t>
      </w:r>
    </w:p>
    <w:p w:rsidR="00250608" w:rsidRDefault="00250608" w:rsidP="00250608">
      <w:pPr>
        <w:pStyle w:val="Tekstpodstawowy"/>
        <w:spacing w:line="276" w:lineRule="auto"/>
        <w:rPr>
          <w:rFonts w:ascii="Calibri" w:hAnsi="Calibri" w:cs="Arial"/>
          <w:b/>
          <w:iCs/>
          <w:sz w:val="22"/>
          <w:szCs w:val="22"/>
          <w:lang w:val="pl-PL"/>
        </w:rPr>
      </w:pPr>
    </w:p>
    <w:p w:rsidR="00D116E0" w:rsidRPr="00250608" w:rsidRDefault="00D116E0" w:rsidP="00D116E0">
      <w:pPr>
        <w:pStyle w:val="Tekstpodstawowy"/>
        <w:spacing w:line="276" w:lineRule="auto"/>
        <w:ind w:firstLine="708"/>
        <w:rPr>
          <w:rFonts w:ascii="Calibri" w:hAnsi="Calibri" w:cs="Arial"/>
          <w:iCs/>
          <w:sz w:val="22"/>
          <w:szCs w:val="22"/>
          <w:lang w:val="pl-PL"/>
        </w:rPr>
      </w:pPr>
      <w:r>
        <w:rPr>
          <w:rFonts w:ascii="Calibri" w:hAnsi="Calibri" w:cs="Arial"/>
          <w:iCs/>
          <w:sz w:val="22"/>
          <w:szCs w:val="22"/>
          <w:lang w:val="pl-PL"/>
        </w:rPr>
        <w:t>Na  terenie Powiatu Wąbrzeskiego zadania gminy w zakresie pomocy społecznej wykonują cztery gminne i jeden miejski ośrodki pomocy społecznej realizując za</w:t>
      </w:r>
      <w:r w:rsidR="008E763C">
        <w:rPr>
          <w:rFonts w:ascii="Calibri" w:hAnsi="Calibri" w:cs="Arial"/>
          <w:iCs/>
          <w:sz w:val="22"/>
          <w:szCs w:val="22"/>
          <w:lang w:val="pl-PL"/>
        </w:rPr>
        <w:t>dania własne gminy oraz zlecone</w:t>
      </w:r>
      <w:r>
        <w:rPr>
          <w:rFonts w:ascii="Calibri" w:hAnsi="Calibri" w:cs="Arial"/>
          <w:iCs/>
          <w:sz w:val="22"/>
          <w:szCs w:val="22"/>
          <w:lang w:val="pl-PL"/>
        </w:rPr>
        <w:t xml:space="preserve"> przez administrację rządową zgodnie z ustawą o pomocy społecznej, zadania z zakresu wspierania rodziny, zgodnie z ustawą o wspieraniu rodziny i systemie pieczy zastępczej. Ponadto ośrodki realizują zadania z zakresu świadczeń rodzinnych, zgodnie z ustawą o świadczeniach rodzinnych, zadania  </w:t>
      </w:r>
      <w:r w:rsidR="000E4D26">
        <w:rPr>
          <w:rFonts w:ascii="Calibri" w:hAnsi="Calibri" w:cs="Arial"/>
          <w:iCs/>
          <w:sz w:val="22"/>
          <w:szCs w:val="22"/>
          <w:lang w:val="pl-PL"/>
        </w:rPr>
        <w:t xml:space="preserve">                           </w:t>
      </w:r>
      <w:r>
        <w:rPr>
          <w:rFonts w:ascii="Calibri" w:hAnsi="Calibri" w:cs="Arial"/>
          <w:iCs/>
          <w:sz w:val="22"/>
          <w:szCs w:val="22"/>
          <w:lang w:val="pl-PL"/>
        </w:rPr>
        <w:t xml:space="preserve">z zakresu funduszu alimentacyjnego zgodnie z ustawą o pomocy osobom uprawnionym do alimentów,  zadania dotyczące dodatków mieszkaniowych, zgodnie z ustawą o dodatkach mieszkaniowych, zadania  z zakresu przyznawania stypendiów szkolnych, zgodnie z ustawa o systemie oświaty, zadania dotyczące przyznawania dodatków energetycznych, zgodnie z ustawą prawo energetyczne. </w:t>
      </w:r>
    </w:p>
    <w:p w:rsidR="00D116E0" w:rsidRDefault="00D116E0" w:rsidP="00D116E0">
      <w:pPr>
        <w:spacing w:before="40" w:after="40"/>
        <w:ind w:firstLine="708"/>
        <w:jc w:val="both"/>
        <w:rPr>
          <w:rFonts w:ascii="Calibri" w:hAnsi="Calibri" w:cs="Calibri"/>
        </w:rPr>
      </w:pPr>
      <w:r>
        <w:rPr>
          <w:rFonts w:ascii="Calibri" w:hAnsi="Calibri" w:cs="Calibri"/>
        </w:rPr>
        <w:t xml:space="preserve">Gminny Ośrodek Pomocy Społecznej w </w:t>
      </w:r>
      <w:r w:rsidRPr="00FF7F11">
        <w:rPr>
          <w:rFonts w:ascii="Calibri" w:hAnsi="Calibri" w:cs="Calibri"/>
          <w:b/>
        </w:rPr>
        <w:t>Dębowej Łące</w:t>
      </w:r>
      <w:r>
        <w:rPr>
          <w:rFonts w:ascii="Calibri" w:hAnsi="Calibri" w:cs="Calibri"/>
        </w:rPr>
        <w:t xml:space="preserve"> zatrudnia - 1 kierownika, </w:t>
      </w:r>
      <w:r w:rsidR="004D74BB">
        <w:rPr>
          <w:rFonts w:ascii="Calibri" w:hAnsi="Calibri" w:cs="Calibri"/>
        </w:rPr>
        <w:t>2</w:t>
      </w:r>
      <w:r>
        <w:rPr>
          <w:rFonts w:ascii="Calibri" w:hAnsi="Calibri" w:cs="Calibri"/>
        </w:rPr>
        <w:t xml:space="preserve"> pracowników socjalnych na pełnych etatach, księgowa zatrudniona na </w:t>
      </w:r>
      <w:r w:rsidRPr="00897211">
        <w:rPr>
          <w:rFonts w:ascii="Calibri" w:hAnsi="Calibri" w:cs="Calibri"/>
        </w:rPr>
        <w:t>1/8 etatu</w:t>
      </w:r>
      <w:r>
        <w:rPr>
          <w:rFonts w:ascii="Calibri" w:hAnsi="Calibri" w:cs="Calibri"/>
        </w:rPr>
        <w:t>, 1 pracownik administracyjny zajmujący się funduszem alimentacyjnym i świadczeniami rodzinnymi – zatrudniony na pełnym etacie oraz zatrudniana również przez ośrodek sprzą</w:t>
      </w:r>
      <w:r w:rsidR="008E763C">
        <w:rPr>
          <w:rFonts w:ascii="Calibri" w:hAnsi="Calibri" w:cs="Calibri"/>
        </w:rPr>
        <w:t>taczka pracująca na pełny etat o</w:t>
      </w:r>
      <w:r>
        <w:rPr>
          <w:rFonts w:ascii="Calibri" w:hAnsi="Calibri" w:cs="Calibri"/>
        </w:rPr>
        <w:t xml:space="preserve">raz pomoc administracyjna zatrudniona po stażu na pełny etat na okres 3 miesięcy.  Ośrodek realizuje  zadania </w:t>
      </w:r>
      <w:r w:rsidR="000E4D26">
        <w:rPr>
          <w:rFonts w:ascii="Calibri" w:hAnsi="Calibri" w:cs="Calibri"/>
        </w:rPr>
        <w:t xml:space="preserve">                 </w:t>
      </w:r>
      <w:r>
        <w:rPr>
          <w:rFonts w:ascii="Calibri" w:hAnsi="Calibri" w:cs="Calibri"/>
        </w:rPr>
        <w:t>z zakresu pomocy społecznej, wspierania rodziny, świadczeń rodzinnych, świadczeń z funduszu alimentacyjnego, zadania dotyczące przyznawania dodatków mieszkaniowych i energetycznych.</w:t>
      </w:r>
    </w:p>
    <w:p w:rsidR="00D116E0" w:rsidRDefault="00D116E0" w:rsidP="00D116E0">
      <w:pPr>
        <w:spacing w:before="40" w:after="40"/>
        <w:ind w:firstLine="708"/>
        <w:jc w:val="both"/>
        <w:rPr>
          <w:rFonts w:ascii="Calibri" w:hAnsi="Calibri" w:cs="Calibri"/>
        </w:rPr>
      </w:pPr>
      <w:r>
        <w:rPr>
          <w:rFonts w:ascii="Calibri" w:hAnsi="Calibri" w:cs="Calibri"/>
        </w:rPr>
        <w:t xml:space="preserve">Gminny Ośrodek Pomocy Społecznej w </w:t>
      </w:r>
      <w:r w:rsidRPr="00FF7F11">
        <w:rPr>
          <w:rFonts w:ascii="Calibri" w:hAnsi="Calibri" w:cs="Calibri"/>
          <w:b/>
        </w:rPr>
        <w:t>Książkach</w:t>
      </w:r>
      <w:r>
        <w:rPr>
          <w:rFonts w:ascii="Calibri" w:hAnsi="Calibri" w:cs="Calibri"/>
        </w:rPr>
        <w:t xml:space="preserve"> zatrudnia – 1 kierownika, </w:t>
      </w:r>
      <w:r w:rsidR="004D74BB">
        <w:rPr>
          <w:rFonts w:ascii="Calibri" w:hAnsi="Calibri" w:cs="Calibri"/>
        </w:rPr>
        <w:t>4</w:t>
      </w:r>
      <w:r>
        <w:rPr>
          <w:rFonts w:ascii="Calibri" w:hAnsi="Calibri" w:cs="Calibri"/>
        </w:rPr>
        <w:t xml:space="preserve"> pracowników soc</w:t>
      </w:r>
      <w:r w:rsidR="004D74BB">
        <w:rPr>
          <w:rFonts w:ascii="Calibri" w:hAnsi="Calibri" w:cs="Calibri"/>
        </w:rPr>
        <w:t>jalnych na pełnych etatach</w:t>
      </w:r>
      <w:r w:rsidR="00FD36ED">
        <w:rPr>
          <w:rFonts w:ascii="Calibri" w:hAnsi="Calibri" w:cs="Calibri"/>
        </w:rPr>
        <w:t>, w tym 3 pracowników w rejonach opiekuńczych oraz 1 realizujący zadania w zakresie świadczeń rodzinnych</w:t>
      </w:r>
      <w:r w:rsidR="004D74BB">
        <w:rPr>
          <w:rFonts w:ascii="Calibri" w:hAnsi="Calibri" w:cs="Calibri"/>
        </w:rPr>
        <w:t xml:space="preserve"> oraz 2</w:t>
      </w:r>
      <w:r>
        <w:rPr>
          <w:rFonts w:ascii="Calibri" w:hAnsi="Calibri" w:cs="Calibri"/>
        </w:rPr>
        <w:t xml:space="preserve"> pracowników zatrudnionych na pełnych etatach, którzy wykonują u</w:t>
      </w:r>
      <w:r w:rsidR="004D74BB">
        <w:rPr>
          <w:rFonts w:ascii="Calibri" w:hAnsi="Calibri" w:cs="Calibri"/>
        </w:rPr>
        <w:t>sługi opiekuńcze w terenie</w:t>
      </w:r>
      <w:r w:rsidR="00257AA2">
        <w:rPr>
          <w:rFonts w:ascii="Calibri" w:hAnsi="Calibri" w:cs="Calibri"/>
        </w:rPr>
        <w:t xml:space="preserve"> – opiekunki środowiskowe</w:t>
      </w:r>
      <w:r w:rsidR="004D74BB">
        <w:rPr>
          <w:rFonts w:ascii="Calibri" w:hAnsi="Calibri" w:cs="Calibri"/>
        </w:rPr>
        <w:t xml:space="preserve">, </w:t>
      </w:r>
      <w:r>
        <w:rPr>
          <w:rFonts w:ascii="Calibri" w:hAnsi="Calibri" w:cs="Calibri"/>
        </w:rPr>
        <w:t xml:space="preserve">1 księgowy na </w:t>
      </w:r>
      <w:r w:rsidR="004D74BB">
        <w:rPr>
          <w:rFonts w:ascii="Calibri" w:hAnsi="Calibri" w:cs="Calibri"/>
        </w:rPr>
        <w:t>pół</w:t>
      </w:r>
      <w:r>
        <w:rPr>
          <w:rFonts w:ascii="Calibri" w:hAnsi="Calibri" w:cs="Calibri"/>
        </w:rPr>
        <w:t xml:space="preserve"> eta</w:t>
      </w:r>
      <w:r w:rsidR="004D74BB">
        <w:rPr>
          <w:rFonts w:ascii="Calibri" w:hAnsi="Calibri" w:cs="Calibri"/>
        </w:rPr>
        <w:t xml:space="preserve">tu, 1 referent na pełnym etacie. </w:t>
      </w:r>
      <w:r>
        <w:rPr>
          <w:rFonts w:ascii="Calibri" w:hAnsi="Calibri" w:cs="Calibri"/>
        </w:rPr>
        <w:t xml:space="preserve">Ośrodek zatrudnia także 1 asystenta rodziny na umowę o świadczenie usług. </w:t>
      </w:r>
      <w:r>
        <w:rPr>
          <w:rFonts w:ascii="Calibri" w:hAnsi="Calibri" w:cs="Calibri"/>
        </w:rPr>
        <w:lastRenderedPageBreak/>
        <w:t>Ośrodek realizuje  zadania z zakresu pomocy społecznej, wspierania rodziny, świadczeń rodzinnych, świadczeń z funduszu alimentacyjnego.</w:t>
      </w:r>
    </w:p>
    <w:p w:rsidR="00D116E0" w:rsidRDefault="00D116E0" w:rsidP="00D116E0">
      <w:pPr>
        <w:spacing w:before="40" w:after="40"/>
        <w:ind w:firstLine="708"/>
        <w:jc w:val="both"/>
        <w:rPr>
          <w:rFonts w:ascii="Calibri" w:hAnsi="Calibri" w:cs="Calibri"/>
        </w:rPr>
      </w:pPr>
      <w:r>
        <w:rPr>
          <w:rFonts w:ascii="Calibri" w:hAnsi="Calibri" w:cs="Calibri"/>
        </w:rPr>
        <w:t xml:space="preserve">Gminny Ośrodek Pomocy Społecznej w </w:t>
      </w:r>
      <w:r w:rsidRPr="00FF7F11">
        <w:rPr>
          <w:rFonts w:ascii="Calibri" w:hAnsi="Calibri" w:cs="Calibri"/>
          <w:b/>
        </w:rPr>
        <w:t>Płużnicy</w:t>
      </w:r>
      <w:r>
        <w:rPr>
          <w:rFonts w:ascii="Calibri" w:hAnsi="Calibri" w:cs="Calibri"/>
        </w:rPr>
        <w:t xml:space="preserve"> zatrudnia - 1 kierownika, 4 pracowników socjalnych na pełnych etatach, 1 księgowego na pełnym etacie oraz </w:t>
      </w:r>
      <w:r w:rsidR="0056421D">
        <w:rPr>
          <w:rFonts w:ascii="Calibri" w:hAnsi="Calibri" w:cs="Calibri"/>
        </w:rPr>
        <w:t xml:space="preserve">2 pracowników w Dziale Świadczeń Rodzinnych i obsłudze Funduszu Alimentacyjnego (pełne etaty) </w:t>
      </w:r>
      <w:r>
        <w:rPr>
          <w:rFonts w:ascii="Calibri" w:hAnsi="Calibri" w:cs="Calibri"/>
        </w:rPr>
        <w:t>i 1 pracownik zatrudniony na umowę zlecenie  wykonujący specjalistyczne usługi opiekuńcze. W Ośrodku zatrudnionych jest 2 asystentów rodziny w ramach umowy zlecenia. Ośrodek realizuje zadania z zakresu pomocy społecznej, wspierania rodziny, świadczeń rodzinnych, świadczeń z funduszu alimentacyjnego, zadania dotyczące przyznawania dodatków mieszkaniowych  i energetycznych oraz stypendiów szkolnych. Od kwietnia 2014 roku ośrodek zatrudnia 2 osoby  na pełne etaty, które wykonują te zadania.</w:t>
      </w:r>
    </w:p>
    <w:p w:rsidR="00D116E0" w:rsidRDefault="00D116E0" w:rsidP="00D116E0">
      <w:pPr>
        <w:spacing w:before="40" w:after="40"/>
        <w:ind w:firstLine="708"/>
        <w:jc w:val="both"/>
        <w:rPr>
          <w:rFonts w:ascii="Calibri" w:hAnsi="Calibri" w:cs="Calibri"/>
        </w:rPr>
      </w:pPr>
      <w:r w:rsidRPr="00EF7C3B">
        <w:rPr>
          <w:rFonts w:ascii="Calibri" w:hAnsi="Calibri" w:cs="Calibri"/>
          <w:b/>
        </w:rPr>
        <w:t>Gminny Ośrodek Pomocy Społecznej w</w:t>
      </w:r>
      <w:r>
        <w:rPr>
          <w:rFonts w:ascii="Calibri" w:hAnsi="Calibri" w:cs="Calibri"/>
        </w:rPr>
        <w:t xml:space="preserve"> </w:t>
      </w:r>
      <w:r w:rsidRPr="00FF7F11">
        <w:rPr>
          <w:rFonts w:ascii="Calibri" w:hAnsi="Calibri" w:cs="Calibri"/>
          <w:b/>
        </w:rPr>
        <w:t xml:space="preserve">Wąbrzeźnie </w:t>
      </w:r>
      <w:r>
        <w:rPr>
          <w:rFonts w:ascii="Calibri" w:hAnsi="Calibri" w:cs="Calibri"/>
        </w:rPr>
        <w:t>zatrudnia - 1 kierownika, 4 pracownikó</w:t>
      </w:r>
      <w:r w:rsidR="0056421D">
        <w:rPr>
          <w:rFonts w:ascii="Calibri" w:hAnsi="Calibri" w:cs="Calibri"/>
        </w:rPr>
        <w:t>w socjalnych na pełnych etatach oraz</w:t>
      </w:r>
      <w:r>
        <w:rPr>
          <w:rFonts w:ascii="Calibri" w:hAnsi="Calibri" w:cs="Calibri"/>
        </w:rPr>
        <w:t xml:space="preserve"> </w:t>
      </w:r>
      <w:r w:rsidR="0056421D">
        <w:rPr>
          <w:rFonts w:ascii="Calibri" w:hAnsi="Calibri" w:cs="Calibri"/>
        </w:rPr>
        <w:t>7</w:t>
      </w:r>
      <w:r>
        <w:rPr>
          <w:rFonts w:ascii="Calibri" w:hAnsi="Calibri" w:cs="Calibri"/>
        </w:rPr>
        <w:t xml:space="preserve"> pracowników wykonującyc</w:t>
      </w:r>
      <w:r w:rsidR="0056421D">
        <w:rPr>
          <w:rFonts w:ascii="Calibri" w:hAnsi="Calibri" w:cs="Calibri"/>
        </w:rPr>
        <w:t>h prace administracyjno-biurowe</w:t>
      </w:r>
      <w:r>
        <w:rPr>
          <w:rFonts w:ascii="Calibri" w:hAnsi="Calibri" w:cs="Calibri"/>
        </w:rPr>
        <w:t xml:space="preserve">. Ośrodek realizuje  zadania z zakresu pomocy społecznej, wspierania rodziny, świadczeń rodzinnych, świadczeń z funduszu alimentacyjnego, zadania dotyczące przyznawania dodatków mieszkaniowych </w:t>
      </w:r>
      <w:r w:rsidR="004D74BB">
        <w:rPr>
          <w:rFonts w:ascii="Calibri" w:hAnsi="Calibri" w:cs="Calibri"/>
        </w:rPr>
        <w:t xml:space="preserve">                 </w:t>
      </w:r>
      <w:r>
        <w:rPr>
          <w:rFonts w:ascii="Calibri" w:hAnsi="Calibri" w:cs="Calibri"/>
        </w:rPr>
        <w:t>i energetycznych oraz stypendiów szkolnych.</w:t>
      </w:r>
    </w:p>
    <w:p w:rsidR="00D116E0" w:rsidRDefault="00D116E0" w:rsidP="00D116E0">
      <w:pPr>
        <w:spacing w:before="40" w:after="40"/>
        <w:ind w:firstLine="708"/>
        <w:jc w:val="both"/>
        <w:rPr>
          <w:rFonts w:ascii="Calibri" w:hAnsi="Calibri" w:cs="Calibri"/>
        </w:rPr>
      </w:pPr>
      <w:r w:rsidRPr="00EF7C3B">
        <w:rPr>
          <w:rFonts w:ascii="Calibri" w:hAnsi="Calibri" w:cs="Calibri"/>
          <w:b/>
        </w:rPr>
        <w:t>Miejski Ośrodek Pomocy Społecznej</w:t>
      </w:r>
      <w:r>
        <w:rPr>
          <w:rFonts w:ascii="Calibri" w:hAnsi="Calibri" w:cs="Calibri"/>
        </w:rPr>
        <w:t xml:space="preserve"> w </w:t>
      </w:r>
      <w:r w:rsidRPr="00FF7F11">
        <w:rPr>
          <w:rFonts w:ascii="Calibri" w:hAnsi="Calibri" w:cs="Calibri"/>
          <w:b/>
        </w:rPr>
        <w:t>Wąbrzeźnie</w:t>
      </w:r>
      <w:r>
        <w:rPr>
          <w:rFonts w:ascii="Calibri" w:hAnsi="Calibri" w:cs="Calibri"/>
        </w:rPr>
        <w:t xml:space="preserve"> zatrudnia – 1 kierownika, 1 zastępcę </w:t>
      </w:r>
      <w:r w:rsidR="0056421D">
        <w:rPr>
          <w:rFonts w:ascii="Calibri" w:hAnsi="Calibri" w:cs="Calibri"/>
        </w:rPr>
        <w:t>kierownika na pełnych etatach, 9</w:t>
      </w:r>
      <w:r>
        <w:rPr>
          <w:rFonts w:ascii="Calibri" w:hAnsi="Calibri" w:cs="Calibri"/>
        </w:rPr>
        <w:t xml:space="preserve"> pracowników socjalnych zatrudnionych </w:t>
      </w:r>
      <w:r w:rsidR="0056421D">
        <w:rPr>
          <w:rFonts w:ascii="Calibri" w:hAnsi="Calibri" w:cs="Calibri"/>
        </w:rPr>
        <w:t xml:space="preserve">na pełnych </w:t>
      </w:r>
      <w:r>
        <w:rPr>
          <w:rFonts w:ascii="Calibri" w:hAnsi="Calibri" w:cs="Calibri"/>
        </w:rPr>
        <w:t>etatach</w:t>
      </w:r>
      <w:r w:rsidR="0056421D">
        <w:rPr>
          <w:rFonts w:ascii="Calibri" w:hAnsi="Calibri" w:cs="Calibri"/>
        </w:rPr>
        <w:t>,</w:t>
      </w:r>
      <w:r>
        <w:rPr>
          <w:rFonts w:ascii="Calibri" w:hAnsi="Calibri" w:cs="Calibri"/>
        </w:rPr>
        <w:t xml:space="preserve"> </w:t>
      </w:r>
      <w:r w:rsidR="00E70BA0">
        <w:rPr>
          <w:rFonts w:ascii="Calibri" w:hAnsi="Calibri" w:cs="Calibri"/>
        </w:rPr>
        <w:t xml:space="preserve">                             </w:t>
      </w:r>
      <w:r w:rsidR="0056421D">
        <w:rPr>
          <w:rFonts w:ascii="Calibri" w:hAnsi="Calibri" w:cs="Calibri"/>
        </w:rPr>
        <w:t>9</w:t>
      </w:r>
      <w:r>
        <w:rPr>
          <w:rFonts w:ascii="Calibri" w:hAnsi="Calibri" w:cs="Calibri"/>
        </w:rPr>
        <w:t xml:space="preserve"> pracowników zatrudnionych łącznie na </w:t>
      </w:r>
      <w:r w:rsidR="0056421D">
        <w:rPr>
          <w:rFonts w:ascii="Calibri" w:hAnsi="Calibri" w:cs="Calibri"/>
        </w:rPr>
        <w:t>7</w:t>
      </w:r>
      <w:r>
        <w:rPr>
          <w:rFonts w:ascii="Calibri" w:hAnsi="Calibri" w:cs="Calibri"/>
        </w:rPr>
        <w:t>,5 etatu wykonują</w:t>
      </w:r>
      <w:r w:rsidR="0056421D">
        <w:rPr>
          <w:rFonts w:ascii="Calibri" w:hAnsi="Calibri" w:cs="Calibri"/>
        </w:rPr>
        <w:t>cych</w:t>
      </w:r>
      <w:r>
        <w:rPr>
          <w:rFonts w:ascii="Calibri" w:hAnsi="Calibri" w:cs="Calibri"/>
        </w:rPr>
        <w:t xml:space="preserve"> usługi opiekuńcze w ternie. Ośrodek zatrudnia też w ramach umowy zlecenia 1</w:t>
      </w:r>
      <w:r w:rsidR="0056421D">
        <w:rPr>
          <w:rFonts w:ascii="Calibri" w:hAnsi="Calibri" w:cs="Calibri"/>
        </w:rPr>
        <w:t>4</w:t>
      </w:r>
      <w:r>
        <w:rPr>
          <w:rFonts w:ascii="Calibri" w:hAnsi="Calibri" w:cs="Calibri"/>
        </w:rPr>
        <w:t xml:space="preserve"> osób pracujących jako asystenci rodziny. Obsługą administracyjną zajmuje się </w:t>
      </w:r>
      <w:r w:rsidR="0056421D">
        <w:rPr>
          <w:rFonts w:ascii="Calibri" w:hAnsi="Calibri" w:cs="Calibri"/>
        </w:rPr>
        <w:t>7</w:t>
      </w:r>
      <w:r>
        <w:rPr>
          <w:rFonts w:ascii="Calibri" w:hAnsi="Calibri" w:cs="Calibri"/>
        </w:rPr>
        <w:t xml:space="preserve"> osób zatrudnionych na </w:t>
      </w:r>
      <w:r w:rsidR="0056421D">
        <w:rPr>
          <w:rFonts w:ascii="Calibri" w:hAnsi="Calibri" w:cs="Calibri"/>
        </w:rPr>
        <w:t>7</w:t>
      </w:r>
      <w:r>
        <w:rPr>
          <w:rFonts w:ascii="Calibri" w:hAnsi="Calibri" w:cs="Calibri"/>
        </w:rPr>
        <w:t xml:space="preserve"> etatach </w:t>
      </w:r>
      <w:r w:rsidR="00E70BA0">
        <w:rPr>
          <w:rFonts w:ascii="Calibri" w:hAnsi="Calibri" w:cs="Calibri"/>
        </w:rPr>
        <w:t>wykonujących</w:t>
      </w:r>
      <w:r>
        <w:rPr>
          <w:rFonts w:ascii="Calibri" w:hAnsi="Calibri" w:cs="Calibri"/>
        </w:rPr>
        <w:t xml:space="preserve">  zadania z zakresu pomocy społecznej, wspierania rodziny, świadczeń rodzinnych, świadczeń z funduszu alimentacyjnego, zadania dotyczące przyznawania dodatków mieszkaniowych i energetycznych oraz stypendiów szkolnych. Stanowisko księgowego zajmują 2 osoby na 2 pełnych etatach zajmując się placami, kadrami. </w:t>
      </w:r>
    </w:p>
    <w:p w:rsidR="0062062C" w:rsidRDefault="0062062C" w:rsidP="0062062C">
      <w:pPr>
        <w:spacing w:before="40" w:after="40"/>
        <w:jc w:val="both"/>
        <w:rPr>
          <w:rFonts w:ascii="Calibri" w:hAnsi="Calibri" w:cs="Calibri"/>
        </w:rPr>
      </w:pPr>
    </w:p>
    <w:p w:rsidR="0062062C" w:rsidRPr="0062062C" w:rsidRDefault="0062062C" w:rsidP="00841338">
      <w:pPr>
        <w:pStyle w:val="Akapitzlist"/>
        <w:numPr>
          <w:ilvl w:val="1"/>
          <w:numId w:val="19"/>
        </w:numPr>
        <w:tabs>
          <w:tab w:val="clear" w:pos="1440"/>
          <w:tab w:val="num" w:pos="284"/>
        </w:tabs>
        <w:spacing w:before="40" w:after="40"/>
        <w:ind w:hanging="1440"/>
        <w:jc w:val="both"/>
        <w:rPr>
          <w:rFonts w:ascii="Calibri" w:hAnsi="Calibri" w:cs="Calibri"/>
          <w:b/>
        </w:rPr>
      </w:pPr>
      <w:r w:rsidRPr="0062062C">
        <w:rPr>
          <w:rFonts w:ascii="Calibri" w:hAnsi="Calibri" w:cs="Calibri"/>
          <w:b/>
        </w:rPr>
        <w:t>Powiatowe Centrum Pomocy Rodzinie</w:t>
      </w:r>
      <w:r w:rsidR="00972D31">
        <w:rPr>
          <w:rFonts w:ascii="Calibri" w:hAnsi="Calibri" w:cs="Calibri"/>
          <w:b/>
        </w:rPr>
        <w:t xml:space="preserve"> w Wąbrzeźnie</w:t>
      </w:r>
    </w:p>
    <w:p w:rsidR="0062062C" w:rsidRDefault="0062062C" w:rsidP="0062062C">
      <w:pPr>
        <w:spacing w:before="40" w:after="40"/>
        <w:jc w:val="both"/>
        <w:rPr>
          <w:rFonts w:ascii="Calibri" w:hAnsi="Calibri" w:cs="Calibri"/>
        </w:rPr>
      </w:pPr>
    </w:p>
    <w:p w:rsidR="0062062C" w:rsidRDefault="0062062C" w:rsidP="0062062C">
      <w:pPr>
        <w:ind w:firstLine="708"/>
        <w:jc w:val="both"/>
        <w:rPr>
          <w:rFonts w:ascii="Calibri" w:hAnsi="Calibri"/>
        </w:rPr>
      </w:pPr>
      <w:r w:rsidRPr="00D418BC">
        <w:rPr>
          <w:rFonts w:ascii="Calibri" w:hAnsi="Calibri"/>
        </w:rPr>
        <w:t>Powiatowe Centrum Pomocy Rodzinie  jest jednostką organizacyjną Powiatu Wąbrzeskiego, przy pomocy której Zarząd Powiatu wykonuje określone ustawami zadania publiczne w zakresie pomocy społecznej</w:t>
      </w:r>
      <w:r>
        <w:rPr>
          <w:rFonts w:ascii="Calibri" w:hAnsi="Calibri"/>
        </w:rPr>
        <w:t xml:space="preserve">, pieczy zastępczej, organizatora  rodzinnej pieczy zastępczej, </w:t>
      </w:r>
      <w:r w:rsidRPr="00D418BC">
        <w:rPr>
          <w:rFonts w:ascii="Calibri" w:hAnsi="Calibri"/>
        </w:rPr>
        <w:t>wspierania osób niepełnosprawnych</w:t>
      </w:r>
      <w:r>
        <w:rPr>
          <w:rFonts w:ascii="Calibri" w:hAnsi="Calibri"/>
        </w:rPr>
        <w:t xml:space="preserve"> oraz orzecznictwa, przeciwdziałania przemocy w rodzinie, współpracy administracji samorządu powiatowego z organizacjami pozarządowymi.</w:t>
      </w:r>
      <w:r w:rsidRPr="00D418BC">
        <w:rPr>
          <w:rFonts w:ascii="Calibri" w:hAnsi="Calibri"/>
        </w:rPr>
        <w:t xml:space="preserve"> PCPR stanowi jednostkę organizacyjną pomocy społecznej w rozumieniu  przepisów ustawy z dnia 12 marca 2004</w:t>
      </w:r>
      <w:r>
        <w:rPr>
          <w:rFonts w:ascii="Calibri" w:hAnsi="Calibri"/>
        </w:rPr>
        <w:t xml:space="preserve"> </w:t>
      </w:r>
      <w:r w:rsidRPr="00D418BC">
        <w:rPr>
          <w:rFonts w:ascii="Calibri" w:hAnsi="Calibri"/>
        </w:rPr>
        <w:t>r. o pomocy społecznej</w:t>
      </w:r>
      <w:r>
        <w:rPr>
          <w:rFonts w:ascii="Calibri" w:hAnsi="Calibri"/>
        </w:rPr>
        <w:t xml:space="preserve"> </w:t>
      </w:r>
      <w:r w:rsidRPr="00D418BC">
        <w:rPr>
          <w:rFonts w:ascii="Calibri" w:hAnsi="Calibri"/>
        </w:rPr>
        <w:t>i jest  jednostką budżetową.</w:t>
      </w:r>
    </w:p>
    <w:p w:rsidR="00393A5F" w:rsidRPr="00D418BC" w:rsidRDefault="00393A5F" w:rsidP="00393A5F">
      <w:pPr>
        <w:ind w:firstLine="708"/>
        <w:jc w:val="both"/>
        <w:rPr>
          <w:rFonts w:ascii="Calibri" w:hAnsi="Calibri"/>
        </w:rPr>
      </w:pPr>
      <w:r w:rsidRPr="00D418BC">
        <w:rPr>
          <w:rFonts w:ascii="Calibri" w:hAnsi="Calibri"/>
        </w:rPr>
        <w:t>Zatr</w:t>
      </w:r>
      <w:r>
        <w:rPr>
          <w:rFonts w:ascii="Calibri" w:hAnsi="Calibri"/>
        </w:rPr>
        <w:t xml:space="preserve">udnienie na dzień 31 grudnia 2015 </w:t>
      </w:r>
      <w:r w:rsidRPr="00D418BC">
        <w:rPr>
          <w:rFonts w:ascii="Calibri" w:hAnsi="Calibri"/>
        </w:rPr>
        <w:t xml:space="preserve">r. – </w:t>
      </w:r>
      <w:r>
        <w:rPr>
          <w:rFonts w:ascii="Calibri" w:hAnsi="Calibri"/>
        </w:rPr>
        <w:t>11</w:t>
      </w:r>
      <w:r w:rsidRPr="00D418BC">
        <w:rPr>
          <w:rFonts w:ascii="Calibri" w:hAnsi="Calibri"/>
        </w:rPr>
        <w:t xml:space="preserve"> etatów (pracownicy merytoryczni):</w:t>
      </w:r>
    </w:p>
    <w:p w:rsidR="00393A5F" w:rsidRPr="00D418BC" w:rsidRDefault="00393A5F" w:rsidP="00393A5F">
      <w:pPr>
        <w:jc w:val="both"/>
        <w:rPr>
          <w:rFonts w:ascii="Calibri" w:hAnsi="Calibri"/>
        </w:rPr>
      </w:pPr>
      <w:r w:rsidRPr="00D418BC">
        <w:rPr>
          <w:rFonts w:ascii="Calibri" w:hAnsi="Calibri"/>
        </w:rPr>
        <w:t>- kierownik – 1 etat, powołanie na stanowisko</w:t>
      </w:r>
      <w:r>
        <w:rPr>
          <w:rFonts w:ascii="Calibri" w:hAnsi="Calibri"/>
        </w:rPr>
        <w:t>, umowa na czas nieokreślony</w:t>
      </w:r>
      <w:r w:rsidRPr="00D418BC">
        <w:rPr>
          <w:rFonts w:ascii="Calibri" w:hAnsi="Calibri"/>
        </w:rPr>
        <w:t>;</w:t>
      </w:r>
    </w:p>
    <w:p w:rsidR="00393A5F" w:rsidRPr="00D418BC" w:rsidRDefault="00393A5F" w:rsidP="00393A5F">
      <w:pPr>
        <w:jc w:val="both"/>
        <w:rPr>
          <w:rFonts w:ascii="Calibri" w:hAnsi="Calibri"/>
        </w:rPr>
      </w:pPr>
      <w:r w:rsidRPr="00D418BC">
        <w:rPr>
          <w:rFonts w:ascii="Calibri" w:hAnsi="Calibri"/>
        </w:rPr>
        <w:t>-  starsi inspektorzy – 2 etaty, umowy na czas nieokreślony;</w:t>
      </w:r>
    </w:p>
    <w:p w:rsidR="00393A5F" w:rsidRPr="00D418BC" w:rsidRDefault="00393A5F" w:rsidP="00393A5F">
      <w:pPr>
        <w:jc w:val="both"/>
        <w:rPr>
          <w:rFonts w:ascii="Calibri" w:hAnsi="Calibri"/>
        </w:rPr>
      </w:pPr>
      <w:r w:rsidRPr="00D418BC">
        <w:rPr>
          <w:rFonts w:ascii="Calibri" w:hAnsi="Calibri"/>
        </w:rPr>
        <w:t>- podinspektorzy – 2 etaty, umowy na czas nieokreślony</w:t>
      </w:r>
      <w:r>
        <w:rPr>
          <w:rFonts w:ascii="Calibri" w:hAnsi="Calibri"/>
        </w:rPr>
        <w:t xml:space="preserve"> (jeden etat podinspektora - doradcy do spraw osób niepełnosprawnych; drugi etat podinspektora – obsługa zadań z zakresu orzecznictwa);</w:t>
      </w:r>
    </w:p>
    <w:p w:rsidR="00393A5F" w:rsidRPr="00D418BC" w:rsidRDefault="00393A5F" w:rsidP="00393A5F">
      <w:pPr>
        <w:jc w:val="both"/>
        <w:rPr>
          <w:rFonts w:ascii="Calibri" w:hAnsi="Calibri"/>
        </w:rPr>
      </w:pPr>
      <w:r w:rsidRPr="00D418BC">
        <w:rPr>
          <w:rFonts w:ascii="Calibri" w:hAnsi="Calibri"/>
        </w:rPr>
        <w:t>- specjalista pracy socjalnej – 1 etat, umowa na czas nieokreślony;</w:t>
      </w:r>
    </w:p>
    <w:p w:rsidR="00393A5F" w:rsidRPr="00D418BC" w:rsidRDefault="00393A5F" w:rsidP="00393A5F">
      <w:pPr>
        <w:jc w:val="both"/>
        <w:rPr>
          <w:rFonts w:ascii="Calibri" w:hAnsi="Calibri"/>
        </w:rPr>
      </w:pPr>
      <w:r w:rsidRPr="00D418BC">
        <w:rPr>
          <w:rFonts w:ascii="Calibri" w:hAnsi="Calibri"/>
        </w:rPr>
        <w:lastRenderedPageBreak/>
        <w:t xml:space="preserve">- pracownik socjalny – </w:t>
      </w:r>
      <w:r>
        <w:rPr>
          <w:rFonts w:ascii="Calibri" w:hAnsi="Calibri"/>
        </w:rPr>
        <w:t>2</w:t>
      </w:r>
      <w:r w:rsidRPr="00D418BC">
        <w:rPr>
          <w:rFonts w:ascii="Calibri" w:hAnsi="Calibri"/>
        </w:rPr>
        <w:t xml:space="preserve"> etat</w:t>
      </w:r>
      <w:r>
        <w:rPr>
          <w:rFonts w:ascii="Calibri" w:hAnsi="Calibri"/>
        </w:rPr>
        <w:t>y</w:t>
      </w:r>
      <w:r w:rsidRPr="00D418BC">
        <w:rPr>
          <w:rFonts w:ascii="Calibri" w:hAnsi="Calibri"/>
        </w:rPr>
        <w:t xml:space="preserve">, umowa na czas </w:t>
      </w:r>
      <w:r>
        <w:rPr>
          <w:rFonts w:ascii="Calibri" w:hAnsi="Calibri"/>
        </w:rPr>
        <w:t>nie</w:t>
      </w:r>
      <w:r w:rsidRPr="00D418BC">
        <w:rPr>
          <w:rFonts w:ascii="Calibri" w:hAnsi="Calibri"/>
        </w:rPr>
        <w:t>określony</w:t>
      </w:r>
      <w:r>
        <w:rPr>
          <w:rFonts w:ascii="Calibri" w:hAnsi="Calibri"/>
        </w:rPr>
        <w:t xml:space="preserve"> i określony</w:t>
      </w:r>
      <w:r w:rsidRPr="00D418BC">
        <w:rPr>
          <w:rFonts w:ascii="Calibri" w:hAnsi="Calibri"/>
        </w:rPr>
        <w:t>;</w:t>
      </w:r>
    </w:p>
    <w:p w:rsidR="00393A5F" w:rsidRDefault="00393A5F" w:rsidP="00393A5F">
      <w:pPr>
        <w:jc w:val="both"/>
        <w:rPr>
          <w:rFonts w:ascii="Calibri" w:hAnsi="Calibri"/>
        </w:rPr>
      </w:pPr>
      <w:r w:rsidRPr="00D418BC">
        <w:rPr>
          <w:rFonts w:ascii="Calibri" w:hAnsi="Calibri"/>
        </w:rPr>
        <w:t xml:space="preserve">- </w:t>
      </w:r>
      <w:r>
        <w:rPr>
          <w:rFonts w:ascii="Calibri" w:hAnsi="Calibri"/>
        </w:rPr>
        <w:t>aspirant pracy socjalnej</w:t>
      </w:r>
      <w:r w:rsidRPr="00D418BC">
        <w:rPr>
          <w:rFonts w:ascii="Calibri" w:hAnsi="Calibri"/>
        </w:rPr>
        <w:t xml:space="preserve"> – </w:t>
      </w:r>
      <w:r>
        <w:rPr>
          <w:rFonts w:ascii="Calibri" w:hAnsi="Calibri"/>
        </w:rPr>
        <w:t>1</w:t>
      </w:r>
      <w:r w:rsidRPr="00D418BC">
        <w:rPr>
          <w:rFonts w:ascii="Calibri" w:hAnsi="Calibri"/>
        </w:rPr>
        <w:t xml:space="preserve"> etat, umowa na czas nieokreślony</w:t>
      </w:r>
      <w:r>
        <w:rPr>
          <w:rFonts w:ascii="Calibri" w:hAnsi="Calibri"/>
        </w:rPr>
        <w:t>;</w:t>
      </w:r>
    </w:p>
    <w:p w:rsidR="00393A5F" w:rsidRPr="00D418BC" w:rsidRDefault="00393A5F" w:rsidP="00393A5F">
      <w:pPr>
        <w:jc w:val="both"/>
        <w:rPr>
          <w:rFonts w:ascii="Calibri" w:hAnsi="Calibri"/>
        </w:rPr>
      </w:pPr>
      <w:r>
        <w:rPr>
          <w:rFonts w:ascii="Calibri" w:hAnsi="Calibri"/>
        </w:rPr>
        <w:t>- młodsi koordynatorzy rodzinnej pieczy zastępczej – 2 etaty, umowy na czas określony (1 osoba przebywała na urlopie macierzyńskim - umowa na zastępstwo).</w:t>
      </w:r>
    </w:p>
    <w:p w:rsidR="00393A5F" w:rsidRDefault="00393A5F" w:rsidP="00393A5F">
      <w:pPr>
        <w:ind w:firstLine="708"/>
        <w:jc w:val="both"/>
        <w:rPr>
          <w:rFonts w:ascii="Calibri" w:hAnsi="Calibri"/>
        </w:rPr>
      </w:pPr>
      <w:r>
        <w:rPr>
          <w:rFonts w:ascii="Calibri" w:hAnsi="Calibri"/>
        </w:rPr>
        <w:t xml:space="preserve">W 2015 </w:t>
      </w:r>
      <w:r w:rsidRPr="00D418BC">
        <w:rPr>
          <w:rFonts w:ascii="Calibri" w:hAnsi="Calibri"/>
        </w:rPr>
        <w:t>r. w tut. PCPR w ramach um</w:t>
      </w:r>
      <w:r>
        <w:rPr>
          <w:rFonts w:ascii="Calibri" w:hAnsi="Calibri"/>
        </w:rPr>
        <w:t>owy</w:t>
      </w:r>
      <w:r w:rsidRPr="00D418BC">
        <w:rPr>
          <w:rFonts w:ascii="Calibri" w:hAnsi="Calibri"/>
        </w:rPr>
        <w:t xml:space="preserve"> zlece</w:t>
      </w:r>
      <w:r>
        <w:rPr>
          <w:rFonts w:ascii="Calibri" w:hAnsi="Calibri"/>
        </w:rPr>
        <w:t>nia</w:t>
      </w:r>
      <w:r w:rsidRPr="00D418BC">
        <w:rPr>
          <w:rFonts w:ascii="Calibri" w:hAnsi="Calibri"/>
        </w:rPr>
        <w:t xml:space="preserve"> zatrudnion</w:t>
      </w:r>
      <w:r>
        <w:rPr>
          <w:rFonts w:ascii="Calibri" w:hAnsi="Calibri"/>
        </w:rPr>
        <w:t>a</w:t>
      </w:r>
      <w:r w:rsidRPr="00D418BC">
        <w:rPr>
          <w:rFonts w:ascii="Calibri" w:hAnsi="Calibri"/>
        </w:rPr>
        <w:t xml:space="preserve"> był</w:t>
      </w:r>
      <w:r>
        <w:rPr>
          <w:rFonts w:ascii="Calibri" w:hAnsi="Calibri"/>
        </w:rPr>
        <w:t>a</w:t>
      </w:r>
      <w:r w:rsidRPr="00D418BC">
        <w:rPr>
          <w:rFonts w:ascii="Calibri" w:hAnsi="Calibri"/>
        </w:rPr>
        <w:t xml:space="preserve"> </w:t>
      </w:r>
      <w:r>
        <w:rPr>
          <w:rFonts w:ascii="Calibri" w:hAnsi="Calibri"/>
        </w:rPr>
        <w:t>1</w:t>
      </w:r>
      <w:r w:rsidRPr="00D418BC">
        <w:rPr>
          <w:rFonts w:ascii="Calibri" w:hAnsi="Calibri"/>
        </w:rPr>
        <w:t xml:space="preserve"> os</w:t>
      </w:r>
      <w:r>
        <w:rPr>
          <w:rFonts w:ascii="Calibri" w:hAnsi="Calibri"/>
        </w:rPr>
        <w:t>o</w:t>
      </w:r>
      <w:r w:rsidRPr="00D418BC">
        <w:rPr>
          <w:rFonts w:ascii="Calibri" w:hAnsi="Calibri"/>
        </w:rPr>
        <w:t>b</w:t>
      </w:r>
      <w:r>
        <w:rPr>
          <w:rFonts w:ascii="Calibri" w:hAnsi="Calibri"/>
        </w:rPr>
        <w:t>a</w:t>
      </w:r>
      <w:r w:rsidRPr="00D418BC">
        <w:rPr>
          <w:rFonts w:ascii="Calibri" w:hAnsi="Calibri"/>
        </w:rPr>
        <w:t xml:space="preserve"> </w:t>
      </w:r>
      <w:r>
        <w:rPr>
          <w:rFonts w:ascii="Calibri" w:hAnsi="Calibri"/>
        </w:rPr>
        <w:t xml:space="preserve">- </w:t>
      </w:r>
      <w:r w:rsidRPr="00D418BC">
        <w:rPr>
          <w:rFonts w:ascii="Calibri" w:hAnsi="Calibri"/>
        </w:rPr>
        <w:t>specjalist</w:t>
      </w:r>
      <w:r>
        <w:rPr>
          <w:rFonts w:ascii="Calibri" w:hAnsi="Calibri"/>
        </w:rPr>
        <w:t>a</w:t>
      </w:r>
      <w:r w:rsidRPr="00D418BC">
        <w:rPr>
          <w:rFonts w:ascii="Calibri" w:hAnsi="Calibri"/>
        </w:rPr>
        <w:t xml:space="preserve"> Ośrodka Interwencji Kryzysowej</w:t>
      </w:r>
      <w:r>
        <w:rPr>
          <w:rFonts w:ascii="Calibri" w:hAnsi="Calibri"/>
        </w:rPr>
        <w:t xml:space="preserve"> – psycholog.</w:t>
      </w:r>
    </w:p>
    <w:p w:rsidR="00393A5F" w:rsidRPr="00D418BC" w:rsidRDefault="00393A5F" w:rsidP="00393A5F">
      <w:pPr>
        <w:ind w:firstLine="708"/>
        <w:jc w:val="both"/>
        <w:rPr>
          <w:rFonts w:ascii="Calibri" w:hAnsi="Calibri"/>
        </w:rPr>
      </w:pPr>
      <w:r>
        <w:rPr>
          <w:rFonts w:ascii="Calibri" w:hAnsi="Calibri"/>
        </w:rPr>
        <w:t>W ramach zakupu usług zawarta była umowa na usługi informatyczne do 31 sierpnia 2015 r. Od 1 września PCPR obsługiwane było przez informatyków Starostwa Powiatowego w Wąbrzeźnie.</w:t>
      </w:r>
    </w:p>
    <w:p w:rsidR="00393A5F" w:rsidRPr="00D418BC" w:rsidRDefault="00393A5F" w:rsidP="00393A5F">
      <w:pPr>
        <w:ind w:firstLine="708"/>
        <w:jc w:val="both"/>
        <w:rPr>
          <w:rFonts w:ascii="Calibri" w:hAnsi="Calibri"/>
        </w:rPr>
      </w:pPr>
      <w:r w:rsidRPr="00D418BC">
        <w:rPr>
          <w:rFonts w:ascii="Calibri" w:hAnsi="Calibri"/>
        </w:rPr>
        <w:t>Wykształcenie kadry (</w:t>
      </w:r>
      <w:r>
        <w:rPr>
          <w:rFonts w:ascii="Calibri" w:hAnsi="Calibri"/>
        </w:rPr>
        <w:t xml:space="preserve">zatrudnionych </w:t>
      </w:r>
      <w:r w:rsidRPr="00D418BC">
        <w:rPr>
          <w:rFonts w:ascii="Calibri" w:hAnsi="Calibri"/>
        </w:rPr>
        <w:t>pracowników merytorycznych</w:t>
      </w:r>
      <w:r>
        <w:rPr>
          <w:rFonts w:ascii="Calibri" w:hAnsi="Calibri"/>
        </w:rPr>
        <w:t xml:space="preserve"> oraz przebywających na zwolnieniach i zatrudnionych na zastępstwach</w:t>
      </w:r>
      <w:r w:rsidRPr="00D418BC">
        <w:rPr>
          <w:rFonts w:ascii="Calibri" w:hAnsi="Calibri"/>
        </w:rPr>
        <w:t>):</w:t>
      </w:r>
    </w:p>
    <w:p w:rsidR="00393A5F" w:rsidRDefault="00393A5F" w:rsidP="00393A5F">
      <w:pPr>
        <w:jc w:val="both"/>
        <w:rPr>
          <w:rFonts w:ascii="Calibri" w:hAnsi="Calibri"/>
        </w:rPr>
      </w:pPr>
      <w:r w:rsidRPr="00D418BC">
        <w:rPr>
          <w:rFonts w:ascii="Calibri" w:hAnsi="Calibri"/>
        </w:rPr>
        <w:t xml:space="preserve">- wyższe magisterskie – </w:t>
      </w:r>
      <w:r>
        <w:rPr>
          <w:rFonts w:ascii="Calibri" w:hAnsi="Calibri"/>
        </w:rPr>
        <w:t xml:space="preserve">9 osób – 82 </w:t>
      </w:r>
      <w:r w:rsidRPr="00D418BC">
        <w:rPr>
          <w:rFonts w:ascii="Calibri" w:hAnsi="Calibri"/>
        </w:rPr>
        <w:t xml:space="preserve">% </w:t>
      </w:r>
      <w:r>
        <w:rPr>
          <w:rFonts w:ascii="Calibri" w:hAnsi="Calibri"/>
        </w:rPr>
        <w:t>kadry,</w:t>
      </w:r>
    </w:p>
    <w:p w:rsidR="00393A5F" w:rsidRDefault="00393A5F" w:rsidP="00393A5F">
      <w:pPr>
        <w:jc w:val="both"/>
        <w:rPr>
          <w:rFonts w:ascii="Calibri" w:hAnsi="Calibri"/>
        </w:rPr>
      </w:pPr>
      <w:r>
        <w:rPr>
          <w:rFonts w:ascii="Calibri" w:hAnsi="Calibri"/>
        </w:rPr>
        <w:t>- wyższe licencjackie –1 osoba – 9 % kadry,</w:t>
      </w:r>
    </w:p>
    <w:p w:rsidR="00393A5F" w:rsidRDefault="00393A5F" w:rsidP="00393A5F">
      <w:pPr>
        <w:jc w:val="both"/>
        <w:rPr>
          <w:rFonts w:ascii="Calibri" w:hAnsi="Calibri"/>
        </w:rPr>
      </w:pPr>
      <w:r>
        <w:rPr>
          <w:rFonts w:ascii="Calibri" w:hAnsi="Calibri"/>
        </w:rPr>
        <w:t>- średnie – 1 osoba – 9 % kadry.</w:t>
      </w:r>
    </w:p>
    <w:p w:rsidR="00393A5F" w:rsidRPr="00D418BC" w:rsidRDefault="00393A5F" w:rsidP="00393A5F">
      <w:pPr>
        <w:jc w:val="both"/>
        <w:rPr>
          <w:rFonts w:ascii="Calibri" w:hAnsi="Calibri"/>
        </w:rPr>
      </w:pPr>
      <w:r>
        <w:rPr>
          <w:rFonts w:ascii="Calibri" w:hAnsi="Calibri"/>
        </w:rPr>
        <w:t xml:space="preserve">Zatrudniona osoba na zastępstwo posiadała wykształcenie wyższe. Na dzień 31 grudnia 2015 r. jedno stanowisko pracy pracownika socjalnego było wolne z uwagi na rozpoczęcie zwolnienia lekarskiego                 z tytułu ciąży przez pracownicę. Obowiązki przejęli pracownicy z Zespołu ds. pieczy zastępczej.                       </w:t>
      </w:r>
    </w:p>
    <w:p w:rsidR="00393A5F" w:rsidRPr="00D418BC" w:rsidRDefault="00393A5F" w:rsidP="00393A5F">
      <w:pPr>
        <w:ind w:firstLine="708"/>
        <w:jc w:val="both"/>
        <w:rPr>
          <w:rFonts w:ascii="Calibri" w:hAnsi="Calibri"/>
        </w:rPr>
      </w:pPr>
      <w:r w:rsidRPr="00D418BC">
        <w:rPr>
          <w:rFonts w:ascii="Calibri" w:hAnsi="Calibri"/>
        </w:rPr>
        <w:t xml:space="preserve">Ukończone studia podyplomowe posiada </w:t>
      </w:r>
      <w:r>
        <w:rPr>
          <w:rFonts w:ascii="Calibri" w:hAnsi="Calibri"/>
        </w:rPr>
        <w:t>5</w:t>
      </w:r>
      <w:r w:rsidRPr="00D418BC">
        <w:rPr>
          <w:rFonts w:ascii="Calibri" w:hAnsi="Calibri"/>
        </w:rPr>
        <w:t xml:space="preserve"> os</w:t>
      </w:r>
      <w:r>
        <w:rPr>
          <w:rFonts w:ascii="Calibri" w:hAnsi="Calibri"/>
        </w:rPr>
        <w:t>ó</w:t>
      </w:r>
      <w:r w:rsidRPr="00D418BC">
        <w:rPr>
          <w:rFonts w:ascii="Calibri" w:hAnsi="Calibri"/>
        </w:rPr>
        <w:t xml:space="preserve">b (tj. </w:t>
      </w:r>
      <w:r>
        <w:rPr>
          <w:rFonts w:ascii="Calibri" w:hAnsi="Calibri"/>
        </w:rPr>
        <w:t xml:space="preserve">45 </w:t>
      </w:r>
      <w:r w:rsidRPr="00D418BC">
        <w:rPr>
          <w:rFonts w:ascii="Calibri" w:hAnsi="Calibri"/>
        </w:rPr>
        <w:t>% ogółu kadry) w zakresie organizacji pomocy społecznej (</w:t>
      </w:r>
      <w:r>
        <w:rPr>
          <w:rFonts w:ascii="Calibri" w:hAnsi="Calibri"/>
        </w:rPr>
        <w:t>3</w:t>
      </w:r>
      <w:r w:rsidRPr="00D418BC">
        <w:rPr>
          <w:rFonts w:ascii="Calibri" w:hAnsi="Calibri"/>
        </w:rPr>
        <w:t xml:space="preserve"> os</w:t>
      </w:r>
      <w:r>
        <w:rPr>
          <w:rFonts w:ascii="Calibri" w:hAnsi="Calibri"/>
        </w:rPr>
        <w:t>o</w:t>
      </w:r>
      <w:r w:rsidRPr="00D418BC">
        <w:rPr>
          <w:rFonts w:ascii="Calibri" w:hAnsi="Calibri"/>
        </w:rPr>
        <w:t>b</w:t>
      </w:r>
      <w:r>
        <w:rPr>
          <w:rFonts w:ascii="Calibri" w:hAnsi="Calibri"/>
        </w:rPr>
        <w:t>y</w:t>
      </w:r>
      <w:r w:rsidRPr="00D418BC">
        <w:rPr>
          <w:rFonts w:ascii="Calibri" w:hAnsi="Calibri"/>
        </w:rPr>
        <w:t>), administracji publicznej (</w:t>
      </w:r>
      <w:r>
        <w:rPr>
          <w:rFonts w:ascii="Calibri" w:hAnsi="Calibri"/>
        </w:rPr>
        <w:t>2</w:t>
      </w:r>
      <w:r w:rsidRPr="00D418BC">
        <w:rPr>
          <w:rFonts w:ascii="Calibri" w:hAnsi="Calibri"/>
        </w:rPr>
        <w:t xml:space="preserve"> osoby),  pomocy psychologicznej (1 osoba), arteterapii (1 osoba)</w:t>
      </w:r>
      <w:r>
        <w:rPr>
          <w:rFonts w:ascii="Calibri" w:hAnsi="Calibri"/>
        </w:rPr>
        <w:t>, administracji publicznej i zarządzania (1 osoba), zarządzania funduszami europejskimi (2 osoby), diagnozy dziecka i rodziny (1 osoba)</w:t>
      </w:r>
      <w:r w:rsidRPr="00D418BC">
        <w:rPr>
          <w:rFonts w:ascii="Calibri" w:hAnsi="Calibri"/>
        </w:rPr>
        <w:t xml:space="preserve">. </w:t>
      </w:r>
      <w:r>
        <w:rPr>
          <w:rFonts w:ascii="Calibri" w:hAnsi="Calibri"/>
        </w:rPr>
        <w:t>4 pracowników podjęło studia podyplomowe w zakresie oligofrenopedagogiki (2 osoby) i socjoterapii (2 osoby, z których jedna osoba rozwiązała umowę o pracę w listopadzie 2015 r.)</w:t>
      </w:r>
    </w:p>
    <w:p w:rsidR="00393A5F" w:rsidRPr="0062062C" w:rsidRDefault="00393A5F" w:rsidP="00393A5F">
      <w:pPr>
        <w:ind w:firstLine="708"/>
        <w:jc w:val="both"/>
        <w:rPr>
          <w:rFonts w:ascii="Calibri" w:hAnsi="Calibri"/>
        </w:rPr>
      </w:pPr>
      <w:r w:rsidRPr="00D418BC">
        <w:rPr>
          <w:rFonts w:ascii="Calibri" w:hAnsi="Calibri"/>
        </w:rPr>
        <w:t>Na dzień</w:t>
      </w:r>
      <w:r>
        <w:rPr>
          <w:rFonts w:ascii="Calibri" w:hAnsi="Calibri"/>
        </w:rPr>
        <w:t xml:space="preserve"> 31 grudnia 2015 </w:t>
      </w:r>
      <w:r w:rsidRPr="00D418BC">
        <w:rPr>
          <w:rFonts w:ascii="Calibri" w:hAnsi="Calibri"/>
        </w:rPr>
        <w:t>r. w Powiatowym Centrum Pomocy Rodzinie w Wąbrzeźnie zatrudnion</w:t>
      </w:r>
      <w:r>
        <w:rPr>
          <w:rFonts w:ascii="Calibri" w:hAnsi="Calibri"/>
        </w:rPr>
        <w:t>a</w:t>
      </w:r>
      <w:r w:rsidRPr="00D418BC">
        <w:rPr>
          <w:rFonts w:ascii="Calibri" w:hAnsi="Calibri"/>
        </w:rPr>
        <w:t xml:space="preserve"> był</w:t>
      </w:r>
      <w:r>
        <w:rPr>
          <w:rFonts w:ascii="Calibri" w:hAnsi="Calibri"/>
        </w:rPr>
        <w:t>a</w:t>
      </w:r>
      <w:r w:rsidRPr="00D418BC">
        <w:rPr>
          <w:rFonts w:ascii="Calibri" w:hAnsi="Calibri"/>
        </w:rPr>
        <w:t xml:space="preserve"> </w:t>
      </w:r>
      <w:r>
        <w:rPr>
          <w:rFonts w:ascii="Calibri" w:hAnsi="Calibri"/>
        </w:rPr>
        <w:t>jedna</w:t>
      </w:r>
      <w:r w:rsidRPr="00D418BC">
        <w:rPr>
          <w:rFonts w:ascii="Calibri" w:hAnsi="Calibri"/>
        </w:rPr>
        <w:t xml:space="preserve"> osob</w:t>
      </w:r>
      <w:r>
        <w:rPr>
          <w:rFonts w:ascii="Calibri" w:hAnsi="Calibri"/>
        </w:rPr>
        <w:t>a niepełnosprawna.</w:t>
      </w:r>
    </w:p>
    <w:p w:rsidR="00A263F7" w:rsidRDefault="00A263F7" w:rsidP="00841338">
      <w:pPr>
        <w:pStyle w:val="Akapitzlist"/>
        <w:numPr>
          <w:ilvl w:val="1"/>
          <w:numId w:val="19"/>
        </w:numPr>
        <w:tabs>
          <w:tab w:val="clear" w:pos="1440"/>
          <w:tab w:val="num" w:pos="284"/>
        </w:tabs>
        <w:ind w:hanging="1440"/>
        <w:jc w:val="both"/>
        <w:rPr>
          <w:rFonts w:ascii="Calibri" w:hAnsi="Calibri"/>
          <w:b/>
        </w:rPr>
      </w:pPr>
      <w:r w:rsidRPr="00A263F7">
        <w:rPr>
          <w:rFonts w:ascii="Calibri" w:hAnsi="Calibri"/>
          <w:b/>
        </w:rPr>
        <w:t>Powiatowy  Zespół do Spraw Orzekania o Niepełnosprawności w Wąbrzeźnie</w:t>
      </w:r>
    </w:p>
    <w:p w:rsidR="00D565F8" w:rsidRPr="00301B33" w:rsidRDefault="00D565F8" w:rsidP="00D565F8">
      <w:pPr>
        <w:ind w:firstLine="708"/>
        <w:jc w:val="both"/>
        <w:rPr>
          <w:rFonts w:eastAsiaTheme="minorHAnsi" w:cs="Times New Roman"/>
          <w:lang w:eastAsia="en-US"/>
        </w:rPr>
      </w:pPr>
      <w:r w:rsidRPr="00301B33">
        <w:rPr>
          <w:rFonts w:cs="Times New Roman"/>
          <w:bCs/>
        </w:rPr>
        <w:t>Powiatowy Zespół do Spraw Orzekania o Niepełnosprawności w Wąbrzeźnie</w:t>
      </w:r>
      <w:r w:rsidRPr="00301B33">
        <w:rPr>
          <w:rFonts w:cs="Times New Roman"/>
          <w:b/>
          <w:bCs/>
        </w:rPr>
        <w:t xml:space="preserve"> </w:t>
      </w:r>
      <w:r w:rsidRPr="00301B33">
        <w:rPr>
          <w:rFonts w:cs="Times New Roman"/>
        </w:rPr>
        <w:t>został powołany 08.01.1999 r. Zarządzeniem Nr 1/99 Starosty Wąbrzeskiego. Swą działalność rozpoczął 16.07.1999 r. pod nazwą „Powiatowy Zespół do Spraw Orzekania o Stopniu Niepełnosprawności w Wąbrzeźnie”</w:t>
      </w:r>
      <w:r>
        <w:rPr>
          <w:rFonts w:cs="Times New Roman"/>
        </w:rPr>
        <w:t xml:space="preserve">                           </w:t>
      </w:r>
      <w:r w:rsidRPr="00301B33">
        <w:rPr>
          <w:rFonts w:cs="Times New Roman"/>
        </w:rPr>
        <w:t xml:space="preserve"> i objął swą działalnością teren Powiatu Wąbrzeskiego. W roku 2003 w związku ze zmianami w prawie zmieniono nazwę zespołu na „Powiatowy Zespół do Spraw Orzekania o Niepełnosprawności </w:t>
      </w:r>
      <w:r>
        <w:rPr>
          <w:rFonts w:cs="Times New Roman"/>
        </w:rPr>
        <w:t xml:space="preserve">                                            </w:t>
      </w:r>
      <w:r w:rsidRPr="00301B33">
        <w:rPr>
          <w:rFonts w:cs="Times New Roman"/>
        </w:rPr>
        <w:t xml:space="preserve">w Wąbrzeźnie”. Podstawą orzecznictwa dla celów poza rentowych w Polsce jest ustawa z dnia 27 sierpnia 1997 r. o rehabilitacji zawodowej i społecznej oraz zatrudnianiu osób niepełnosprawnych. </w:t>
      </w:r>
      <w:r w:rsidRPr="00301B33">
        <w:rPr>
          <w:rFonts w:eastAsiaTheme="minorHAnsi" w:cs="Times New Roman"/>
          <w:lang w:eastAsia="en-US"/>
        </w:rPr>
        <w:t>Szczegółowe zasady orzekania o niepełnosprawności regulują przepisy:</w:t>
      </w:r>
    </w:p>
    <w:p w:rsidR="00393A5F" w:rsidRPr="00B9507C" w:rsidRDefault="00393A5F" w:rsidP="00393A5F">
      <w:pPr>
        <w:pStyle w:val="Akapitzlist"/>
        <w:numPr>
          <w:ilvl w:val="0"/>
          <w:numId w:val="76"/>
        </w:numPr>
        <w:jc w:val="both"/>
      </w:pPr>
      <w:r w:rsidRPr="00B9507C">
        <w:t>rozporządzenia Ministra Pracy i Polityki Społecznej z dnia 1 lutego 2002 r. w sprawie kryteriów oceny niepełnosprawności u osób w wieku do 16 roku życia;</w:t>
      </w:r>
    </w:p>
    <w:p w:rsidR="00393A5F" w:rsidRPr="00B9507C" w:rsidRDefault="00393A5F" w:rsidP="00393A5F">
      <w:pPr>
        <w:pStyle w:val="Akapitzlist"/>
        <w:numPr>
          <w:ilvl w:val="0"/>
          <w:numId w:val="76"/>
        </w:numPr>
        <w:spacing w:after="0"/>
        <w:jc w:val="both"/>
      </w:pPr>
      <w:r w:rsidRPr="00B9507C">
        <w:lastRenderedPageBreak/>
        <w:t>rozporządzenia Ministra Gospodarki, Pracy i Polityki Społecznej z dn</w:t>
      </w:r>
      <w:r>
        <w:t xml:space="preserve">ia 15 lipca 2003 r.                                </w:t>
      </w:r>
      <w:r w:rsidRPr="00B9507C">
        <w:t>w sprawie orzekania o niepełnosprawności i stopniu niepełnosprawności;</w:t>
      </w:r>
    </w:p>
    <w:p w:rsidR="00393A5F" w:rsidRPr="00B9507C" w:rsidRDefault="00393A5F" w:rsidP="00393A5F">
      <w:pPr>
        <w:numPr>
          <w:ilvl w:val="0"/>
          <w:numId w:val="76"/>
        </w:numPr>
        <w:spacing w:after="0"/>
        <w:jc w:val="both"/>
        <w:rPr>
          <w:rFonts w:ascii="Calibri" w:hAnsi="Calibri"/>
        </w:rPr>
      </w:pPr>
      <w:r w:rsidRPr="00B9507C">
        <w:rPr>
          <w:rFonts w:ascii="Calibri" w:hAnsi="Calibri"/>
        </w:rPr>
        <w:t>rozporządzenia Ministra Pracy i Polityki Społecznej z dnia 18 grudnia 2007 r. w sprawie wykonywania badań specjalistycznych na potrzeby orzekania o niepełnosprawności  i stopniu niepełnosprawności;</w:t>
      </w:r>
    </w:p>
    <w:p w:rsidR="00D565F8" w:rsidRPr="00393A5F" w:rsidRDefault="00393A5F" w:rsidP="00393A5F">
      <w:pPr>
        <w:pStyle w:val="Akapitzlist"/>
        <w:numPr>
          <w:ilvl w:val="0"/>
          <w:numId w:val="76"/>
        </w:numPr>
        <w:jc w:val="both"/>
      </w:pPr>
      <w:r w:rsidRPr="00B9507C">
        <w:rPr>
          <w:rFonts w:eastAsia="Times New Roman"/>
        </w:rPr>
        <w:t>rozporządzenie Ministra Pracy i Polityki Społecznej z dnia 28 listopada 2007 r. w sprawie warunków, sposobu oraz trybu gromadzenia i usuwania danych w ramach Elektronicznego Krajowego Systemu Monitoringu Orzekania o Niepełnosprawności</w:t>
      </w:r>
      <w:r w:rsidRPr="00B9507C">
        <w:t>.</w:t>
      </w:r>
    </w:p>
    <w:p w:rsidR="00D565F8" w:rsidRDefault="00D565F8" w:rsidP="00D565F8">
      <w:pPr>
        <w:ind w:left="360"/>
        <w:contextualSpacing/>
        <w:jc w:val="both"/>
        <w:rPr>
          <w:rFonts w:eastAsiaTheme="minorHAnsi" w:cs="Times New Roman"/>
          <w:lang w:eastAsia="en-US"/>
        </w:rPr>
      </w:pPr>
      <w:r>
        <w:rPr>
          <w:rFonts w:eastAsiaTheme="minorHAnsi" w:cs="Times New Roman"/>
          <w:lang w:eastAsia="en-US"/>
        </w:rPr>
        <w:t>Przepisy regulujące wydawanie kart parkingowych:</w:t>
      </w:r>
    </w:p>
    <w:p w:rsidR="00D565F8" w:rsidRPr="0055703F" w:rsidRDefault="00D565F8" w:rsidP="00841338">
      <w:pPr>
        <w:pStyle w:val="Akapitzlist"/>
        <w:numPr>
          <w:ilvl w:val="0"/>
          <w:numId w:val="41"/>
        </w:numPr>
        <w:jc w:val="both"/>
        <w:rPr>
          <w:rFonts w:eastAsia="Times New Roman"/>
        </w:rPr>
      </w:pPr>
      <w:r w:rsidRPr="0055703F">
        <w:rPr>
          <w:rFonts w:eastAsia="Times New Roman"/>
        </w:rPr>
        <w:t>ustawa z dnia 23 października 2013 r. o zmianie ustawy – Prawo o ruchu drogowym oraz niektórych innych ustaw,</w:t>
      </w:r>
    </w:p>
    <w:p w:rsidR="00D565F8" w:rsidRPr="0055703F" w:rsidRDefault="00D565F8" w:rsidP="00841338">
      <w:pPr>
        <w:pStyle w:val="Akapitzlist"/>
        <w:numPr>
          <w:ilvl w:val="0"/>
          <w:numId w:val="41"/>
        </w:numPr>
        <w:jc w:val="both"/>
        <w:rPr>
          <w:rFonts w:eastAsia="Times New Roman"/>
        </w:rPr>
      </w:pPr>
      <w:r w:rsidRPr="0055703F">
        <w:rPr>
          <w:rFonts w:eastAsia="Times New Roman"/>
        </w:rPr>
        <w:t>rozporządzenie Ministra Pracy i Polityki Społecznej z dnia 25 czerwca 2014 r. w sprawie wzoru oraz trybu wydawania i zwrotu kart parkingowych,</w:t>
      </w:r>
    </w:p>
    <w:p w:rsidR="00D565F8" w:rsidRPr="0055703F" w:rsidRDefault="00D565F8" w:rsidP="00841338">
      <w:pPr>
        <w:pStyle w:val="Akapitzlist"/>
        <w:numPr>
          <w:ilvl w:val="0"/>
          <w:numId w:val="41"/>
        </w:numPr>
        <w:jc w:val="both"/>
        <w:rPr>
          <w:rFonts w:eastAsia="Times New Roman"/>
        </w:rPr>
      </w:pPr>
      <w:r w:rsidRPr="0055703F">
        <w:rPr>
          <w:rFonts w:eastAsia="Times New Roman"/>
        </w:rPr>
        <w:t>rozporządzenie Ministra Pracy i Polityki Społecznej z dnia 24 czerwca 2014 r. w sprawie wysokości opłaty za wydanie karty parkingowej oraz warunków dystrybucji blankietów kart parkingowych,</w:t>
      </w:r>
    </w:p>
    <w:p w:rsidR="00D565F8" w:rsidRPr="0055703F" w:rsidRDefault="00D565F8" w:rsidP="00841338">
      <w:pPr>
        <w:pStyle w:val="Akapitzlist"/>
        <w:numPr>
          <w:ilvl w:val="0"/>
          <w:numId w:val="41"/>
        </w:numPr>
        <w:jc w:val="both"/>
        <w:rPr>
          <w:rFonts w:eastAsia="Times New Roman"/>
        </w:rPr>
      </w:pPr>
      <w:r w:rsidRPr="0055703F">
        <w:rPr>
          <w:rFonts w:eastAsia="Times New Roman"/>
        </w:rPr>
        <w:t>rozporządzenie Ministra Pracy i Polityki Społecznej z dnia 18 czerwca 2014 r. w sprawie rodzaju placówek uprawnionych do uzyskania karty parkingowej.</w:t>
      </w:r>
    </w:p>
    <w:p w:rsidR="00A21900" w:rsidRDefault="00393A5F" w:rsidP="00A21900">
      <w:pPr>
        <w:ind w:left="60" w:firstLine="649"/>
        <w:jc w:val="both"/>
        <w:rPr>
          <w:rFonts w:ascii="Calibri" w:hAnsi="Calibri"/>
        </w:rPr>
      </w:pPr>
      <w:r w:rsidRPr="00393A5F">
        <w:rPr>
          <w:rFonts w:ascii="Calibri" w:hAnsi="Calibri"/>
        </w:rPr>
        <w:t xml:space="preserve">Członkowie powiatowego zespołu powoływani są przez starostę na wniosek przewodniczącego powiatowego zespołu. Są to lekarze, pracownicy socjalni, doradcy zawodowi, psycholodzy, pedagodzy. Kandydaci na członków zespołu muszą spełniać wymogi kwalifikacyjne określone </w:t>
      </w:r>
      <w:r>
        <w:rPr>
          <w:rFonts w:ascii="Calibri" w:hAnsi="Calibri"/>
        </w:rPr>
        <w:t xml:space="preserve">                              </w:t>
      </w:r>
      <w:r w:rsidRPr="00393A5F">
        <w:rPr>
          <w:rFonts w:ascii="Calibri" w:hAnsi="Calibri"/>
        </w:rPr>
        <w:t xml:space="preserve">w rozporządzeniu Ministra Gospodarki, Pracy i Polityki Społecznej z dnia 15 lipca 2003 r. w sprawie orzekania o niepełnosprawności i stopniu niepełnosprawności a następnie odbyć szkolenie i złożyć </w:t>
      </w:r>
      <w:r>
        <w:rPr>
          <w:rFonts w:ascii="Calibri" w:hAnsi="Calibri"/>
        </w:rPr>
        <w:t xml:space="preserve">                      </w:t>
      </w:r>
      <w:r w:rsidRPr="00393A5F">
        <w:rPr>
          <w:rFonts w:ascii="Calibri" w:hAnsi="Calibri"/>
        </w:rPr>
        <w:t>z wynikiem pozytywnym test sprawdzający, który stanowi podstawę otrzymania zaświadczenia uprawniającego do orzekania o niepełnosprawności</w:t>
      </w:r>
      <w:r>
        <w:rPr>
          <w:rFonts w:ascii="Calibri" w:hAnsi="Calibri"/>
        </w:rPr>
        <w:t xml:space="preserve"> lub stopniu niepełnosprawności </w:t>
      </w:r>
      <w:r w:rsidRPr="00393A5F">
        <w:rPr>
          <w:rFonts w:ascii="Calibri" w:hAnsi="Calibri"/>
        </w:rPr>
        <w:t xml:space="preserve">w danej specjalności.  </w:t>
      </w:r>
    </w:p>
    <w:p w:rsidR="00393A5F" w:rsidRPr="00393A5F" w:rsidRDefault="00393A5F" w:rsidP="00A21900">
      <w:pPr>
        <w:ind w:left="60" w:firstLine="649"/>
        <w:jc w:val="both"/>
        <w:rPr>
          <w:rFonts w:ascii="Calibri" w:hAnsi="Calibri"/>
        </w:rPr>
      </w:pPr>
      <w:r w:rsidRPr="00393A5F">
        <w:rPr>
          <w:rFonts w:ascii="Calibri" w:hAnsi="Calibri"/>
        </w:rPr>
        <w:t>W roku 2015 skład Powiatowego Zespołu do Spraw Orzekania o Niepełn</w:t>
      </w:r>
      <w:r w:rsidR="00A21900">
        <w:rPr>
          <w:rFonts w:ascii="Calibri" w:hAnsi="Calibri"/>
        </w:rPr>
        <w:t xml:space="preserve">osprawności                                      </w:t>
      </w:r>
      <w:r w:rsidRPr="00393A5F">
        <w:rPr>
          <w:rFonts w:ascii="Calibri" w:hAnsi="Calibri"/>
        </w:rPr>
        <w:t xml:space="preserve">w Wąbrzeźnie był następujący: przewodniczący Zespołu, sekretarz Zespołu oraz członkowie: </w:t>
      </w:r>
      <w:r w:rsidR="00A21900">
        <w:rPr>
          <w:rFonts w:ascii="Calibri" w:hAnsi="Calibri"/>
        </w:rPr>
        <w:t xml:space="preserve">                            </w:t>
      </w:r>
      <w:r w:rsidRPr="00393A5F">
        <w:rPr>
          <w:rFonts w:ascii="Calibri" w:hAnsi="Calibri"/>
        </w:rPr>
        <w:t>10 lekarzy, w tym 3 specjalistów chorób wewnętrznych, 1 lekarz chorób wewnętrznych, 1 lekarz pediatra, 1 specjalista pediatrii, 1 specjalista ortopedii i traumatologii, 1 specj</w:t>
      </w:r>
      <w:r w:rsidR="00A21900">
        <w:rPr>
          <w:rFonts w:ascii="Calibri" w:hAnsi="Calibri"/>
        </w:rPr>
        <w:t xml:space="preserve">alista neurologii,                               </w:t>
      </w:r>
      <w:r w:rsidRPr="00393A5F">
        <w:rPr>
          <w:rFonts w:ascii="Calibri" w:hAnsi="Calibri"/>
        </w:rPr>
        <w:t>1 specjalista psychiatra, 1 specjalista okulista; 1 specjalista diabetolog, 1 specjalista geriatra (dwóch lekarzy posiada podwójne specjalizacje); 2 psychologów, 1 psycholog kliniczny, 3 pracowników socjalnych, 2 doradców zawodowych (jeden posiada także  zaświadczenie uprawniające do orzekania w zakresie specjalności – pedagog), 1 pedagog. Przewodniczący Zespołu posiada także uprawnienia do orzekania w zakresie specjalności doradca zawodowy oraz pedagog. Ogółem w skład Zespołu wchodzi 21 osób.</w:t>
      </w:r>
    </w:p>
    <w:p w:rsidR="00393A5F" w:rsidRPr="00A21900" w:rsidRDefault="00393A5F" w:rsidP="00A21900">
      <w:pPr>
        <w:spacing w:after="120"/>
        <w:ind w:firstLine="709"/>
        <w:jc w:val="both"/>
        <w:rPr>
          <w:rFonts w:ascii="Calibri" w:hAnsi="Calibri"/>
        </w:rPr>
      </w:pPr>
      <w:r w:rsidRPr="00A21900">
        <w:rPr>
          <w:rFonts w:ascii="Calibri" w:hAnsi="Calibri"/>
        </w:rPr>
        <w:t xml:space="preserve">Członkowie Zespołu zatrudnieni są na umowy zlecenie i swoje zadania zlecone wykonują              w czasie posiedzeń składów orzekających. </w:t>
      </w:r>
    </w:p>
    <w:p w:rsidR="00D565F8" w:rsidRDefault="00393A5F" w:rsidP="00A21900">
      <w:pPr>
        <w:spacing w:after="120"/>
        <w:ind w:firstLine="709"/>
        <w:jc w:val="both"/>
        <w:rPr>
          <w:rFonts w:ascii="Calibri" w:hAnsi="Calibri"/>
        </w:rPr>
      </w:pPr>
      <w:r w:rsidRPr="00A21900">
        <w:rPr>
          <w:rFonts w:ascii="Calibri" w:hAnsi="Calibri"/>
        </w:rPr>
        <w:t xml:space="preserve">Zespół posiada także jednego pracownika obsługi administracyjnej. </w:t>
      </w:r>
    </w:p>
    <w:p w:rsidR="00A21900" w:rsidRDefault="00A21900" w:rsidP="00A21900">
      <w:pPr>
        <w:spacing w:after="120"/>
        <w:ind w:firstLine="709"/>
        <w:jc w:val="both"/>
        <w:rPr>
          <w:rFonts w:ascii="Calibri" w:hAnsi="Calibri"/>
        </w:rPr>
      </w:pPr>
    </w:p>
    <w:p w:rsidR="000145AB" w:rsidRPr="00A21900" w:rsidRDefault="000145AB" w:rsidP="00A21900">
      <w:pPr>
        <w:spacing w:after="120"/>
        <w:ind w:firstLine="709"/>
        <w:jc w:val="both"/>
        <w:rPr>
          <w:rFonts w:ascii="Calibri" w:hAnsi="Calibri"/>
        </w:rPr>
      </w:pPr>
    </w:p>
    <w:p w:rsidR="00972D31" w:rsidRPr="00925099" w:rsidRDefault="00D37CE2" w:rsidP="00925099">
      <w:pPr>
        <w:pStyle w:val="Akapitzlist"/>
        <w:numPr>
          <w:ilvl w:val="1"/>
          <w:numId w:val="19"/>
        </w:numPr>
        <w:tabs>
          <w:tab w:val="clear" w:pos="1440"/>
          <w:tab w:val="num" w:pos="284"/>
        </w:tabs>
        <w:ind w:hanging="1440"/>
        <w:jc w:val="both"/>
        <w:rPr>
          <w:rFonts w:cs="Times New Roman"/>
          <w:b/>
        </w:rPr>
      </w:pPr>
      <w:r w:rsidRPr="00D37CE2">
        <w:rPr>
          <w:rFonts w:cs="Times New Roman"/>
          <w:b/>
        </w:rPr>
        <w:lastRenderedPageBreak/>
        <w:t>Dom Pomocy Społecznej w Wąbrzeźnie</w:t>
      </w:r>
    </w:p>
    <w:p w:rsidR="00D565F8" w:rsidRPr="00D37CE2" w:rsidRDefault="00D565F8" w:rsidP="00D565F8">
      <w:pPr>
        <w:spacing w:after="0"/>
        <w:ind w:firstLine="708"/>
        <w:jc w:val="both"/>
        <w:rPr>
          <w:rFonts w:eastAsia="Times New Roman" w:cs="Times New Roman"/>
          <w:bCs/>
          <w:iCs/>
        </w:rPr>
      </w:pPr>
      <w:r w:rsidRPr="00D37CE2">
        <w:rPr>
          <w:rFonts w:eastAsia="Times New Roman" w:cs="Times New Roman"/>
          <w:bCs/>
          <w:iCs/>
        </w:rPr>
        <w:t xml:space="preserve">Osoba wymagająca całodobowej opieki z powodu wieku, choroby lub niepełnosprawności, niemogąca samodzielnie funkcjonować w codziennym życiu, której nie można zapewnić niezbędnej pomocy w formie usług opiekuńczych może zostać umieszczona w domu pomocy społecznej. Osobę taką kieruje się do domu pomocy społecznej odpowiedniego typu, który jest usytuowany najbliżej miejsca zamieszkania danej osoby, chyba że okoliczności sprawy mówią inaczej. </w:t>
      </w:r>
    </w:p>
    <w:p w:rsidR="00A21900" w:rsidRPr="005D13C1" w:rsidRDefault="00A21900" w:rsidP="00A21900">
      <w:pPr>
        <w:overflowPunct w:val="0"/>
        <w:autoSpaceDE w:val="0"/>
        <w:autoSpaceDN w:val="0"/>
        <w:adjustRightInd w:val="0"/>
        <w:ind w:firstLine="708"/>
        <w:jc w:val="both"/>
        <w:rPr>
          <w:rFonts w:ascii="Calibri" w:hAnsi="Calibri"/>
        </w:rPr>
      </w:pPr>
      <w:r w:rsidRPr="005D13C1">
        <w:rPr>
          <w:rFonts w:ascii="Calibri" w:hAnsi="Calibri"/>
        </w:rPr>
        <w:t xml:space="preserve">Dom Pomocy Społecznej w Wąbrzeźnie jest placówką przeznaczoną dla 75 osób przewlekle psychicznie chorych. W Powiatowym Centrum Pomocy Rodzinie w Wąbrzeźnie prowadzony jest rejestr osób oczekujących na umieszczenie w  Domu Pomocy Społecznej </w:t>
      </w:r>
      <w:r>
        <w:rPr>
          <w:rFonts w:ascii="Calibri" w:hAnsi="Calibri"/>
        </w:rPr>
        <w:t xml:space="preserve">w Wąbrzeźnie. </w:t>
      </w:r>
      <w:r w:rsidRPr="005D13C1">
        <w:rPr>
          <w:rFonts w:ascii="Calibri" w:hAnsi="Calibri"/>
        </w:rPr>
        <w:t xml:space="preserve">Na dzień 31.12.2015 r. na umieszczenie w DPS Wąbrzeźno oczekiwało 5 mężczyzn i 3 kobiety. </w:t>
      </w:r>
    </w:p>
    <w:p w:rsidR="00A21900" w:rsidRPr="00A21900" w:rsidRDefault="00A21900" w:rsidP="00A21900">
      <w:pPr>
        <w:overflowPunct w:val="0"/>
        <w:autoSpaceDE w:val="0"/>
        <w:autoSpaceDN w:val="0"/>
        <w:adjustRightInd w:val="0"/>
        <w:ind w:firstLine="708"/>
        <w:jc w:val="both"/>
        <w:rPr>
          <w:rFonts w:ascii="Calibri" w:hAnsi="Calibri"/>
        </w:rPr>
      </w:pPr>
      <w:r w:rsidRPr="005D13C1">
        <w:rPr>
          <w:rFonts w:ascii="Calibri" w:hAnsi="Calibri"/>
        </w:rPr>
        <w:t xml:space="preserve">W 2015 roku </w:t>
      </w:r>
      <w:r>
        <w:rPr>
          <w:rFonts w:ascii="Calibri" w:hAnsi="Calibri"/>
        </w:rPr>
        <w:t>u</w:t>
      </w:r>
      <w:r w:rsidRPr="005D13C1">
        <w:rPr>
          <w:rFonts w:ascii="Calibri" w:hAnsi="Calibri"/>
        </w:rPr>
        <w:t xml:space="preserve">mieszczono 2 nowych mieszkańców i tym samym wydano 2 decyzje </w:t>
      </w:r>
      <w:r>
        <w:rPr>
          <w:rFonts w:ascii="Calibri" w:hAnsi="Calibri"/>
        </w:rPr>
        <w:t xml:space="preserve">                                        </w:t>
      </w:r>
      <w:r w:rsidRPr="005D13C1">
        <w:rPr>
          <w:rFonts w:ascii="Calibri" w:hAnsi="Calibri"/>
        </w:rPr>
        <w:t>o umieszczeniu</w:t>
      </w:r>
      <w:r>
        <w:rPr>
          <w:rFonts w:ascii="Calibri" w:hAnsi="Calibri"/>
        </w:rPr>
        <w:t xml:space="preserve">. </w:t>
      </w:r>
      <w:r w:rsidRPr="005D13C1">
        <w:rPr>
          <w:rFonts w:ascii="Calibri" w:hAnsi="Calibri"/>
        </w:rPr>
        <w:t>Decyzję o skierowaniu do domu pomocy społecznej i dec</w:t>
      </w:r>
      <w:r>
        <w:rPr>
          <w:rFonts w:ascii="Calibri" w:hAnsi="Calibri"/>
        </w:rPr>
        <w:t xml:space="preserve">yzję ustalającą opłatę za pobyt </w:t>
      </w:r>
      <w:r w:rsidRPr="005D13C1">
        <w:rPr>
          <w:rFonts w:ascii="Calibri" w:hAnsi="Calibri"/>
        </w:rPr>
        <w:t>w domu pomocy społecznej wydaje organ gminy właściwej dla miejsca zamieszkania osoby kierowanej. Pobyt w domu pomocy społecznej jest odpłatny do wysokości średniego miesięcznego kosztu utrzymania, ustalonego przez starostę i ogłoszonego  w wojewódzkim dzienniku urzędowym. W roku 2015 średni miesięczny koszt utrzymania mieszkańca Domu Pomocy Społecznej                                   w Wąbrzeźnie wynosił 2 889,53</w:t>
      </w:r>
      <w:r>
        <w:rPr>
          <w:rFonts w:ascii="Calibri" w:hAnsi="Calibri"/>
        </w:rPr>
        <w:t xml:space="preserve"> zł.</w:t>
      </w:r>
    </w:p>
    <w:p w:rsidR="00D565F8" w:rsidRPr="00D37CE2" w:rsidRDefault="00D565F8" w:rsidP="00D565F8">
      <w:pPr>
        <w:overflowPunct w:val="0"/>
        <w:autoSpaceDE w:val="0"/>
        <w:autoSpaceDN w:val="0"/>
        <w:adjustRightInd w:val="0"/>
        <w:spacing w:after="0"/>
        <w:ind w:firstLine="708"/>
        <w:jc w:val="both"/>
        <w:rPr>
          <w:rFonts w:eastAsia="Times New Roman" w:cs="Times New Roman"/>
        </w:rPr>
      </w:pPr>
      <w:r w:rsidRPr="00D37CE2">
        <w:rPr>
          <w:rFonts w:eastAsia="Times New Roman" w:cs="Times New Roman"/>
        </w:rPr>
        <w:t>Do ponoszenia odpłatności zobowiązani są w kolejności:</w:t>
      </w:r>
    </w:p>
    <w:p w:rsidR="00D565F8" w:rsidRPr="00D37CE2" w:rsidRDefault="00D565F8" w:rsidP="00841338">
      <w:pPr>
        <w:numPr>
          <w:ilvl w:val="0"/>
          <w:numId w:val="31"/>
        </w:numPr>
        <w:tabs>
          <w:tab w:val="clear" w:pos="720"/>
          <w:tab w:val="num" w:pos="284"/>
        </w:tabs>
        <w:overflowPunct w:val="0"/>
        <w:autoSpaceDE w:val="0"/>
        <w:autoSpaceDN w:val="0"/>
        <w:adjustRightInd w:val="0"/>
        <w:spacing w:after="0"/>
        <w:ind w:left="284" w:hanging="284"/>
        <w:jc w:val="both"/>
        <w:rPr>
          <w:rFonts w:eastAsia="Times New Roman" w:cs="Times New Roman"/>
        </w:rPr>
      </w:pPr>
      <w:r w:rsidRPr="00D37CE2">
        <w:rPr>
          <w:rFonts w:eastAsia="Times New Roman" w:cs="Times New Roman"/>
        </w:rPr>
        <w:t>mieszkaniec domu, a w przypadku osób małoletnich prz</w:t>
      </w:r>
      <w:r>
        <w:rPr>
          <w:rFonts w:eastAsia="Times New Roman" w:cs="Times New Roman"/>
        </w:rPr>
        <w:t>edstawiciel ustawowy</w:t>
      </w:r>
      <w:r w:rsidRPr="00D37CE2">
        <w:rPr>
          <w:rFonts w:eastAsia="Times New Roman" w:cs="Times New Roman"/>
        </w:rPr>
        <w:t xml:space="preserve"> z dochodów dziecka, nie więcej niż 70% swojego dochodu,</w:t>
      </w:r>
    </w:p>
    <w:p w:rsidR="00D565F8" w:rsidRPr="00D37CE2" w:rsidRDefault="00D565F8" w:rsidP="00841338">
      <w:pPr>
        <w:numPr>
          <w:ilvl w:val="0"/>
          <w:numId w:val="31"/>
        </w:numPr>
        <w:tabs>
          <w:tab w:val="clear" w:pos="720"/>
          <w:tab w:val="num" w:pos="284"/>
        </w:tabs>
        <w:overflowPunct w:val="0"/>
        <w:autoSpaceDE w:val="0"/>
        <w:autoSpaceDN w:val="0"/>
        <w:adjustRightInd w:val="0"/>
        <w:spacing w:after="0"/>
        <w:ind w:left="284" w:hanging="284"/>
        <w:jc w:val="both"/>
        <w:rPr>
          <w:rFonts w:eastAsia="Times New Roman" w:cs="Times New Roman"/>
        </w:rPr>
      </w:pPr>
      <w:r w:rsidRPr="00D37CE2">
        <w:rPr>
          <w:rFonts w:eastAsia="Times New Roman" w:cs="Times New Roman"/>
        </w:rPr>
        <w:t xml:space="preserve">małżonek, zstępni przed wstępnymi, jeżeli dochód osoby samotnie gospodarującej lub na osobę </w:t>
      </w:r>
      <w:r>
        <w:rPr>
          <w:rFonts w:eastAsia="Times New Roman" w:cs="Times New Roman"/>
        </w:rPr>
        <w:t xml:space="preserve">                   </w:t>
      </w:r>
      <w:r w:rsidR="0046374C">
        <w:rPr>
          <w:rFonts w:eastAsia="Times New Roman" w:cs="Times New Roman"/>
        </w:rPr>
        <w:t>w rodzinie jest wyższy niż 300</w:t>
      </w:r>
      <w:r w:rsidRPr="00D37CE2">
        <w:rPr>
          <w:rFonts w:eastAsia="Times New Roman" w:cs="Times New Roman"/>
        </w:rPr>
        <w:t>% kryterium dochodowego, jednak kwota dochodu pozostająca po wniesieniu op</w:t>
      </w:r>
      <w:r w:rsidR="0046374C">
        <w:rPr>
          <w:rFonts w:eastAsia="Times New Roman" w:cs="Times New Roman"/>
        </w:rPr>
        <w:t>łaty nie może być niższa niż 300</w:t>
      </w:r>
      <w:r w:rsidRPr="00D37CE2">
        <w:rPr>
          <w:rFonts w:eastAsia="Times New Roman" w:cs="Times New Roman"/>
        </w:rPr>
        <w:t>% tego kryterium na osobę samotnie gospodarującą lub na osobę w rodzinie,</w:t>
      </w:r>
    </w:p>
    <w:p w:rsidR="00D565F8" w:rsidRPr="00D37CE2" w:rsidRDefault="00D565F8" w:rsidP="00841338">
      <w:pPr>
        <w:numPr>
          <w:ilvl w:val="0"/>
          <w:numId w:val="31"/>
        </w:numPr>
        <w:tabs>
          <w:tab w:val="clear" w:pos="720"/>
          <w:tab w:val="num" w:pos="284"/>
        </w:tabs>
        <w:overflowPunct w:val="0"/>
        <w:autoSpaceDE w:val="0"/>
        <w:autoSpaceDN w:val="0"/>
        <w:adjustRightInd w:val="0"/>
        <w:spacing w:after="0"/>
        <w:ind w:left="284" w:hanging="284"/>
        <w:jc w:val="both"/>
        <w:rPr>
          <w:rFonts w:eastAsia="Times New Roman" w:cs="Times New Roman"/>
        </w:rPr>
      </w:pPr>
      <w:r w:rsidRPr="00D37CE2">
        <w:rPr>
          <w:rFonts w:eastAsia="Times New Roman" w:cs="Times New Roman"/>
        </w:rPr>
        <w:t>gmina, z której osoba została skierowana do domu pomocy społecznej, w wysokości różnicy między średnim kosztem utrzymania w domu pomocy społecznej a opłatami wnoszonymi przez mieszkańca bądź małżonka, bądź zstępnych przed wstępnymi.</w:t>
      </w:r>
    </w:p>
    <w:p w:rsidR="00D565F8" w:rsidRPr="00FC6223" w:rsidRDefault="00D565F8" w:rsidP="004D7B1D">
      <w:pPr>
        <w:pStyle w:val="Tekstpodstawowywcity2"/>
        <w:overflowPunct w:val="0"/>
        <w:autoSpaceDE w:val="0"/>
        <w:autoSpaceDN w:val="0"/>
        <w:adjustRightInd w:val="0"/>
        <w:spacing w:after="0" w:line="276" w:lineRule="auto"/>
        <w:ind w:left="0" w:firstLine="708"/>
        <w:jc w:val="both"/>
        <w:rPr>
          <w:rFonts w:eastAsia="Times New Roman" w:cs="Times New Roman"/>
          <w:color w:val="000000"/>
        </w:rPr>
      </w:pPr>
      <w:r w:rsidRPr="00D37CE2">
        <w:t xml:space="preserve">Osoby przyjęte do domu pomocy społecznej przed dniem 1 stycznia 2004 r. ponoszą opłatę na zasadach obowiązujących przed dniem wejścia w życie ustawy z dnia 12 marca 2004 r. o pomocy społecznej (zgodnie z treścią art. 87 ust. 8 ustawy z dnia 13 listopada  2003 r. o dochodach jednostek samorządu terytorialnego). Decyzje ustalające odpłatność na powyższych zasadach wydaje starosta powiatu prowadzącego dom pomocy społecznej lub z jego upoważnienia kierownik powiatowego centrum pomocy rodzinie. </w:t>
      </w:r>
      <w:r w:rsidRPr="00FC6223">
        <w:rPr>
          <w:rFonts w:eastAsia="Times New Roman" w:cs="Times New Roman"/>
        </w:rPr>
        <w:t>W roku 2014 wydano 2</w:t>
      </w:r>
      <w:r w:rsidRPr="00FC6223">
        <w:rPr>
          <w:rFonts w:eastAsia="Times New Roman" w:cs="Times New Roman"/>
          <w:color w:val="000000"/>
        </w:rPr>
        <w:t xml:space="preserve"> decyzje, dla osób których dochód nie uległ zmianie sporządzono pisemną informację w tej sprawie.</w:t>
      </w:r>
    </w:p>
    <w:p w:rsidR="00925099" w:rsidRDefault="00A21900" w:rsidP="008470C6">
      <w:pPr>
        <w:pStyle w:val="Tekstpodstawowywcity2"/>
        <w:overflowPunct w:val="0"/>
        <w:autoSpaceDE w:val="0"/>
        <w:autoSpaceDN w:val="0"/>
        <w:adjustRightInd w:val="0"/>
        <w:spacing w:line="276" w:lineRule="auto"/>
        <w:ind w:left="0" w:firstLine="708"/>
        <w:jc w:val="both"/>
        <w:rPr>
          <w:rFonts w:ascii="Calibri" w:hAnsi="Calibri"/>
        </w:rPr>
      </w:pPr>
      <w:r w:rsidRPr="005D13C1">
        <w:rPr>
          <w:rFonts w:ascii="Calibri" w:hAnsi="Calibri"/>
        </w:rPr>
        <w:t xml:space="preserve">Dla mieszkańców przebywających w placówce prowadzona jest działalność opiekuńcza, terapeutyczna i rehabilitacyjna oraz zapewniona opieka medyczna. Mieszkańcy mogą uczestniczyć            w prowadzonych na terenie Domu zajęciach tj.: sekcji plastycznej, sekcji teatralno – literackiej, kulturalno-oświatowej, sekcji terapii kulinarnej, pracowni usprawniająco-rehabilitacyjnej, sekcji kultu religijnego, sekcji bibliotecznej, sekcji muzycznej, sekcji rękodzieła, sekcji ogrodniczej, sekcji stolarsko - mechanicznej, sekcji metod komputerowych oraz terapii świetlicowej. Zajęcia pozwalają wykształcić                                 u mieszkańców samodzielność w wykonywaniu czynności życia codziennego, wykorzystać potencjał               w procesie przystosowania do środowiska Domu, zintegrować mieszkańców ze środowiskiem lokalnym, poprawić stan fizyczny i psychiczny. W osiągnięciu powyższych założeń pomaga </w:t>
      </w:r>
      <w:r w:rsidRPr="005D13C1">
        <w:rPr>
          <w:rFonts w:ascii="Calibri" w:hAnsi="Calibri"/>
        </w:rPr>
        <w:lastRenderedPageBreak/>
        <w:t xml:space="preserve">wykwalifikowana kadra w skład której wchodzą: pielęgniarki, opiekunowie, pokojowi, pracownicy socjalni, instruktorzy terapii zajęciowej, terapeuci, instruktor kulturalno-oświatowy, fizjoterapeuci, pedagog, psycholog, psychiatra i kapelan.  </w:t>
      </w:r>
    </w:p>
    <w:p w:rsidR="000145AB" w:rsidRDefault="000145AB" w:rsidP="008470C6">
      <w:pPr>
        <w:pStyle w:val="Tekstpodstawowywcity2"/>
        <w:overflowPunct w:val="0"/>
        <w:autoSpaceDE w:val="0"/>
        <w:autoSpaceDN w:val="0"/>
        <w:adjustRightInd w:val="0"/>
        <w:spacing w:line="276" w:lineRule="auto"/>
        <w:ind w:left="0" w:firstLine="708"/>
        <w:jc w:val="both"/>
        <w:rPr>
          <w:rFonts w:ascii="Calibri" w:hAnsi="Calibri"/>
        </w:rPr>
      </w:pPr>
      <w:r>
        <w:rPr>
          <w:rFonts w:ascii="Calibri" w:hAnsi="Calibri"/>
        </w:rPr>
        <w:t>Celem prawidłowej realizacji zadań Dom Pomocy Społecznej w Wąbrzeźnie wzbogaca swoja działalność terapeutyczną, rehabilitacyjną, jednakże Dom ma ograniczone możliwości infrastrukturalne, co powoduje konieczność jego rozbudowy.</w:t>
      </w:r>
    </w:p>
    <w:p w:rsidR="00FD36ED" w:rsidRPr="008470C6" w:rsidRDefault="000145AB" w:rsidP="008470C6">
      <w:pPr>
        <w:pStyle w:val="Tekstpodstawowywcity2"/>
        <w:overflowPunct w:val="0"/>
        <w:autoSpaceDE w:val="0"/>
        <w:autoSpaceDN w:val="0"/>
        <w:adjustRightInd w:val="0"/>
        <w:spacing w:line="276" w:lineRule="auto"/>
        <w:ind w:left="0" w:firstLine="708"/>
        <w:jc w:val="both"/>
        <w:rPr>
          <w:rFonts w:ascii="Calibri" w:hAnsi="Calibri"/>
        </w:rPr>
      </w:pPr>
      <w:r>
        <w:rPr>
          <w:rFonts w:ascii="Calibri" w:hAnsi="Calibri"/>
        </w:rPr>
        <w:t xml:space="preserve">  </w:t>
      </w:r>
    </w:p>
    <w:p w:rsidR="00972D31" w:rsidRPr="00972D31" w:rsidRDefault="00972D31" w:rsidP="00841338">
      <w:pPr>
        <w:pStyle w:val="Akapitzlist"/>
        <w:numPr>
          <w:ilvl w:val="1"/>
          <w:numId w:val="19"/>
        </w:numPr>
        <w:tabs>
          <w:tab w:val="clear" w:pos="1440"/>
          <w:tab w:val="num" w:pos="0"/>
        </w:tabs>
        <w:overflowPunct w:val="0"/>
        <w:autoSpaceDE w:val="0"/>
        <w:autoSpaceDN w:val="0"/>
        <w:adjustRightInd w:val="0"/>
        <w:spacing w:after="120"/>
        <w:ind w:left="284" w:hanging="284"/>
        <w:jc w:val="both"/>
        <w:rPr>
          <w:rFonts w:eastAsia="Times New Roman" w:cs="Times New Roman"/>
          <w:b/>
          <w:color w:val="000000"/>
        </w:rPr>
      </w:pPr>
      <w:r w:rsidRPr="00972D31">
        <w:rPr>
          <w:rFonts w:eastAsia="Times New Roman" w:cs="Times New Roman"/>
          <w:b/>
          <w:color w:val="000000"/>
        </w:rPr>
        <w:t>Ośrodek Interwencji Kryzysowej</w:t>
      </w:r>
    </w:p>
    <w:p w:rsidR="00D37CE2" w:rsidRDefault="00D37CE2" w:rsidP="00467210">
      <w:pPr>
        <w:spacing w:after="0"/>
        <w:jc w:val="both"/>
        <w:rPr>
          <w:rFonts w:eastAsia="Times New Roman" w:cs="Times New Roman"/>
        </w:rPr>
      </w:pPr>
    </w:p>
    <w:p w:rsidR="00D565F8" w:rsidRPr="00D37CE2" w:rsidRDefault="00D565F8" w:rsidP="00D565F8">
      <w:pPr>
        <w:spacing w:after="0"/>
        <w:ind w:firstLine="708"/>
        <w:jc w:val="both"/>
        <w:rPr>
          <w:rFonts w:eastAsia="Times New Roman" w:cs="Times New Roman"/>
        </w:rPr>
      </w:pPr>
      <w:r>
        <w:rPr>
          <w:rFonts w:eastAsia="Times New Roman" w:cs="Times New Roman"/>
        </w:rPr>
        <w:t xml:space="preserve">W 2005 r. </w:t>
      </w:r>
      <w:r w:rsidRPr="00D37CE2">
        <w:rPr>
          <w:rFonts w:eastAsia="Times New Roman" w:cs="Times New Roman"/>
        </w:rPr>
        <w:t>powstał Ośrodek Interwencji Kryzysowej w Wąbrzeźnie,</w:t>
      </w:r>
      <w:r>
        <w:rPr>
          <w:rFonts w:eastAsia="Times New Roman" w:cs="Times New Roman"/>
        </w:rPr>
        <w:t xml:space="preserve"> który działa</w:t>
      </w:r>
      <w:r w:rsidRPr="00D37CE2">
        <w:rPr>
          <w:rFonts w:eastAsia="Times New Roman" w:cs="Times New Roman"/>
        </w:rPr>
        <w:t xml:space="preserve">  w strukturze Powiatowego Centrum Pomocy Rodzinie w Wąbrzeźnie.</w:t>
      </w:r>
    </w:p>
    <w:p w:rsidR="00D565F8" w:rsidRPr="00D37CE2" w:rsidRDefault="00D565F8" w:rsidP="00D565F8">
      <w:pPr>
        <w:spacing w:after="0"/>
        <w:ind w:firstLine="708"/>
        <w:jc w:val="both"/>
        <w:rPr>
          <w:rFonts w:eastAsia="Times New Roman" w:cs="Times New Roman"/>
        </w:rPr>
      </w:pPr>
      <w:r w:rsidRPr="00D37CE2">
        <w:rPr>
          <w:rFonts w:eastAsia="Times New Roman" w:cs="Times New Roman"/>
        </w:rPr>
        <w:t>Działania w ramach interwencji kryzysowej służą nade wszystko nie tyle zapobieganiu samej przemocy, która już zaistniała ale wsparciu ofiary, rozpoznaniu i diagnozy kryzysu oraz wskazania adekwatnych sposobów zapobieżenia im w przyszłości. Głównym celem interwencji kryzysowej jest przede wszystkim rozpoznanie i zara</w:t>
      </w:r>
      <w:r>
        <w:rPr>
          <w:rFonts w:eastAsia="Times New Roman" w:cs="Times New Roman"/>
        </w:rPr>
        <w:t>dzenie zaistniałemu problemowi.</w:t>
      </w:r>
      <w:r w:rsidRPr="00D37CE2">
        <w:rPr>
          <w:rFonts w:eastAsia="Times New Roman" w:cs="Times New Roman"/>
        </w:rPr>
        <w:t xml:space="preserve"> W niektórych wypadkach, niewykluczona jest terapia w zależności od stopnia zaawansowania, uwikłania się w problem przemocy, a to wymaga określonego czasu.</w:t>
      </w:r>
    </w:p>
    <w:p w:rsidR="00D565F8" w:rsidRPr="00D37CE2" w:rsidRDefault="00D565F8" w:rsidP="00D565F8">
      <w:pPr>
        <w:spacing w:after="0"/>
        <w:jc w:val="both"/>
        <w:rPr>
          <w:rFonts w:eastAsia="Times New Roman" w:cs="Times New Roman"/>
        </w:rPr>
      </w:pPr>
      <w:r w:rsidRPr="00D37CE2">
        <w:rPr>
          <w:rFonts w:eastAsia="Times New Roman" w:cs="Times New Roman"/>
        </w:rPr>
        <w:tab/>
        <w:t xml:space="preserve">Osoby dotknięte przemocą z terenu Powiatu Wąbrzeskiego miały możliwość uzyskania specjalistycznych porad psychologicznych. </w:t>
      </w:r>
    </w:p>
    <w:p w:rsidR="00D565F8" w:rsidRPr="00D37CE2" w:rsidRDefault="00D565F8" w:rsidP="00D565F8">
      <w:pPr>
        <w:spacing w:after="0"/>
        <w:ind w:firstLine="708"/>
        <w:jc w:val="both"/>
        <w:rPr>
          <w:rFonts w:eastAsia="Times New Roman" w:cs="Times New Roman"/>
        </w:rPr>
      </w:pPr>
      <w:r w:rsidRPr="00D37CE2">
        <w:rPr>
          <w:rFonts w:eastAsia="Times New Roman" w:cs="Times New Roman"/>
        </w:rPr>
        <w:t>Poradnictwo psychologiczne prowadzone przez wykwalifikowanego psychologa zatrudnionego w ramach umowy zlecenia dotyczy głównie przypadków przemocy domowej lecz także stanów kryzysu emocjonalnego, trudności wychowawczych, konfliktów rodzinnych, małżeńskich, wykorzystywania seksualnego dzieci, radzeni</w:t>
      </w:r>
      <w:r>
        <w:rPr>
          <w:rFonts w:eastAsia="Times New Roman" w:cs="Times New Roman"/>
        </w:rPr>
        <w:t>a sobie w sytuacjach związanych</w:t>
      </w:r>
      <w:r w:rsidRPr="00D37CE2">
        <w:rPr>
          <w:rFonts w:eastAsia="Times New Roman" w:cs="Times New Roman"/>
        </w:rPr>
        <w:t xml:space="preserve">  z utratą kogoś bliskiego, nadużywania lub eksperymentowanie ze środkami psychoaktywnymi.</w:t>
      </w:r>
    </w:p>
    <w:p w:rsidR="00D565F8" w:rsidRDefault="00D565F8" w:rsidP="00D565F8">
      <w:pPr>
        <w:spacing w:after="0"/>
        <w:ind w:firstLine="708"/>
        <w:jc w:val="both"/>
        <w:rPr>
          <w:rFonts w:eastAsia="Times New Roman" w:cs="Times New Roman"/>
        </w:rPr>
      </w:pPr>
      <w:r w:rsidRPr="00D37CE2">
        <w:rPr>
          <w:rFonts w:eastAsia="Times New Roman" w:cs="Times New Roman"/>
        </w:rPr>
        <w:t xml:space="preserve">Uzyskanie wsparcia psychologicznego niewątpliwie przyczyni </w:t>
      </w:r>
      <w:r>
        <w:rPr>
          <w:rFonts w:eastAsia="Times New Roman" w:cs="Times New Roman"/>
        </w:rPr>
        <w:t xml:space="preserve">się do wytworzenia </w:t>
      </w:r>
      <w:r w:rsidRPr="00D37CE2">
        <w:rPr>
          <w:rFonts w:eastAsia="Times New Roman" w:cs="Times New Roman"/>
        </w:rPr>
        <w:t>u osoby dotkniętej przemocą w rodzinie większego poczucia własnej wartości, co winno ułatwić tej osobie umiejętność samodzielnego radzenia sobie ze stanem kryzysu, w jakim się znalazła.</w:t>
      </w:r>
      <w:r>
        <w:rPr>
          <w:rFonts w:eastAsia="Times New Roman" w:cs="Times New Roman"/>
        </w:rPr>
        <w:t xml:space="preserve"> W roku</w:t>
      </w:r>
      <w:r w:rsidR="00A21900">
        <w:rPr>
          <w:rFonts w:eastAsia="Times New Roman" w:cs="Times New Roman"/>
        </w:rPr>
        <w:t xml:space="preserve"> 2015</w:t>
      </w:r>
      <w:r>
        <w:rPr>
          <w:rFonts w:eastAsia="Times New Roman" w:cs="Times New Roman"/>
        </w:rPr>
        <w:t xml:space="preserve"> z </w:t>
      </w:r>
      <w:r w:rsidR="00A21900">
        <w:rPr>
          <w:rFonts w:eastAsia="Times New Roman" w:cs="Times New Roman"/>
        </w:rPr>
        <w:t>22 porad psychologa skorzystały 24</w:t>
      </w:r>
      <w:r>
        <w:rPr>
          <w:rFonts w:eastAsia="Times New Roman" w:cs="Times New Roman"/>
        </w:rPr>
        <w:t xml:space="preserve"> os</w:t>
      </w:r>
      <w:r w:rsidR="00A21900">
        <w:rPr>
          <w:rFonts w:eastAsia="Times New Roman" w:cs="Times New Roman"/>
        </w:rPr>
        <w:t>o</w:t>
      </w:r>
      <w:r>
        <w:rPr>
          <w:rFonts w:eastAsia="Times New Roman" w:cs="Times New Roman"/>
        </w:rPr>
        <w:t>b</w:t>
      </w:r>
      <w:r w:rsidR="00A21900">
        <w:rPr>
          <w:rFonts w:eastAsia="Times New Roman" w:cs="Times New Roman"/>
        </w:rPr>
        <w:t>y</w:t>
      </w:r>
      <w:r>
        <w:rPr>
          <w:rFonts w:eastAsia="Times New Roman" w:cs="Times New Roman"/>
        </w:rPr>
        <w:t>.</w:t>
      </w:r>
    </w:p>
    <w:p w:rsidR="00D565F8" w:rsidRDefault="00D565F8" w:rsidP="00467210">
      <w:pPr>
        <w:spacing w:after="0"/>
        <w:jc w:val="both"/>
        <w:rPr>
          <w:rFonts w:eastAsia="Times New Roman" w:cs="Times New Roman"/>
          <w:i/>
          <w:iCs/>
        </w:rPr>
      </w:pPr>
    </w:p>
    <w:p w:rsidR="00467210" w:rsidRPr="00467210" w:rsidRDefault="008470C6" w:rsidP="00841338">
      <w:pPr>
        <w:pStyle w:val="Akapitzlist"/>
        <w:numPr>
          <w:ilvl w:val="1"/>
          <w:numId w:val="19"/>
        </w:numPr>
        <w:tabs>
          <w:tab w:val="clear" w:pos="1440"/>
          <w:tab w:val="num" w:pos="284"/>
        </w:tabs>
        <w:spacing w:after="0"/>
        <w:ind w:hanging="1440"/>
        <w:jc w:val="both"/>
        <w:rPr>
          <w:rFonts w:eastAsia="Times New Roman" w:cs="Times New Roman"/>
          <w:b/>
        </w:rPr>
      </w:pPr>
      <w:r>
        <w:rPr>
          <w:rFonts w:eastAsia="Times New Roman" w:cs="Times New Roman"/>
          <w:b/>
        </w:rPr>
        <w:t>Środowiskowe</w:t>
      </w:r>
      <w:r w:rsidR="00467210">
        <w:rPr>
          <w:rFonts w:eastAsia="Times New Roman" w:cs="Times New Roman"/>
          <w:b/>
        </w:rPr>
        <w:t xml:space="preserve"> Dom</w:t>
      </w:r>
      <w:r>
        <w:rPr>
          <w:rFonts w:eastAsia="Times New Roman" w:cs="Times New Roman"/>
          <w:b/>
        </w:rPr>
        <w:t>y</w:t>
      </w:r>
      <w:r w:rsidR="00467210">
        <w:rPr>
          <w:rFonts w:eastAsia="Times New Roman" w:cs="Times New Roman"/>
          <w:b/>
        </w:rPr>
        <w:t xml:space="preserve"> Samopomocy w Bliznie</w:t>
      </w:r>
      <w:r>
        <w:rPr>
          <w:rFonts w:eastAsia="Times New Roman" w:cs="Times New Roman"/>
          <w:b/>
        </w:rPr>
        <w:t xml:space="preserve"> i we Wroniu</w:t>
      </w:r>
    </w:p>
    <w:p w:rsidR="00D37CE2" w:rsidRPr="00D37CE2" w:rsidRDefault="00D37CE2" w:rsidP="00467210">
      <w:pPr>
        <w:spacing w:after="0"/>
        <w:rPr>
          <w:rFonts w:eastAsia="Times New Roman" w:cs="Times New Roman"/>
          <w:b/>
          <w:i/>
        </w:rPr>
      </w:pPr>
    </w:p>
    <w:p w:rsidR="00D116E0" w:rsidRPr="00D116E0" w:rsidRDefault="00D116E0" w:rsidP="00C909F1">
      <w:pPr>
        <w:pStyle w:val="Tekstpodstawowy"/>
        <w:spacing w:line="276" w:lineRule="auto"/>
        <w:ind w:firstLine="708"/>
        <w:rPr>
          <w:rFonts w:asciiTheme="minorHAnsi" w:hAnsiTheme="minorHAnsi"/>
          <w:sz w:val="22"/>
          <w:szCs w:val="22"/>
        </w:rPr>
      </w:pPr>
      <w:r w:rsidRPr="00D116E0">
        <w:rPr>
          <w:rFonts w:asciiTheme="minorHAnsi" w:hAnsiTheme="minorHAnsi"/>
          <w:sz w:val="22"/>
          <w:szCs w:val="22"/>
        </w:rPr>
        <w:t xml:space="preserve">Ośrodkiem wsparcia dla osób z zaburzeniami psychicznymi jest między innymi środowiskowy dom samopomocy. Uczestnicy domu w wyniku upośledzenia niektórych funkcji organizmu lub zdolności adaptacyjnych wymagają pomocy do życia w środowisku rodzinnym i społecznym, </w:t>
      </w:r>
      <w:r w:rsidR="00C909F1">
        <w:rPr>
          <w:rFonts w:asciiTheme="minorHAnsi" w:hAnsiTheme="minorHAnsi"/>
          <w:sz w:val="22"/>
          <w:szCs w:val="22"/>
          <w:lang w:val="pl-PL"/>
        </w:rPr>
        <w:t xml:space="preserve">                           </w:t>
      </w:r>
      <w:r w:rsidRPr="00D116E0">
        <w:rPr>
          <w:rFonts w:asciiTheme="minorHAnsi" w:hAnsiTheme="minorHAnsi"/>
          <w:sz w:val="22"/>
          <w:szCs w:val="22"/>
        </w:rPr>
        <w:t>w szczególności w celu zwiększania zaradności i samodzielności życiowej, a także integracji społecznej.</w:t>
      </w:r>
    </w:p>
    <w:p w:rsidR="00D116E0" w:rsidRPr="00D116E0" w:rsidRDefault="00C909F1" w:rsidP="00C909F1">
      <w:pPr>
        <w:pStyle w:val="Tekstpodstawowy"/>
        <w:spacing w:line="276" w:lineRule="auto"/>
        <w:ind w:firstLine="708"/>
        <w:rPr>
          <w:rFonts w:asciiTheme="minorHAnsi" w:hAnsiTheme="minorHAnsi"/>
          <w:sz w:val="22"/>
          <w:szCs w:val="22"/>
        </w:rPr>
      </w:pPr>
      <w:r>
        <w:rPr>
          <w:rFonts w:asciiTheme="minorHAnsi" w:hAnsiTheme="minorHAnsi"/>
          <w:sz w:val="22"/>
          <w:szCs w:val="22"/>
        </w:rPr>
        <w:t>Na terenie P</w:t>
      </w:r>
      <w:r w:rsidR="00D116E0" w:rsidRPr="00D116E0">
        <w:rPr>
          <w:rFonts w:asciiTheme="minorHAnsi" w:hAnsiTheme="minorHAnsi"/>
          <w:sz w:val="22"/>
          <w:szCs w:val="22"/>
        </w:rPr>
        <w:t xml:space="preserve">owiatu </w:t>
      </w:r>
      <w:r>
        <w:rPr>
          <w:rFonts w:asciiTheme="minorHAnsi" w:hAnsiTheme="minorHAnsi"/>
          <w:sz w:val="22"/>
          <w:szCs w:val="22"/>
          <w:lang w:val="pl-PL"/>
        </w:rPr>
        <w:t>W</w:t>
      </w:r>
      <w:r w:rsidR="00D116E0" w:rsidRPr="00D116E0">
        <w:rPr>
          <w:rFonts w:asciiTheme="minorHAnsi" w:hAnsiTheme="minorHAnsi"/>
          <w:sz w:val="22"/>
          <w:szCs w:val="22"/>
        </w:rPr>
        <w:t>ąbrzeskiego</w:t>
      </w:r>
      <w:r w:rsidR="008470C6">
        <w:rPr>
          <w:rFonts w:asciiTheme="minorHAnsi" w:hAnsiTheme="minorHAnsi"/>
          <w:sz w:val="22"/>
          <w:szCs w:val="22"/>
        </w:rPr>
        <w:t xml:space="preserve"> funkcjonują dwa </w:t>
      </w:r>
      <w:r w:rsidR="00D116E0" w:rsidRPr="00D116E0">
        <w:rPr>
          <w:rFonts w:asciiTheme="minorHAnsi" w:hAnsiTheme="minorHAnsi"/>
          <w:sz w:val="22"/>
          <w:szCs w:val="22"/>
        </w:rPr>
        <w:t>Środowiskow</w:t>
      </w:r>
      <w:r w:rsidR="008470C6">
        <w:rPr>
          <w:rFonts w:asciiTheme="minorHAnsi" w:hAnsiTheme="minorHAnsi"/>
          <w:sz w:val="22"/>
          <w:szCs w:val="22"/>
          <w:lang w:val="pl-PL"/>
        </w:rPr>
        <w:t>e</w:t>
      </w:r>
      <w:r w:rsidR="00D116E0" w:rsidRPr="00D116E0">
        <w:rPr>
          <w:rFonts w:asciiTheme="minorHAnsi" w:hAnsiTheme="minorHAnsi"/>
          <w:sz w:val="22"/>
          <w:szCs w:val="22"/>
        </w:rPr>
        <w:t xml:space="preserve"> Dom</w:t>
      </w:r>
      <w:r w:rsidR="008470C6">
        <w:rPr>
          <w:rFonts w:asciiTheme="minorHAnsi" w:hAnsiTheme="minorHAnsi"/>
          <w:sz w:val="22"/>
          <w:szCs w:val="22"/>
          <w:lang w:val="pl-PL"/>
        </w:rPr>
        <w:t>y</w:t>
      </w:r>
      <w:r w:rsidR="00D116E0" w:rsidRPr="00D116E0">
        <w:rPr>
          <w:rFonts w:asciiTheme="minorHAnsi" w:hAnsiTheme="minorHAnsi"/>
          <w:sz w:val="22"/>
          <w:szCs w:val="22"/>
        </w:rPr>
        <w:t xml:space="preserve"> Samopomocy</w:t>
      </w:r>
      <w:r w:rsidR="008470C6">
        <w:rPr>
          <w:rFonts w:asciiTheme="minorHAnsi" w:hAnsiTheme="minorHAnsi"/>
          <w:sz w:val="22"/>
          <w:szCs w:val="22"/>
          <w:lang w:val="pl-PL"/>
        </w:rPr>
        <w:t>. Środowiskowy Dom Samopomocy</w:t>
      </w:r>
      <w:r w:rsidR="008470C6">
        <w:rPr>
          <w:rFonts w:asciiTheme="minorHAnsi" w:hAnsiTheme="minorHAnsi"/>
          <w:sz w:val="22"/>
          <w:szCs w:val="22"/>
        </w:rPr>
        <w:t xml:space="preserve"> w Bliźnie, </w:t>
      </w:r>
      <w:r w:rsidR="00D116E0" w:rsidRPr="00D116E0">
        <w:rPr>
          <w:rFonts w:asciiTheme="minorHAnsi" w:hAnsiTheme="minorHAnsi"/>
          <w:sz w:val="22"/>
          <w:szCs w:val="22"/>
        </w:rPr>
        <w:t>przeznaczony jest dla 30 osób z przewlekłą chorobą psychiczną i niepełnosprawnością intelektualną (typ AB)</w:t>
      </w:r>
      <w:r w:rsidR="008470C6">
        <w:rPr>
          <w:rFonts w:asciiTheme="minorHAnsi" w:hAnsiTheme="minorHAnsi"/>
          <w:sz w:val="22"/>
          <w:szCs w:val="22"/>
          <w:lang w:val="pl-PL"/>
        </w:rPr>
        <w:t>,</w:t>
      </w:r>
      <w:r>
        <w:rPr>
          <w:rFonts w:asciiTheme="minorHAnsi" w:hAnsiTheme="minorHAnsi"/>
          <w:sz w:val="22"/>
          <w:szCs w:val="22"/>
          <w:lang w:val="pl-PL"/>
        </w:rPr>
        <w:t xml:space="preserve"> prowadzony przez organizację kościelną na zalecenie samorządu</w:t>
      </w:r>
      <w:r w:rsidR="00A21900">
        <w:rPr>
          <w:rFonts w:asciiTheme="minorHAnsi" w:hAnsiTheme="minorHAnsi"/>
          <w:sz w:val="22"/>
          <w:szCs w:val="22"/>
          <w:lang w:val="pl-PL"/>
        </w:rPr>
        <w:t xml:space="preserve"> powiatu oraz Środowiskowy Dom Samopomocy we Wroniu dla 60 osób </w:t>
      </w:r>
      <w:r w:rsidR="008470C6">
        <w:rPr>
          <w:rFonts w:asciiTheme="minorHAnsi" w:hAnsiTheme="minorHAnsi"/>
          <w:sz w:val="22"/>
          <w:szCs w:val="22"/>
          <w:lang w:val="pl-PL"/>
        </w:rPr>
        <w:t xml:space="preserve">                               </w:t>
      </w:r>
      <w:r w:rsidR="00655C6B" w:rsidRPr="00D116E0">
        <w:rPr>
          <w:rFonts w:asciiTheme="minorHAnsi" w:hAnsiTheme="minorHAnsi"/>
          <w:sz w:val="22"/>
          <w:szCs w:val="22"/>
        </w:rPr>
        <w:t>z przewlekłą chorobą psychiczną i niepełnosprawnością intelektualną</w:t>
      </w:r>
      <w:r w:rsidR="00655C6B">
        <w:rPr>
          <w:rFonts w:asciiTheme="minorHAnsi" w:hAnsiTheme="minorHAnsi"/>
          <w:sz w:val="22"/>
          <w:szCs w:val="22"/>
          <w:lang w:val="pl-PL"/>
        </w:rPr>
        <w:t xml:space="preserve"> oraz </w:t>
      </w:r>
      <w:r w:rsidR="008470C6">
        <w:rPr>
          <w:rFonts w:asciiTheme="minorHAnsi" w:hAnsiTheme="minorHAnsi"/>
          <w:sz w:val="22"/>
          <w:szCs w:val="22"/>
          <w:lang w:val="pl-PL"/>
        </w:rPr>
        <w:t xml:space="preserve">wykazujących inne przewlekłe zaburzenia czynności psychicznych </w:t>
      </w:r>
      <w:r w:rsidR="00A21900">
        <w:rPr>
          <w:rFonts w:asciiTheme="minorHAnsi" w:hAnsiTheme="minorHAnsi"/>
          <w:sz w:val="22"/>
          <w:szCs w:val="22"/>
          <w:lang w:val="pl-PL"/>
        </w:rPr>
        <w:t xml:space="preserve">(typ </w:t>
      </w:r>
      <w:r w:rsidR="00655C6B">
        <w:rPr>
          <w:rFonts w:asciiTheme="minorHAnsi" w:hAnsiTheme="minorHAnsi"/>
          <w:sz w:val="22"/>
          <w:szCs w:val="22"/>
          <w:lang w:val="pl-PL"/>
        </w:rPr>
        <w:t>AB</w:t>
      </w:r>
      <w:r w:rsidR="00A21900">
        <w:rPr>
          <w:rFonts w:asciiTheme="minorHAnsi" w:hAnsiTheme="minorHAnsi"/>
          <w:sz w:val="22"/>
          <w:szCs w:val="22"/>
          <w:lang w:val="pl-PL"/>
        </w:rPr>
        <w:t>C) prowadzony przez organizację pozarządową na zlecenie samorządu gminnego</w:t>
      </w:r>
      <w:r w:rsidR="00D116E0" w:rsidRPr="00D116E0">
        <w:rPr>
          <w:rFonts w:asciiTheme="minorHAnsi" w:hAnsiTheme="minorHAnsi"/>
          <w:sz w:val="22"/>
          <w:szCs w:val="22"/>
        </w:rPr>
        <w:t>.</w:t>
      </w:r>
    </w:p>
    <w:p w:rsidR="00D116E0" w:rsidRPr="00D116E0" w:rsidRDefault="00D116E0" w:rsidP="004D7B1D">
      <w:pPr>
        <w:ind w:firstLine="708"/>
        <w:jc w:val="both"/>
      </w:pPr>
      <w:r w:rsidRPr="00D116E0">
        <w:lastRenderedPageBreak/>
        <w:t>Zgodnie z art. 51 ust. 1 i 4 ustawy z dnia 12 marca 2004r. o pomocy społecznej osobom, które ze względu na wiek, chorobę lub niepełnosprawność wyma</w:t>
      </w:r>
      <w:r w:rsidR="00C909F1">
        <w:t xml:space="preserve">gają częściowej opieki i pomocy                                     </w:t>
      </w:r>
      <w:r w:rsidRPr="00D116E0">
        <w:t xml:space="preserve">w zaspokajaniu niezbędnych potrzeb życiowych mogą </w:t>
      </w:r>
      <w:r w:rsidR="00C909F1">
        <w:t>być przyznane usługi opiekuńcze</w:t>
      </w:r>
      <w:r w:rsidRPr="00D116E0">
        <w:t xml:space="preserve"> </w:t>
      </w:r>
      <w:r w:rsidR="00C909F1">
        <w:t xml:space="preserve">                                          </w:t>
      </w:r>
      <w:r w:rsidRPr="00D116E0">
        <w:t>i specjalistyczne usługi opiekuńcze lub posiłek, świadczone w ośrodku wsparcia, ośrodkiem wsparcia jest m.in. środowiskowy dom samopomocy</w:t>
      </w:r>
      <w:r w:rsidR="00C909F1">
        <w:t xml:space="preserve"> jako ośrodek wsparcia dla osób</w:t>
      </w:r>
      <w:r w:rsidRPr="00D116E0">
        <w:t xml:space="preserve"> z zaburzeniami psychicznymi. </w:t>
      </w:r>
    </w:p>
    <w:p w:rsidR="00D116E0" w:rsidRPr="00D116E0" w:rsidRDefault="004D7B1D" w:rsidP="004D7B1D">
      <w:pPr>
        <w:ind w:firstLine="357"/>
        <w:jc w:val="both"/>
      </w:pPr>
      <w:r>
        <w:tab/>
      </w:r>
      <w:r w:rsidR="00D116E0" w:rsidRPr="00D116E0">
        <w:t>Podstawowym zadaniem placów</w:t>
      </w:r>
      <w:r w:rsidR="004E2D3E">
        <w:t>e</w:t>
      </w:r>
      <w:r w:rsidR="00D116E0" w:rsidRPr="00D116E0">
        <w:t>k jest przede wszystkim stworzenie warunków do nawiązywania więzi z innymi osobami, wzrost poczucia własnej wartości, samooceny, zmniejszenie poczucia dyskryminacji, izolacji społecznej, wyrabianie nawyku usamodzielniania w różnych sytuacjach życia codziennego, podtrzymywanie i rozwijanie umiejętności. Prowadzona terapia poprzez różnego rodzaju treningi w tym np. trening kulinarny, higieniczny, budżetowy, farmakologiczny, komunikacji, spędzania czasu wolnego, społeczny, interpersonalny, zmierza do motywowania do podejmowania w/w aktywności.</w:t>
      </w:r>
    </w:p>
    <w:p w:rsidR="00D116E0" w:rsidRPr="00D116E0" w:rsidRDefault="004D7B1D" w:rsidP="004D7B1D">
      <w:pPr>
        <w:tabs>
          <w:tab w:val="left" w:pos="709"/>
        </w:tabs>
        <w:ind w:firstLine="357"/>
        <w:jc w:val="both"/>
      </w:pPr>
      <w:r>
        <w:tab/>
      </w:r>
      <w:r w:rsidR="00D116E0" w:rsidRPr="00D116E0">
        <w:t>Środowiskow</w:t>
      </w:r>
      <w:r w:rsidR="004E2D3E">
        <w:t>e</w:t>
      </w:r>
      <w:r w:rsidR="00D116E0" w:rsidRPr="00D116E0">
        <w:t xml:space="preserve"> Dom</w:t>
      </w:r>
      <w:r w:rsidR="004E2D3E">
        <w:t>y</w:t>
      </w:r>
      <w:r w:rsidR="00D116E0" w:rsidRPr="00D116E0">
        <w:t xml:space="preserve"> czynn</w:t>
      </w:r>
      <w:r w:rsidR="004E2D3E">
        <w:t xml:space="preserve">e są przez </w:t>
      </w:r>
      <w:r w:rsidR="00D116E0" w:rsidRPr="00D116E0">
        <w:t xml:space="preserve">5 dni w tygodniu, 8 godzin, od godziny 7:00 do godziny 15:00, </w:t>
      </w:r>
      <w:r w:rsidR="004E2D3E">
        <w:t xml:space="preserve"> </w:t>
      </w:r>
      <w:r w:rsidR="00D116E0" w:rsidRPr="00D116E0">
        <w:t>w tym terapia prowadzona jest 6 godzin.</w:t>
      </w:r>
      <w:r>
        <w:t xml:space="preserve"> </w:t>
      </w:r>
      <w:r w:rsidR="00D116E0" w:rsidRPr="00D116E0">
        <w:t>W 201</w:t>
      </w:r>
      <w:r w:rsidR="004E2D3E">
        <w:t>5</w:t>
      </w:r>
      <w:r w:rsidR="00D116E0" w:rsidRPr="00D116E0">
        <w:t xml:space="preserve"> r. z pobytu w placówce sko</w:t>
      </w:r>
      <w:r>
        <w:t xml:space="preserve">rzystało łącznie </w:t>
      </w:r>
      <w:r w:rsidR="004E2D3E">
        <w:t>9</w:t>
      </w:r>
      <w:r>
        <w:t>0 osób.</w:t>
      </w:r>
      <w:r w:rsidR="00D116E0" w:rsidRPr="00D116E0">
        <w:t xml:space="preserve"> </w:t>
      </w:r>
    </w:p>
    <w:p w:rsidR="00D37CE2" w:rsidRPr="00FC08B2" w:rsidRDefault="00D116E0" w:rsidP="00FC08B2">
      <w:pPr>
        <w:ind w:firstLine="708"/>
        <w:jc w:val="both"/>
      </w:pPr>
      <w:r w:rsidRPr="00D116E0">
        <w:t>Zespół wpierająco rehabilitacyjny składa się z kierownika, pedagoga, terapeutów zajęciowych, opiekuna, rehabilitanta i pielęgniarki. Zajęcia w domu prowadzone są indywidualnie oraz grupowo między innymi poprzez: zajęcia edukacyjne, gry i zabawy, wspólną pracę, zajęcia rekreacyjno – sportowe, terapi</w:t>
      </w:r>
      <w:r w:rsidR="00FC08B2">
        <w:t>ę</w:t>
      </w:r>
      <w:r w:rsidRPr="00D116E0">
        <w:t xml:space="preserve"> ruchem</w:t>
      </w:r>
      <w:r w:rsidR="00FC08B2">
        <w:t xml:space="preserve"> i rehabilitację</w:t>
      </w:r>
      <w:r w:rsidRPr="00D116E0">
        <w:t>. W ŚDS zajęcia odbywają się w postaci treningów tj.:  treningi umiejętności samoob</w:t>
      </w:r>
      <w:r w:rsidR="00C909F1">
        <w:t>sługowych i zaradności życiowej</w:t>
      </w:r>
      <w:r w:rsidRPr="00D116E0">
        <w:t xml:space="preserve"> w tym: trening higieniczny, budżetowy, nabywania nowych umiejętności technicznych, farmakologiczny, relaksacyjny, trening umiejętności społecznych</w:t>
      </w:r>
      <w:r w:rsidR="00C909F1">
        <w:t xml:space="preserve"> </w:t>
      </w:r>
      <w:r w:rsidRPr="00D116E0">
        <w:t>i interpersonalnych w tym: zajęcia socjoterapeutyczne i reedukacyjne, trening umiej</w:t>
      </w:r>
      <w:r w:rsidR="00C909F1">
        <w:t>ętności spędzania czasu wolnego,</w:t>
      </w:r>
      <w:r w:rsidRPr="00D116E0">
        <w:t xml:space="preserve"> w tym: zajęcia kulturalno-oświatowe, rozwijanie umiejętności korzystania z turystyki, konkursy, pogadanki wyjazdy, terapia zajęciowa w tym: zajęcia plastyczne, florystyczne</w:t>
      </w:r>
      <w:r w:rsidR="00FC08B2">
        <w:t>, informatyczne</w:t>
      </w:r>
      <w:r w:rsidRPr="00D116E0">
        <w:t>. Pracy</w:t>
      </w:r>
      <w:r w:rsidR="00C909F1">
        <w:t xml:space="preserve"> </w:t>
      </w:r>
      <w:r w:rsidRPr="00D116E0">
        <w:t>w drewnie i gipsie, krawiecki, rękodzieła artystycznego, robótek ręcznych, ogrodnicze, muzykoterapia, bibliotera</w:t>
      </w:r>
      <w:r w:rsidR="00FC08B2">
        <w:t xml:space="preserve">pia, spotkania z psychologiem. </w:t>
      </w:r>
    </w:p>
    <w:p w:rsidR="00467210" w:rsidRPr="00467210" w:rsidRDefault="00467210" w:rsidP="00841338">
      <w:pPr>
        <w:pStyle w:val="Akapitzlist"/>
        <w:numPr>
          <w:ilvl w:val="1"/>
          <w:numId w:val="19"/>
        </w:numPr>
        <w:tabs>
          <w:tab w:val="clear" w:pos="1440"/>
        </w:tabs>
        <w:spacing w:after="0"/>
        <w:ind w:left="284" w:hanging="284"/>
        <w:jc w:val="both"/>
        <w:rPr>
          <w:rFonts w:eastAsia="Times New Roman" w:cs="Times New Roman"/>
          <w:b/>
        </w:rPr>
      </w:pPr>
      <w:r w:rsidRPr="00467210">
        <w:rPr>
          <w:rFonts w:eastAsia="Times New Roman" w:cs="Times New Roman"/>
          <w:b/>
        </w:rPr>
        <w:t>Zespół Mieszkań Chronionych w Bliznie</w:t>
      </w:r>
    </w:p>
    <w:p w:rsidR="00467210" w:rsidRDefault="00467210" w:rsidP="00467210">
      <w:pPr>
        <w:spacing w:after="0"/>
        <w:jc w:val="both"/>
        <w:rPr>
          <w:rStyle w:val="Pogrubienie"/>
          <w:b w:val="0"/>
        </w:rPr>
      </w:pPr>
    </w:p>
    <w:p w:rsidR="00D565F8" w:rsidRPr="00D37CE2" w:rsidRDefault="00D565F8" w:rsidP="00D565F8">
      <w:pPr>
        <w:spacing w:after="0"/>
        <w:ind w:firstLine="708"/>
        <w:jc w:val="both"/>
        <w:rPr>
          <w:rFonts w:cs="Times New Roman"/>
        </w:rPr>
      </w:pPr>
      <w:r w:rsidRPr="00C909F1">
        <w:rPr>
          <w:rStyle w:val="Pogrubienie"/>
          <w:b w:val="0"/>
        </w:rPr>
        <w:t>Mieszkania chronione</w:t>
      </w:r>
      <w:r w:rsidRPr="00D37CE2">
        <w:rPr>
          <w:rFonts w:cs="Times New Roman"/>
        </w:rPr>
        <w:t xml:space="preserve"> są formą pomocy społecznej przygotowującą osoby w nich przebywające, pod opieką specjalistów, do samodzieln</w:t>
      </w:r>
      <w:r>
        <w:rPr>
          <w:rFonts w:cs="Times New Roman"/>
        </w:rPr>
        <w:t>ego życia lub zastępującą pobyt</w:t>
      </w:r>
      <w:r w:rsidRPr="00D37CE2">
        <w:rPr>
          <w:rFonts w:cs="Times New Roman"/>
        </w:rPr>
        <w:t xml:space="preserve"> w placówce zapewniającej całodobową opiekę. </w:t>
      </w:r>
    </w:p>
    <w:p w:rsidR="00D565F8" w:rsidRPr="00D37CE2" w:rsidRDefault="00D565F8" w:rsidP="00D565F8">
      <w:pPr>
        <w:spacing w:after="0"/>
        <w:ind w:firstLine="708"/>
        <w:jc w:val="both"/>
        <w:rPr>
          <w:rFonts w:cs="Times New Roman"/>
        </w:rPr>
      </w:pPr>
      <w:r w:rsidRPr="00D37CE2">
        <w:rPr>
          <w:rFonts w:cs="Times New Roman"/>
        </w:rPr>
        <w:t>Zespół Mieszkań Chronionych w Bliźnie prowadzony jest przez Caritas Diecezji Toruńskiej.</w:t>
      </w:r>
    </w:p>
    <w:p w:rsidR="00D565F8" w:rsidRPr="00D37CE2" w:rsidRDefault="00D565F8" w:rsidP="00D565F8">
      <w:pPr>
        <w:spacing w:after="0"/>
        <w:ind w:firstLine="708"/>
        <w:jc w:val="both"/>
        <w:rPr>
          <w:rFonts w:cs="Times New Roman"/>
        </w:rPr>
      </w:pPr>
      <w:r w:rsidRPr="00D37CE2">
        <w:rPr>
          <w:rFonts w:cs="Times New Roman"/>
        </w:rPr>
        <w:t xml:space="preserve">Mieszkania przeznaczone są dla osób:                                      </w:t>
      </w:r>
    </w:p>
    <w:p w:rsidR="00D565F8" w:rsidRPr="00D37CE2" w:rsidRDefault="00D565F8" w:rsidP="00D565F8">
      <w:pPr>
        <w:spacing w:after="0"/>
        <w:jc w:val="both"/>
        <w:rPr>
          <w:rFonts w:cs="Times New Roman"/>
        </w:rPr>
      </w:pPr>
      <w:r w:rsidRPr="00D37CE2">
        <w:rPr>
          <w:rFonts w:cs="Times New Roman"/>
        </w:rPr>
        <w:t xml:space="preserve">- niepełnosprawnych, </w:t>
      </w:r>
    </w:p>
    <w:p w:rsidR="00D565F8" w:rsidRPr="00D37CE2" w:rsidRDefault="00D565F8" w:rsidP="00D565F8">
      <w:pPr>
        <w:spacing w:after="0"/>
        <w:jc w:val="both"/>
        <w:rPr>
          <w:rFonts w:cs="Times New Roman"/>
        </w:rPr>
      </w:pPr>
      <w:r w:rsidRPr="00D37CE2">
        <w:rPr>
          <w:rFonts w:cs="Times New Roman"/>
        </w:rPr>
        <w:t xml:space="preserve">- wychowanków domów dziecka i innych placówek opiekuńczo - wychowawczych,                                  - </w:t>
      </w:r>
      <w:r w:rsidR="00F273ED">
        <w:rPr>
          <w:rFonts w:cs="Times New Roman"/>
        </w:rPr>
        <w:t xml:space="preserve">- </w:t>
      </w:r>
      <w:r w:rsidRPr="00D37CE2">
        <w:rPr>
          <w:rFonts w:cs="Times New Roman"/>
        </w:rPr>
        <w:t>bezdomnych,</w:t>
      </w:r>
    </w:p>
    <w:p w:rsidR="00D565F8" w:rsidRPr="00D37CE2" w:rsidRDefault="00D565F8" w:rsidP="00D565F8">
      <w:pPr>
        <w:spacing w:after="0"/>
        <w:jc w:val="both"/>
        <w:rPr>
          <w:rFonts w:cs="Times New Roman"/>
        </w:rPr>
      </w:pPr>
      <w:r w:rsidRPr="00D37CE2">
        <w:rPr>
          <w:rFonts w:cs="Times New Roman"/>
        </w:rPr>
        <w:t>- osób starszych,</w:t>
      </w:r>
    </w:p>
    <w:p w:rsidR="00D565F8" w:rsidRPr="00D37CE2" w:rsidRDefault="00D565F8" w:rsidP="00D565F8">
      <w:pPr>
        <w:spacing w:after="0"/>
        <w:jc w:val="both"/>
        <w:rPr>
          <w:rFonts w:cs="Times New Roman"/>
        </w:rPr>
      </w:pPr>
      <w:r w:rsidRPr="00D37CE2">
        <w:rPr>
          <w:rFonts w:cs="Times New Roman"/>
        </w:rPr>
        <w:t xml:space="preserve">- osób z zaburzeniami psychicznymi. </w:t>
      </w:r>
    </w:p>
    <w:p w:rsidR="00D565F8" w:rsidRDefault="00D565F8" w:rsidP="00D565F8">
      <w:pPr>
        <w:spacing w:after="0"/>
        <w:ind w:firstLine="708"/>
        <w:jc w:val="both"/>
        <w:rPr>
          <w:rFonts w:cs="Times New Roman"/>
        </w:rPr>
      </w:pPr>
      <w:r w:rsidRPr="00D37CE2">
        <w:rPr>
          <w:rFonts w:cs="Times New Roman"/>
        </w:rPr>
        <w:t xml:space="preserve">Mieszkania Chronione składają się z </w:t>
      </w:r>
      <w:r>
        <w:rPr>
          <w:rFonts w:cs="Times New Roman"/>
        </w:rPr>
        <w:t>4</w:t>
      </w:r>
      <w:r w:rsidRPr="00D37CE2">
        <w:rPr>
          <w:rFonts w:cs="Times New Roman"/>
        </w:rPr>
        <w:t xml:space="preserve"> pokoi z łazienkami </w:t>
      </w:r>
      <w:r>
        <w:rPr>
          <w:rFonts w:cs="Times New Roman"/>
        </w:rPr>
        <w:t>oraz 1 segmentu składającego się                              z 1 pokoju, przedpokoju, łazienki, kuchni. Ł</w:t>
      </w:r>
      <w:r w:rsidRPr="00D37CE2">
        <w:rPr>
          <w:rFonts w:cs="Times New Roman"/>
        </w:rPr>
        <w:t xml:space="preserve">ącznie </w:t>
      </w:r>
      <w:r>
        <w:rPr>
          <w:rFonts w:cs="Times New Roman"/>
        </w:rPr>
        <w:t xml:space="preserve">Mieszkania Chronione przeznaczone są </w:t>
      </w:r>
      <w:r w:rsidRPr="00D37CE2">
        <w:rPr>
          <w:rFonts w:cs="Times New Roman"/>
        </w:rPr>
        <w:t>dla 1</w:t>
      </w:r>
      <w:r>
        <w:rPr>
          <w:rFonts w:cs="Times New Roman"/>
        </w:rPr>
        <w:t>4</w:t>
      </w:r>
      <w:r w:rsidRPr="00D37CE2">
        <w:rPr>
          <w:rFonts w:cs="Times New Roman"/>
        </w:rPr>
        <w:t xml:space="preserve"> osób.</w:t>
      </w:r>
      <w:r>
        <w:rPr>
          <w:rFonts w:cs="Times New Roman"/>
        </w:rPr>
        <w:t xml:space="preserve"> </w:t>
      </w:r>
      <w:r w:rsidRPr="00D37CE2">
        <w:rPr>
          <w:rFonts w:cs="Times New Roman"/>
        </w:rPr>
        <w:t>Do mieszkania chronionego kieruje właściwy ośrodek pomocy społecznej.</w:t>
      </w:r>
    </w:p>
    <w:p w:rsidR="00D565F8" w:rsidRPr="00467210" w:rsidRDefault="00D565F8" w:rsidP="00467210">
      <w:pPr>
        <w:spacing w:after="0"/>
        <w:jc w:val="both"/>
        <w:rPr>
          <w:rFonts w:cs="Times New Roman"/>
          <w:b/>
        </w:rPr>
      </w:pPr>
    </w:p>
    <w:p w:rsidR="00467210" w:rsidRPr="00467210" w:rsidRDefault="00467210" w:rsidP="00841338">
      <w:pPr>
        <w:pStyle w:val="Akapitzlist"/>
        <w:numPr>
          <w:ilvl w:val="1"/>
          <w:numId w:val="19"/>
        </w:numPr>
        <w:tabs>
          <w:tab w:val="clear" w:pos="1440"/>
        </w:tabs>
        <w:spacing w:after="0"/>
        <w:ind w:left="426" w:hanging="426"/>
        <w:jc w:val="both"/>
        <w:rPr>
          <w:rFonts w:cs="Times New Roman"/>
          <w:b/>
        </w:rPr>
      </w:pPr>
      <w:r w:rsidRPr="00467210">
        <w:rPr>
          <w:rFonts w:cs="Times New Roman"/>
          <w:b/>
        </w:rPr>
        <w:t>Warsztat Terapii Zajęciowej w Wąbrzeźnie</w:t>
      </w:r>
    </w:p>
    <w:p w:rsidR="00467210" w:rsidRDefault="00467210" w:rsidP="00C909F1">
      <w:pPr>
        <w:pStyle w:val="Tekstpodstawowywcity3"/>
        <w:ind w:left="0"/>
        <w:rPr>
          <w:rFonts w:ascii="Calibri" w:hAnsi="Calibri"/>
          <w:sz w:val="22"/>
          <w:szCs w:val="22"/>
        </w:rPr>
      </w:pPr>
    </w:p>
    <w:p w:rsidR="00D565F8" w:rsidRDefault="00D565F8" w:rsidP="00D565F8">
      <w:pPr>
        <w:pStyle w:val="Tekstpodstawowywcity3"/>
        <w:ind w:left="0" w:firstLine="708"/>
        <w:jc w:val="both"/>
        <w:rPr>
          <w:rFonts w:ascii="Calibri" w:hAnsi="Calibri"/>
          <w:sz w:val="22"/>
          <w:szCs w:val="22"/>
        </w:rPr>
      </w:pPr>
      <w:r>
        <w:rPr>
          <w:rFonts w:ascii="Calibri" w:hAnsi="Calibri"/>
          <w:sz w:val="22"/>
          <w:szCs w:val="22"/>
        </w:rPr>
        <w:t>Warsztat Terapii Zajęciowej w Wąbrzeźnie został utworzony 25.01.2000</w:t>
      </w:r>
      <w:r w:rsidR="00C909F1">
        <w:rPr>
          <w:rFonts w:ascii="Calibri" w:hAnsi="Calibri"/>
          <w:sz w:val="22"/>
          <w:szCs w:val="22"/>
        </w:rPr>
        <w:t xml:space="preserve"> </w:t>
      </w:r>
      <w:r>
        <w:rPr>
          <w:rFonts w:ascii="Calibri" w:hAnsi="Calibri"/>
          <w:sz w:val="22"/>
          <w:szCs w:val="22"/>
        </w:rPr>
        <w:t>r., a rozpoczął działalność 01.02.2000</w:t>
      </w:r>
      <w:r w:rsidR="00C909F1">
        <w:rPr>
          <w:rFonts w:ascii="Calibri" w:hAnsi="Calibri"/>
          <w:sz w:val="22"/>
          <w:szCs w:val="22"/>
        </w:rPr>
        <w:t xml:space="preserve"> </w:t>
      </w:r>
      <w:r>
        <w:rPr>
          <w:rFonts w:ascii="Calibri" w:hAnsi="Calibri"/>
          <w:sz w:val="22"/>
          <w:szCs w:val="22"/>
        </w:rPr>
        <w:t xml:space="preserve">r. Jednostką prowadzącą Warsztat jest Wąbrzeskie Stowarzyszenie Pomocy Dzieciom Specjalnej Troski.  </w:t>
      </w:r>
    </w:p>
    <w:p w:rsidR="00D565F8" w:rsidRDefault="00D565F8" w:rsidP="00D565F8">
      <w:pPr>
        <w:pStyle w:val="Tekstpodstawowywcity3"/>
        <w:ind w:left="0" w:firstLine="708"/>
        <w:jc w:val="both"/>
        <w:rPr>
          <w:rFonts w:ascii="Calibri" w:hAnsi="Calibri"/>
          <w:sz w:val="22"/>
          <w:szCs w:val="22"/>
        </w:rPr>
      </w:pPr>
      <w:r>
        <w:rPr>
          <w:rFonts w:ascii="Calibri" w:hAnsi="Calibri"/>
          <w:sz w:val="22"/>
          <w:szCs w:val="22"/>
        </w:rPr>
        <w:t xml:space="preserve">Warsztat terapii zajęciowej oznacza wyodrębnioną organizacyjnie i finansowo placówkę stwarzającą osobom niepełnosprawnym niezdolnym do podjęcia pracy możliwość rehabilitacji społecznej i zawodowej w zakresie pozyskania lub przywracania umiejętności niezbędnych do podjęcia zatrudnienia. Realizacja przez Warsztat Terapii Zajęciowej w/w celu odbywa się przy zastosowaniu technik terapii zajęciowej zmierzających do rozwijania umiejętności wykonywania czynności  życia codziennego oraz zaradności osobistej, a także psychofizycznych sprawności oraz podstawowych </w:t>
      </w:r>
      <w:r w:rsidR="00C909F1">
        <w:rPr>
          <w:rFonts w:ascii="Calibri" w:hAnsi="Calibri"/>
          <w:sz w:val="22"/>
          <w:szCs w:val="22"/>
        </w:rPr>
        <w:t xml:space="preserve">                    </w:t>
      </w:r>
      <w:r>
        <w:rPr>
          <w:rFonts w:ascii="Calibri" w:hAnsi="Calibri"/>
          <w:sz w:val="22"/>
          <w:szCs w:val="22"/>
        </w:rPr>
        <w:t>i specjalistycznych umiejętności zawodowych, umo</w:t>
      </w:r>
      <w:r w:rsidR="00C909F1">
        <w:rPr>
          <w:rFonts w:ascii="Calibri" w:hAnsi="Calibri"/>
          <w:sz w:val="22"/>
          <w:szCs w:val="22"/>
        </w:rPr>
        <w:t>żliwiających uczestnictwo</w:t>
      </w:r>
      <w:r>
        <w:rPr>
          <w:rFonts w:ascii="Calibri" w:hAnsi="Calibri"/>
          <w:sz w:val="22"/>
          <w:szCs w:val="22"/>
        </w:rPr>
        <w:t xml:space="preserve"> w szkoleniu zawodowym albo podjęcia pracy. Terapia realizowana jest na podstawie indywidualnego programu rehabilitacji. </w:t>
      </w:r>
    </w:p>
    <w:p w:rsidR="00D565F8" w:rsidRDefault="00D565F8" w:rsidP="00D565F8">
      <w:pPr>
        <w:pStyle w:val="Tekstpodstawowywcity3"/>
        <w:ind w:left="0" w:firstLine="708"/>
        <w:jc w:val="both"/>
        <w:rPr>
          <w:rFonts w:ascii="Calibri" w:hAnsi="Calibri"/>
          <w:sz w:val="22"/>
          <w:szCs w:val="22"/>
        </w:rPr>
      </w:pPr>
      <w:r>
        <w:rPr>
          <w:rFonts w:ascii="Calibri" w:hAnsi="Calibri"/>
          <w:sz w:val="22"/>
          <w:szCs w:val="22"/>
        </w:rPr>
        <w:t>W warsztacie funkcjonuje  10 pracowni (warsztatów): gospodarcza, gastronomiczna, stolarska, krawiecka, plastyczna, haftu i tkactwa, komputerowo-poligraficzna, edukacji i umiejętności  społecznych, terapii mowy, teatralno-muzyczny. W  WTZ  stosuje się różnorodne formy terapii m.in.: autoterapię, muzykoterapię, choreoterapię, teatroterapię, biblioterapię, psychoterapię, hydroterapię, kinezyterapię, trening ekonomiczny, trening asertywności,  rozwijania umiejętności komunikacyjnych i interpersonalnych, trening z orientacji przestrzennej.</w:t>
      </w:r>
    </w:p>
    <w:p w:rsidR="004E2D3E" w:rsidRPr="00403837" w:rsidRDefault="004E2D3E" w:rsidP="004E2D3E">
      <w:pPr>
        <w:pStyle w:val="Tekstpodstawowy2"/>
        <w:spacing w:line="276" w:lineRule="auto"/>
        <w:ind w:firstLine="708"/>
        <w:jc w:val="both"/>
        <w:rPr>
          <w:rFonts w:ascii="Calibri" w:hAnsi="Calibri" w:cs="Arial"/>
        </w:rPr>
      </w:pPr>
      <w:r w:rsidRPr="00403837">
        <w:rPr>
          <w:rFonts w:ascii="Calibri" w:hAnsi="Calibri" w:cs="Arial"/>
        </w:rPr>
        <w:t>Struktura zatrudnienia</w:t>
      </w:r>
      <w:r>
        <w:rPr>
          <w:rFonts w:ascii="Calibri" w:hAnsi="Calibri" w:cs="Arial"/>
        </w:rPr>
        <w:t xml:space="preserve"> na dzień 31.12.2015 r. </w:t>
      </w:r>
      <w:r w:rsidRPr="00403837">
        <w:rPr>
          <w:rFonts w:ascii="Calibri" w:hAnsi="Calibri" w:cs="Arial"/>
        </w:rPr>
        <w:t xml:space="preserve"> przedstawia</w:t>
      </w:r>
      <w:r>
        <w:rPr>
          <w:rFonts w:ascii="Calibri" w:hAnsi="Calibri" w:cs="Arial"/>
        </w:rPr>
        <w:t>ła</w:t>
      </w:r>
      <w:r w:rsidRPr="00403837">
        <w:rPr>
          <w:rFonts w:ascii="Calibri" w:hAnsi="Calibri" w:cs="Arial"/>
        </w:rPr>
        <w:t xml:space="preserve"> się następująco:</w:t>
      </w:r>
    </w:p>
    <w:p w:rsidR="004E2D3E" w:rsidRPr="00403837" w:rsidRDefault="004E2D3E" w:rsidP="004E2D3E">
      <w:pPr>
        <w:pStyle w:val="Zwrotpoegnalny"/>
        <w:spacing w:line="276" w:lineRule="auto"/>
        <w:ind w:left="0"/>
        <w:jc w:val="both"/>
        <w:rPr>
          <w:rFonts w:ascii="Calibri" w:hAnsi="Calibri" w:cs="Arial"/>
          <w:sz w:val="22"/>
          <w:szCs w:val="22"/>
        </w:rPr>
      </w:pPr>
      <w:r w:rsidRPr="00403837">
        <w:rPr>
          <w:rFonts w:ascii="Calibri" w:hAnsi="Calibri" w:cs="Arial"/>
          <w:sz w:val="22"/>
          <w:szCs w:val="22"/>
        </w:rPr>
        <w:t>kierownik – 1 etat,</w:t>
      </w:r>
    </w:p>
    <w:p w:rsidR="004E2D3E" w:rsidRPr="00403837" w:rsidRDefault="004E2D3E" w:rsidP="004E2D3E">
      <w:pPr>
        <w:pStyle w:val="Podpis-Stanowisko"/>
        <w:spacing w:line="276" w:lineRule="auto"/>
        <w:ind w:left="0"/>
        <w:jc w:val="both"/>
        <w:rPr>
          <w:rFonts w:ascii="Calibri" w:hAnsi="Calibri" w:cs="Arial"/>
          <w:sz w:val="22"/>
          <w:szCs w:val="22"/>
        </w:rPr>
      </w:pPr>
      <w:r w:rsidRPr="00403837">
        <w:rPr>
          <w:rFonts w:ascii="Calibri" w:hAnsi="Calibri" w:cs="Arial"/>
          <w:sz w:val="22"/>
          <w:szCs w:val="22"/>
        </w:rPr>
        <w:t>księgowy – 1 etat,</w:t>
      </w:r>
    </w:p>
    <w:p w:rsidR="004E2D3E" w:rsidRPr="00403837" w:rsidRDefault="004E2D3E" w:rsidP="004E2D3E">
      <w:pPr>
        <w:pStyle w:val="Podpis"/>
        <w:spacing w:line="276" w:lineRule="auto"/>
        <w:ind w:left="0"/>
        <w:jc w:val="both"/>
        <w:rPr>
          <w:rFonts w:ascii="Calibri" w:hAnsi="Calibri" w:cs="Arial"/>
          <w:sz w:val="22"/>
          <w:szCs w:val="22"/>
        </w:rPr>
      </w:pPr>
      <w:r w:rsidRPr="00403837">
        <w:rPr>
          <w:rFonts w:ascii="Calibri" w:hAnsi="Calibri" w:cs="Arial"/>
          <w:sz w:val="22"/>
          <w:szCs w:val="22"/>
        </w:rPr>
        <w:t>kierowca – 1 etat,</w:t>
      </w:r>
    </w:p>
    <w:p w:rsidR="004E2D3E" w:rsidRPr="00403837" w:rsidRDefault="004E2D3E" w:rsidP="004E2D3E">
      <w:pPr>
        <w:pStyle w:val="Zwrotpoegnalny"/>
        <w:spacing w:line="276" w:lineRule="auto"/>
        <w:ind w:left="0"/>
        <w:jc w:val="both"/>
        <w:rPr>
          <w:rFonts w:ascii="Calibri" w:hAnsi="Calibri" w:cs="Arial"/>
          <w:sz w:val="22"/>
          <w:szCs w:val="22"/>
        </w:rPr>
      </w:pPr>
      <w:r w:rsidRPr="00403837">
        <w:rPr>
          <w:rFonts w:ascii="Calibri" w:hAnsi="Calibri" w:cs="Arial"/>
          <w:sz w:val="22"/>
          <w:szCs w:val="22"/>
        </w:rPr>
        <w:t>pielęgniarka – 1 etat</w:t>
      </w:r>
    </w:p>
    <w:p w:rsidR="004E2D3E" w:rsidRPr="00403837" w:rsidRDefault="004E2D3E" w:rsidP="004E2D3E">
      <w:pPr>
        <w:pStyle w:val="Podpis-Firma"/>
        <w:spacing w:line="276" w:lineRule="auto"/>
        <w:ind w:left="0"/>
        <w:jc w:val="both"/>
        <w:rPr>
          <w:rFonts w:ascii="Calibri" w:hAnsi="Calibri" w:cs="Arial"/>
          <w:sz w:val="22"/>
          <w:szCs w:val="22"/>
        </w:rPr>
      </w:pPr>
      <w:r w:rsidRPr="00403837">
        <w:rPr>
          <w:rFonts w:ascii="Calibri" w:hAnsi="Calibri" w:cs="Arial"/>
          <w:sz w:val="22"/>
          <w:szCs w:val="22"/>
        </w:rPr>
        <w:t>pracownik administracyjno-socjalny – 1 etat,</w:t>
      </w:r>
    </w:p>
    <w:p w:rsidR="004E2D3E" w:rsidRPr="00403837" w:rsidRDefault="004E2D3E" w:rsidP="004E2D3E">
      <w:pPr>
        <w:pStyle w:val="Podpis"/>
        <w:spacing w:line="276" w:lineRule="auto"/>
        <w:ind w:left="0"/>
        <w:jc w:val="both"/>
        <w:rPr>
          <w:rFonts w:ascii="Calibri" w:hAnsi="Calibri" w:cs="Arial"/>
          <w:sz w:val="22"/>
          <w:szCs w:val="22"/>
        </w:rPr>
      </w:pPr>
      <w:r>
        <w:rPr>
          <w:rFonts w:ascii="Calibri" w:hAnsi="Calibri" w:cs="Arial"/>
          <w:sz w:val="22"/>
          <w:szCs w:val="22"/>
        </w:rPr>
        <w:t>instruktorzy terapii – 9</w:t>
      </w:r>
      <w:r w:rsidRPr="00403837">
        <w:rPr>
          <w:rFonts w:ascii="Calibri" w:hAnsi="Calibri" w:cs="Arial"/>
          <w:sz w:val="22"/>
          <w:szCs w:val="22"/>
        </w:rPr>
        <w:t xml:space="preserve">  etatów,</w:t>
      </w:r>
    </w:p>
    <w:p w:rsidR="004E2D3E" w:rsidRPr="00403837" w:rsidRDefault="004E2D3E" w:rsidP="004E2D3E">
      <w:pPr>
        <w:pStyle w:val="Podpis"/>
        <w:spacing w:line="276" w:lineRule="auto"/>
        <w:ind w:left="0"/>
        <w:jc w:val="both"/>
        <w:rPr>
          <w:rFonts w:ascii="Calibri" w:hAnsi="Calibri" w:cs="Arial"/>
          <w:sz w:val="22"/>
          <w:szCs w:val="22"/>
        </w:rPr>
      </w:pPr>
      <w:r w:rsidRPr="00403837">
        <w:rPr>
          <w:rFonts w:ascii="Calibri" w:hAnsi="Calibri" w:cs="Arial"/>
          <w:sz w:val="22"/>
          <w:szCs w:val="22"/>
        </w:rPr>
        <w:t>psycholog – 1/4 etatu,</w:t>
      </w:r>
    </w:p>
    <w:p w:rsidR="004E2D3E" w:rsidRPr="00403837" w:rsidRDefault="004E2D3E" w:rsidP="004E2D3E">
      <w:pPr>
        <w:pStyle w:val="Podpis"/>
        <w:spacing w:line="276" w:lineRule="auto"/>
        <w:ind w:left="0"/>
        <w:jc w:val="both"/>
        <w:rPr>
          <w:rFonts w:ascii="Calibri" w:hAnsi="Calibri" w:cs="Arial"/>
          <w:sz w:val="22"/>
          <w:szCs w:val="22"/>
        </w:rPr>
      </w:pPr>
      <w:r w:rsidRPr="00403837">
        <w:rPr>
          <w:rFonts w:ascii="Calibri" w:hAnsi="Calibri" w:cs="Arial"/>
          <w:sz w:val="22"/>
          <w:szCs w:val="22"/>
        </w:rPr>
        <w:t>pedagog – 1/8 etatu.</w:t>
      </w:r>
    </w:p>
    <w:p w:rsidR="004E2D3E" w:rsidRDefault="004E2D3E" w:rsidP="00FC08B2">
      <w:pPr>
        <w:pStyle w:val="Tekstpodstawowywcity3"/>
        <w:ind w:left="0" w:firstLine="708"/>
        <w:jc w:val="both"/>
        <w:rPr>
          <w:rFonts w:ascii="Calibri" w:hAnsi="Calibri"/>
          <w:sz w:val="22"/>
          <w:szCs w:val="22"/>
        </w:rPr>
      </w:pPr>
      <w:r w:rsidRPr="00403837">
        <w:rPr>
          <w:rFonts w:ascii="Calibri" w:hAnsi="Calibri" w:cs="Arial"/>
          <w:sz w:val="22"/>
          <w:szCs w:val="22"/>
        </w:rPr>
        <w:t>Ogółem</w:t>
      </w:r>
      <w:r>
        <w:rPr>
          <w:rFonts w:ascii="Calibri" w:hAnsi="Calibri" w:cs="Arial"/>
          <w:sz w:val="22"/>
          <w:szCs w:val="22"/>
        </w:rPr>
        <w:t xml:space="preserve"> liczba etatów 14 i 3/8. </w:t>
      </w:r>
      <w:r w:rsidRPr="00403837">
        <w:rPr>
          <w:rFonts w:ascii="Calibri" w:hAnsi="Calibri" w:cs="Arial"/>
          <w:sz w:val="22"/>
          <w:szCs w:val="22"/>
        </w:rPr>
        <w:t xml:space="preserve"> Na umowach cywi</w:t>
      </w:r>
      <w:r>
        <w:rPr>
          <w:rFonts w:ascii="Calibri" w:hAnsi="Calibri" w:cs="Arial"/>
          <w:sz w:val="22"/>
          <w:szCs w:val="22"/>
        </w:rPr>
        <w:t>lnoprawnych zatrudnieni byli</w:t>
      </w:r>
      <w:r w:rsidRPr="00403837">
        <w:rPr>
          <w:rFonts w:ascii="Calibri" w:hAnsi="Calibri" w:cs="Arial"/>
          <w:sz w:val="22"/>
          <w:szCs w:val="22"/>
        </w:rPr>
        <w:t>: rehabilitant, hipoterapeuta, muzykoterapeuta i osoba d/s bhp.</w:t>
      </w:r>
    </w:p>
    <w:p w:rsidR="00D565F8" w:rsidRDefault="00D565F8" w:rsidP="00FC08B2">
      <w:pPr>
        <w:pStyle w:val="Tekstpodstawowywcity3"/>
        <w:ind w:left="0" w:firstLine="708"/>
        <w:jc w:val="both"/>
        <w:rPr>
          <w:rFonts w:ascii="Calibri" w:hAnsi="Calibri"/>
          <w:sz w:val="22"/>
          <w:szCs w:val="22"/>
        </w:rPr>
      </w:pPr>
      <w:r>
        <w:rPr>
          <w:rFonts w:ascii="Calibri" w:hAnsi="Calibri"/>
          <w:sz w:val="22"/>
          <w:szCs w:val="22"/>
        </w:rPr>
        <w:t xml:space="preserve">Warsztat jest placówką  pobytu dziennego. Zajęcia w WTZ trwają nie więcej niż 7 godzin dziennie i 35 tygodniowo. W Warsztacie uczestniczy 50 osób niepełnosprawnych. Od  2007 roku  koszty działalności warsztatów są współfinansowane ze środków Państwowego Funduszu Rehabilitacji Osób Niepełnosprawnych, ze środków samorządu lub z innych źródeł.  </w:t>
      </w:r>
    </w:p>
    <w:p w:rsidR="00FC08B2" w:rsidRDefault="00FC08B2" w:rsidP="00FC08B2">
      <w:pPr>
        <w:pStyle w:val="Tekstpodstawowywcity3"/>
        <w:ind w:left="0" w:firstLine="708"/>
        <w:jc w:val="both"/>
        <w:rPr>
          <w:rFonts w:ascii="Calibri" w:hAnsi="Calibri"/>
          <w:sz w:val="22"/>
          <w:szCs w:val="22"/>
        </w:rPr>
      </w:pPr>
    </w:p>
    <w:p w:rsidR="00467210" w:rsidRPr="004D79EE" w:rsidRDefault="00467210" w:rsidP="00841338">
      <w:pPr>
        <w:pStyle w:val="Tekstpodstawowywcity3"/>
        <w:numPr>
          <w:ilvl w:val="1"/>
          <w:numId w:val="19"/>
        </w:numPr>
        <w:tabs>
          <w:tab w:val="clear" w:pos="1440"/>
          <w:tab w:val="num" w:pos="142"/>
        </w:tabs>
        <w:ind w:left="284" w:hanging="284"/>
        <w:rPr>
          <w:rFonts w:ascii="Calibri" w:hAnsi="Calibri"/>
          <w:b/>
          <w:sz w:val="22"/>
          <w:szCs w:val="22"/>
        </w:rPr>
      </w:pPr>
      <w:r w:rsidRPr="007820AD">
        <w:rPr>
          <w:rFonts w:ascii="Calibri" w:hAnsi="Calibri"/>
          <w:b/>
          <w:sz w:val="22"/>
          <w:szCs w:val="22"/>
        </w:rPr>
        <w:t xml:space="preserve">Zakład Aktywności </w:t>
      </w:r>
      <w:r w:rsidR="004D79EE">
        <w:rPr>
          <w:rFonts w:ascii="Calibri" w:hAnsi="Calibri"/>
          <w:b/>
          <w:sz w:val="22"/>
          <w:szCs w:val="22"/>
        </w:rPr>
        <w:t>Z</w:t>
      </w:r>
      <w:r w:rsidRPr="007820AD">
        <w:rPr>
          <w:rFonts w:ascii="Calibri" w:hAnsi="Calibri"/>
          <w:b/>
          <w:sz w:val="22"/>
          <w:szCs w:val="22"/>
        </w:rPr>
        <w:t>awodowej w Wąbrzeźnie</w:t>
      </w:r>
    </w:p>
    <w:p w:rsidR="004D79EE" w:rsidRDefault="004D79EE" w:rsidP="004D79EE">
      <w:pPr>
        <w:pStyle w:val="NormalnyWeb"/>
        <w:spacing w:before="0" w:beforeAutospacing="0" w:after="0" w:afterAutospacing="0" w:line="276" w:lineRule="auto"/>
        <w:jc w:val="both"/>
        <w:rPr>
          <w:rFonts w:ascii="Calibri" w:hAnsi="Calibri"/>
          <w:sz w:val="22"/>
          <w:szCs w:val="22"/>
        </w:rPr>
      </w:pPr>
    </w:p>
    <w:p w:rsidR="00D565F8" w:rsidRPr="00A9606D" w:rsidRDefault="00D565F8" w:rsidP="00D565F8">
      <w:pPr>
        <w:pStyle w:val="NormalnyWeb"/>
        <w:spacing w:before="0" w:beforeAutospacing="0" w:after="0" w:afterAutospacing="0" w:line="276" w:lineRule="auto"/>
        <w:ind w:firstLine="708"/>
        <w:jc w:val="both"/>
        <w:rPr>
          <w:rFonts w:asciiTheme="minorHAnsi" w:hAnsiTheme="minorHAnsi" w:cs="Tahoma"/>
          <w:color w:val="000000" w:themeColor="text1"/>
          <w:sz w:val="22"/>
          <w:szCs w:val="22"/>
        </w:rPr>
      </w:pPr>
      <w:r>
        <w:rPr>
          <w:rFonts w:ascii="Calibri" w:hAnsi="Calibri"/>
          <w:sz w:val="22"/>
          <w:szCs w:val="22"/>
        </w:rPr>
        <w:t xml:space="preserve">Zakład Aktywności Zawodowej jest  jednostką wyodrębnioną organizacyjnie i finansowo. Zakład Aktywności Zawodowej w Wąbrzeźnie został utworzony w 2007 r. Organizatorem ZAZ jest Wąbrzeskie Stowarzyszenie Pomocy Dzieciom Specjalnej Troski.  Zakład Aktywności Zawodowej </w:t>
      </w:r>
      <w:r>
        <w:rPr>
          <w:rFonts w:ascii="Calibri" w:hAnsi="Calibri"/>
          <w:sz w:val="22"/>
          <w:szCs w:val="22"/>
        </w:rPr>
        <w:lastRenderedPageBreak/>
        <w:t>oferuje szereg usług sportowo-rekreacyjnych i gastronomicznych. Od 2013 oferta ZAZ została poszerzona o świadczenie usług krawieckich. Oferta ZAZ skierowana jest do osób indywidualnych, jak również do grup zorganizowanych. Organizowane są zajęcia grupowe – aerobic - fitness, korzystać można z dwutorowej kręgielni,</w:t>
      </w:r>
      <w:r w:rsidR="00694F55">
        <w:rPr>
          <w:rFonts w:ascii="Calibri" w:hAnsi="Calibri"/>
          <w:sz w:val="22"/>
          <w:szCs w:val="22"/>
        </w:rPr>
        <w:t xml:space="preserve"> </w:t>
      </w:r>
      <w:r w:rsidRPr="00A9606D">
        <w:rPr>
          <w:rFonts w:asciiTheme="minorHAnsi" w:hAnsiTheme="minorHAnsi" w:cs="Tahoma"/>
          <w:color w:val="000000" w:themeColor="text1"/>
          <w:sz w:val="22"/>
          <w:szCs w:val="22"/>
        </w:rPr>
        <w:t xml:space="preserve">kortu do squash’a, stołów do bilarda, stołu do piłkarzyków, urządzenia do dart’u, sali do zajęć aerobic-fitness, siłowni pełniącej również funkcję sali rehabilitacyjnej </w:t>
      </w:r>
      <w:r>
        <w:rPr>
          <w:rFonts w:asciiTheme="minorHAnsi" w:hAnsiTheme="minorHAnsi" w:cs="Tahoma"/>
          <w:color w:val="000000" w:themeColor="text1"/>
          <w:sz w:val="22"/>
          <w:szCs w:val="22"/>
        </w:rPr>
        <w:t xml:space="preserve">                        </w:t>
      </w:r>
      <w:r w:rsidRPr="00A9606D">
        <w:rPr>
          <w:rFonts w:asciiTheme="minorHAnsi" w:hAnsiTheme="minorHAnsi" w:cs="Tahoma"/>
          <w:color w:val="000000" w:themeColor="text1"/>
          <w:sz w:val="22"/>
          <w:szCs w:val="22"/>
        </w:rPr>
        <w:t xml:space="preserve">z bogatym wyposażeniem (atlas, bieżnie, orbitreki, rowery treningowe, urządzenia easy-shape). </w:t>
      </w:r>
      <w:r>
        <w:rPr>
          <w:rFonts w:asciiTheme="minorHAnsi" w:hAnsiTheme="minorHAnsi" w:cs="Tahoma"/>
          <w:color w:val="000000" w:themeColor="text1"/>
          <w:sz w:val="22"/>
          <w:szCs w:val="22"/>
        </w:rPr>
        <w:t xml:space="preserve">                    </w:t>
      </w:r>
      <w:r w:rsidRPr="00A9606D">
        <w:rPr>
          <w:rFonts w:asciiTheme="minorHAnsi" w:hAnsiTheme="minorHAnsi" w:cs="Tahoma"/>
          <w:color w:val="000000" w:themeColor="text1"/>
          <w:sz w:val="22"/>
          <w:szCs w:val="22"/>
        </w:rPr>
        <w:t>W Kręgielni „Mango” możliwa jest organizacja imprez okolicznościowych takich jak urodziny, kinderbale, imprezy firmowe. Organizatorzy zapewniają emocje</w:t>
      </w:r>
      <w:r>
        <w:rPr>
          <w:rFonts w:asciiTheme="minorHAnsi" w:hAnsiTheme="minorHAnsi" w:cs="Tahoma"/>
          <w:color w:val="000000" w:themeColor="text1"/>
          <w:sz w:val="22"/>
          <w:szCs w:val="22"/>
        </w:rPr>
        <w:t>,</w:t>
      </w:r>
      <w:r w:rsidR="00694F55">
        <w:rPr>
          <w:rFonts w:asciiTheme="minorHAnsi" w:hAnsiTheme="minorHAnsi" w:cs="Tahoma"/>
          <w:color w:val="000000" w:themeColor="text1"/>
          <w:sz w:val="22"/>
          <w:szCs w:val="22"/>
        </w:rPr>
        <w:t xml:space="preserve"> </w:t>
      </w:r>
      <w:r>
        <w:rPr>
          <w:rFonts w:asciiTheme="minorHAnsi" w:hAnsiTheme="minorHAnsi" w:cs="Tahoma"/>
          <w:color w:val="000000" w:themeColor="text1"/>
          <w:sz w:val="22"/>
          <w:szCs w:val="22"/>
        </w:rPr>
        <w:t xml:space="preserve">rozrywkę i zabawę </w:t>
      </w:r>
      <w:r w:rsidRPr="00A9606D">
        <w:rPr>
          <w:rFonts w:asciiTheme="minorHAnsi" w:hAnsiTheme="minorHAnsi" w:cs="Tahoma"/>
          <w:color w:val="000000" w:themeColor="text1"/>
          <w:sz w:val="22"/>
          <w:szCs w:val="22"/>
        </w:rPr>
        <w:t xml:space="preserve"> dla dzieci, jak również dla osób starszych. W okresie od wiosny do jesieni czynne jest wielofunkcyjne boisko sportowe  ze sztuczną nawierzchnią, gdzie możliwa jest gra w siatkówkę, piłkę nożną, czy tenisa zi</w:t>
      </w:r>
      <w:r w:rsidR="00694F55">
        <w:rPr>
          <w:rFonts w:asciiTheme="minorHAnsi" w:hAnsiTheme="minorHAnsi" w:cs="Tahoma"/>
          <w:color w:val="000000" w:themeColor="text1"/>
          <w:sz w:val="22"/>
          <w:szCs w:val="22"/>
        </w:rPr>
        <w:t>e</w:t>
      </w:r>
      <w:r w:rsidRPr="00A9606D">
        <w:rPr>
          <w:rFonts w:asciiTheme="minorHAnsi" w:hAnsiTheme="minorHAnsi" w:cs="Tahoma"/>
          <w:color w:val="000000" w:themeColor="text1"/>
          <w:sz w:val="22"/>
          <w:szCs w:val="22"/>
        </w:rPr>
        <w:t xml:space="preserve">mnego, </w:t>
      </w:r>
      <w:r w:rsidR="00694F55">
        <w:rPr>
          <w:rFonts w:asciiTheme="minorHAnsi" w:hAnsiTheme="minorHAnsi" w:cs="Tahoma"/>
          <w:color w:val="000000" w:themeColor="text1"/>
          <w:sz w:val="22"/>
          <w:szCs w:val="22"/>
        </w:rPr>
        <w:t xml:space="preserve">                     </w:t>
      </w:r>
      <w:r w:rsidRPr="00A9606D">
        <w:rPr>
          <w:rFonts w:asciiTheme="minorHAnsi" w:hAnsiTheme="minorHAnsi" w:cs="Tahoma"/>
          <w:color w:val="000000" w:themeColor="text1"/>
          <w:sz w:val="22"/>
          <w:szCs w:val="22"/>
        </w:rPr>
        <w:t>w zimie boisko  zamieniane jest na lodowisko.</w:t>
      </w:r>
    </w:p>
    <w:p w:rsidR="00D565F8" w:rsidRDefault="00D565F8" w:rsidP="00D565F8">
      <w:pPr>
        <w:pStyle w:val="NormalnyWeb"/>
        <w:spacing w:before="0" w:beforeAutospacing="0" w:after="0" w:afterAutospacing="0" w:line="276" w:lineRule="auto"/>
        <w:ind w:firstLine="708"/>
        <w:jc w:val="both"/>
        <w:rPr>
          <w:rFonts w:asciiTheme="minorHAnsi" w:hAnsiTheme="minorHAnsi" w:cs="Tahoma"/>
          <w:color w:val="000000" w:themeColor="text1"/>
          <w:sz w:val="22"/>
          <w:szCs w:val="22"/>
        </w:rPr>
      </w:pPr>
      <w:r w:rsidRPr="00A9606D">
        <w:rPr>
          <w:rFonts w:asciiTheme="minorHAnsi" w:hAnsiTheme="minorHAnsi" w:cs="Tahoma"/>
          <w:color w:val="000000" w:themeColor="text1"/>
          <w:sz w:val="22"/>
          <w:szCs w:val="22"/>
        </w:rPr>
        <w:t>ZAZ zatrudni</w:t>
      </w:r>
      <w:r>
        <w:rPr>
          <w:rFonts w:asciiTheme="minorHAnsi" w:hAnsiTheme="minorHAnsi" w:cs="Tahoma"/>
          <w:color w:val="000000" w:themeColor="text1"/>
          <w:sz w:val="22"/>
          <w:szCs w:val="22"/>
        </w:rPr>
        <w:t>a 35 osób</w:t>
      </w:r>
      <w:r w:rsidRPr="00A9606D">
        <w:rPr>
          <w:rFonts w:asciiTheme="minorHAnsi" w:hAnsiTheme="minorHAnsi" w:cs="Tahoma"/>
          <w:color w:val="000000" w:themeColor="text1"/>
          <w:sz w:val="22"/>
          <w:szCs w:val="22"/>
        </w:rPr>
        <w:t xml:space="preserve"> niepełnosprawnych, w tym </w:t>
      </w:r>
      <w:r>
        <w:rPr>
          <w:rFonts w:asciiTheme="minorHAnsi" w:hAnsiTheme="minorHAnsi" w:cs="Tahoma"/>
          <w:color w:val="000000" w:themeColor="text1"/>
          <w:sz w:val="22"/>
          <w:szCs w:val="22"/>
        </w:rPr>
        <w:t>20</w:t>
      </w:r>
      <w:r w:rsidRPr="00A9606D">
        <w:rPr>
          <w:rFonts w:asciiTheme="minorHAnsi" w:hAnsiTheme="minorHAnsi" w:cs="Tahoma"/>
          <w:color w:val="000000" w:themeColor="text1"/>
          <w:sz w:val="22"/>
          <w:szCs w:val="22"/>
        </w:rPr>
        <w:t xml:space="preserve"> osób ze znacznym stopniem niepełnosprawności i </w:t>
      </w:r>
      <w:r>
        <w:rPr>
          <w:rFonts w:asciiTheme="minorHAnsi" w:hAnsiTheme="minorHAnsi" w:cs="Tahoma"/>
          <w:color w:val="000000" w:themeColor="text1"/>
          <w:sz w:val="22"/>
          <w:szCs w:val="22"/>
        </w:rPr>
        <w:t>9</w:t>
      </w:r>
      <w:r w:rsidRPr="00A9606D">
        <w:rPr>
          <w:rFonts w:asciiTheme="minorHAnsi" w:hAnsiTheme="minorHAnsi" w:cs="Tahoma"/>
          <w:color w:val="000000" w:themeColor="text1"/>
          <w:sz w:val="22"/>
          <w:szCs w:val="22"/>
        </w:rPr>
        <w:t xml:space="preserve"> osób z umiarkowanym stopniem niepełnosprawności,</w:t>
      </w:r>
      <w:r>
        <w:rPr>
          <w:rFonts w:asciiTheme="minorHAnsi" w:hAnsiTheme="minorHAnsi" w:cs="Tahoma"/>
          <w:color w:val="000000" w:themeColor="text1"/>
          <w:sz w:val="22"/>
          <w:szCs w:val="22"/>
        </w:rPr>
        <w:t xml:space="preserve"> oraz 6 osób pełnosprawnych. </w:t>
      </w:r>
      <w:r w:rsidRPr="00A9606D">
        <w:rPr>
          <w:rFonts w:asciiTheme="minorHAnsi" w:hAnsiTheme="minorHAnsi" w:cs="Tahoma"/>
          <w:color w:val="000000" w:themeColor="text1"/>
          <w:sz w:val="22"/>
          <w:szCs w:val="22"/>
        </w:rPr>
        <w:t>Działalność Zakładu Aktywności Zawodowej  finansowana jest ze środków Państwowego Funduszu Rehabilitacji Osób Niepełnosprawnych i środków samorządu województwa.</w:t>
      </w:r>
    </w:p>
    <w:p w:rsidR="00D565F8" w:rsidRDefault="00D565F8" w:rsidP="004D79EE">
      <w:pPr>
        <w:pStyle w:val="NormalnyWeb"/>
        <w:spacing w:before="0" w:beforeAutospacing="0" w:after="0" w:afterAutospacing="0" w:line="276" w:lineRule="auto"/>
        <w:jc w:val="both"/>
        <w:rPr>
          <w:rFonts w:asciiTheme="minorHAnsi" w:hAnsiTheme="minorHAnsi" w:cs="Tahoma"/>
          <w:color w:val="000000" w:themeColor="text1"/>
          <w:sz w:val="22"/>
          <w:szCs w:val="22"/>
        </w:rPr>
      </w:pPr>
    </w:p>
    <w:p w:rsidR="004D79EE" w:rsidRDefault="004D79EE" w:rsidP="00841338">
      <w:pPr>
        <w:pStyle w:val="NormalnyWeb"/>
        <w:numPr>
          <w:ilvl w:val="1"/>
          <w:numId w:val="19"/>
        </w:numPr>
        <w:tabs>
          <w:tab w:val="clear" w:pos="1440"/>
          <w:tab w:val="num" w:pos="426"/>
        </w:tabs>
        <w:spacing w:before="0" w:beforeAutospacing="0" w:after="0" w:afterAutospacing="0" w:line="276" w:lineRule="auto"/>
        <w:ind w:hanging="1440"/>
        <w:jc w:val="both"/>
        <w:rPr>
          <w:rFonts w:asciiTheme="minorHAnsi" w:hAnsiTheme="minorHAnsi" w:cs="Tahoma"/>
          <w:b/>
          <w:color w:val="000000" w:themeColor="text1"/>
          <w:sz w:val="22"/>
          <w:szCs w:val="22"/>
        </w:rPr>
      </w:pPr>
      <w:r w:rsidRPr="004D79EE">
        <w:rPr>
          <w:rFonts w:asciiTheme="minorHAnsi" w:hAnsiTheme="minorHAnsi" w:cs="Tahoma"/>
          <w:b/>
          <w:color w:val="000000" w:themeColor="text1"/>
          <w:sz w:val="22"/>
          <w:szCs w:val="22"/>
        </w:rPr>
        <w:t>Wypożyczalnia Sprzętu Rehabilitacyjnego w Wąbrzeźnie</w:t>
      </w:r>
    </w:p>
    <w:p w:rsidR="004D79EE" w:rsidRDefault="004D79EE" w:rsidP="004D79EE">
      <w:pPr>
        <w:pStyle w:val="NormalnyWeb"/>
        <w:spacing w:before="0" w:beforeAutospacing="0" w:after="0" w:afterAutospacing="0" w:line="276" w:lineRule="auto"/>
        <w:jc w:val="both"/>
        <w:rPr>
          <w:rFonts w:asciiTheme="minorHAnsi" w:hAnsiTheme="minorHAnsi" w:cs="Tahoma"/>
          <w:b/>
          <w:color w:val="000000" w:themeColor="text1"/>
          <w:sz w:val="22"/>
          <w:szCs w:val="22"/>
        </w:rPr>
      </w:pPr>
    </w:p>
    <w:p w:rsidR="004D79EE" w:rsidRPr="004D79EE" w:rsidRDefault="004D79EE" w:rsidP="004E2D3E">
      <w:pPr>
        <w:ind w:firstLine="709"/>
        <w:jc w:val="both"/>
      </w:pPr>
      <w:r w:rsidRPr="004D79EE">
        <w:t xml:space="preserve">Wypożyczalnia Sprzętu Rehabilitacyjnego w Wąbrzeźnie prowadzona jest przez  organizację pożytku publicznego Wąbrzeskie Stowarzyszenie Pomocy Dzieciom Specjalnej Troski </w:t>
      </w:r>
      <w:r>
        <w:t>jako</w:t>
      </w:r>
      <w:r w:rsidRPr="004D79EE">
        <w:t xml:space="preserve"> zadani</w:t>
      </w:r>
      <w:r>
        <w:t>e</w:t>
      </w:r>
      <w:r w:rsidRPr="004D79EE">
        <w:t xml:space="preserve"> publiczne w ramach ogłoszonego otwartego konkursu ofert na prowadzenie Wypożyczalni Sprzę</w:t>
      </w:r>
      <w:r w:rsidR="00C909F1">
        <w:t>tu Rehabilitacyjnego w roku 2014</w:t>
      </w:r>
      <w:r w:rsidRPr="004D79EE">
        <w:t xml:space="preserve">  – </w:t>
      </w:r>
      <w:r w:rsidR="004E2D3E" w:rsidRPr="004E2D3E">
        <w:t>Uchwała Nr 15/18/2015 Zarządu Powiatu w Wąbrzeźnie z dnia 11 marca 2015 r.</w:t>
      </w:r>
      <w:r w:rsidR="007348FC">
        <w:t xml:space="preserve"> </w:t>
      </w:r>
      <w:r w:rsidR="007348FC" w:rsidRPr="004D79EE">
        <w:t>Zarządu Powiatu w Wąbr</w:t>
      </w:r>
      <w:r w:rsidR="007348FC">
        <w:t>zeźnie.</w:t>
      </w:r>
    </w:p>
    <w:p w:rsidR="004D79EE" w:rsidRPr="004D79EE" w:rsidRDefault="004D79EE" w:rsidP="00AE54A7">
      <w:pPr>
        <w:pStyle w:val="Akapitzlist"/>
        <w:ind w:left="0"/>
        <w:jc w:val="both"/>
      </w:pPr>
      <w:r w:rsidRPr="004D79EE">
        <w:t xml:space="preserve"> </w:t>
      </w:r>
      <w:r>
        <w:tab/>
      </w:r>
      <w:r w:rsidRPr="004D79EE">
        <w:t>W roku 201</w:t>
      </w:r>
      <w:r w:rsidR="004E2D3E">
        <w:t>5</w:t>
      </w:r>
      <w:r w:rsidRPr="004D79EE">
        <w:t xml:space="preserve"> Wypożyczalnia działała </w:t>
      </w:r>
      <w:r w:rsidR="007348FC">
        <w:t>dzie</w:t>
      </w:r>
      <w:r w:rsidR="004E2D3E">
        <w:t>siąty</w:t>
      </w:r>
      <w:r w:rsidR="007348FC">
        <w:t xml:space="preserve"> </w:t>
      </w:r>
      <w:r w:rsidRPr="004D79EE">
        <w:t xml:space="preserve">rok. Udostępniany sprzęt rehabilitacyjny oraz posiadane środki pomocnicze przyczyniały się do poprawy stanu fizycznego osób potrzebujących pomocy oraz funkcjonowania w życiu codziennym. Wypożyczalnia czynna była od poniedziałku do piątku w godzinach 7.30 – 15.30. Na potrzeby realizacji zadania zatrudniony był pracownik obsługujący wypożyczalnię. Warunkiem wypożyczenia sprzętu jest aktualne zaświadczenie lekarskie o konieczności czasowego korzystania ze sprzętu, podpisanie umowy użyczenia oraz wpłacenie kaucji zwrotnej </w:t>
      </w:r>
      <w:r w:rsidR="00AE54A7">
        <w:t xml:space="preserve">                         </w:t>
      </w:r>
      <w:r w:rsidRPr="004D79EE">
        <w:t xml:space="preserve">w wysokości </w:t>
      </w:r>
      <w:r w:rsidR="00AE54A7">
        <w:t xml:space="preserve">zgodnej  </w:t>
      </w:r>
      <w:r w:rsidRPr="004D79EE">
        <w:t xml:space="preserve">z obowiązującym cennikiem. </w:t>
      </w:r>
    </w:p>
    <w:p w:rsidR="004D79EE" w:rsidRPr="004D79EE" w:rsidRDefault="004D79EE" w:rsidP="00AE54A7">
      <w:pPr>
        <w:pStyle w:val="Akapitzlist"/>
        <w:ind w:left="0" w:firstLine="708"/>
        <w:jc w:val="both"/>
      </w:pPr>
      <w:r w:rsidRPr="004D79EE">
        <w:t>Wypożyczalnia dyspon</w:t>
      </w:r>
      <w:r w:rsidR="00AE54A7">
        <w:t>uje</w:t>
      </w:r>
      <w:r w:rsidRPr="004D79EE">
        <w:t xml:space="preserve"> sprzętem rehabilitacyjnym i urządzeniami pomocniczymi (m.in. łóżka</w:t>
      </w:r>
      <w:r w:rsidR="00AE54A7">
        <w:t>mi</w:t>
      </w:r>
      <w:r w:rsidRPr="004D79EE">
        <w:t xml:space="preserve"> rehabilitacyjn</w:t>
      </w:r>
      <w:r w:rsidR="00AE54A7">
        <w:t>ymi sterowanymi pilotem, materacami p/o pneumatycznymi</w:t>
      </w:r>
      <w:r w:rsidRPr="004D79EE">
        <w:t>, wózk</w:t>
      </w:r>
      <w:r w:rsidR="00AE54A7">
        <w:t>ami</w:t>
      </w:r>
      <w:r w:rsidRPr="004D79EE">
        <w:t xml:space="preserve"> inwalidzki</w:t>
      </w:r>
      <w:r w:rsidR="00AE54A7">
        <w:t>mi</w:t>
      </w:r>
      <w:r w:rsidRPr="004D79EE">
        <w:t>, kul</w:t>
      </w:r>
      <w:r w:rsidR="00AE54A7">
        <w:t>ami</w:t>
      </w:r>
      <w:r w:rsidRPr="004D79EE">
        <w:t>, balkonik</w:t>
      </w:r>
      <w:r w:rsidR="00AE54A7">
        <w:t>ami</w:t>
      </w:r>
      <w:r w:rsidRPr="004D79EE">
        <w:t>, rower</w:t>
      </w:r>
      <w:r w:rsidR="00AE54A7">
        <w:t>ami</w:t>
      </w:r>
      <w:r w:rsidRPr="004D79EE">
        <w:t xml:space="preserve"> rehabilitacyjn</w:t>
      </w:r>
      <w:r w:rsidR="00AE54A7">
        <w:t>ymi</w:t>
      </w:r>
      <w:r w:rsidRPr="004D79EE">
        <w:t>, trenażer</w:t>
      </w:r>
      <w:r w:rsidR="00AE54A7">
        <w:t>ami</w:t>
      </w:r>
      <w:r w:rsidRPr="004D79EE">
        <w:t>, kortez</w:t>
      </w:r>
      <w:r w:rsidR="00AE54A7">
        <w:t>ami</w:t>
      </w:r>
      <w:r w:rsidRPr="004D79EE">
        <w:t xml:space="preserve"> </w:t>
      </w:r>
      <w:r w:rsidR="00AE54A7">
        <w:t xml:space="preserve">                                               </w:t>
      </w:r>
      <w:r w:rsidRPr="004D79EE">
        <w:t>i stabilizator</w:t>
      </w:r>
      <w:r w:rsidR="00AE54A7">
        <w:t>ami</w:t>
      </w:r>
      <w:r w:rsidRPr="004D79EE">
        <w:t>, krzesła</w:t>
      </w:r>
      <w:r w:rsidR="00AE54A7">
        <w:t>mi</w:t>
      </w:r>
      <w:r w:rsidRPr="004D79EE">
        <w:t xml:space="preserve"> toaletow</w:t>
      </w:r>
      <w:r w:rsidR="00AE54A7">
        <w:t>ymi</w:t>
      </w:r>
      <w:r w:rsidRPr="004D79EE">
        <w:t>, podnośnik</w:t>
      </w:r>
      <w:r w:rsidR="00AE54A7">
        <w:t>ami</w:t>
      </w:r>
      <w:r w:rsidRPr="004D79EE">
        <w:t xml:space="preserve"> dowannow</w:t>
      </w:r>
      <w:r w:rsidR="00AE54A7">
        <w:t>ymi</w:t>
      </w:r>
      <w:r w:rsidRPr="004D79EE">
        <w:t>, inhalator</w:t>
      </w:r>
      <w:r w:rsidR="00AE54A7">
        <w:t>ami</w:t>
      </w:r>
      <w:r w:rsidRPr="004D79EE">
        <w:t xml:space="preserve">).  </w:t>
      </w:r>
    </w:p>
    <w:p w:rsidR="004E2D3E" w:rsidRDefault="004D79EE" w:rsidP="004E2D3E">
      <w:pPr>
        <w:ind w:firstLine="708"/>
        <w:jc w:val="both"/>
      </w:pPr>
      <w:r w:rsidRPr="004D79EE">
        <w:t xml:space="preserve">W </w:t>
      </w:r>
      <w:r w:rsidR="00AE54A7">
        <w:t>201</w:t>
      </w:r>
      <w:r w:rsidR="004E2D3E">
        <w:t>5</w:t>
      </w:r>
      <w:r w:rsidR="00AE54A7">
        <w:t xml:space="preserve"> r.</w:t>
      </w:r>
      <w:r w:rsidR="004E2D3E" w:rsidRPr="004E2D3E">
        <w:t xml:space="preserve"> </w:t>
      </w:r>
      <w:r w:rsidR="004E2D3E">
        <w:t>liczba osób korzystających z Wypożyczalni Sprzętu Rehabilitacyjnego wyniosła ogółem 573 osoby, w podziale na poszczególne gminy:</w:t>
      </w:r>
    </w:p>
    <w:p w:rsidR="004E2D3E" w:rsidRDefault="004E2D3E" w:rsidP="004E2D3E">
      <w:pPr>
        <w:pStyle w:val="Akapitzlist"/>
        <w:numPr>
          <w:ilvl w:val="0"/>
          <w:numId w:val="78"/>
        </w:numPr>
        <w:spacing w:after="0"/>
        <w:ind w:left="284" w:hanging="284"/>
        <w:jc w:val="both"/>
      </w:pPr>
      <w:r>
        <w:t>Gmina Miasto Wąbrzeźno – 366 osób;</w:t>
      </w:r>
    </w:p>
    <w:p w:rsidR="004E2D3E" w:rsidRDefault="004E2D3E" w:rsidP="004E2D3E">
      <w:pPr>
        <w:pStyle w:val="Akapitzlist"/>
        <w:numPr>
          <w:ilvl w:val="0"/>
          <w:numId w:val="78"/>
        </w:numPr>
        <w:spacing w:after="0"/>
        <w:ind w:left="284" w:hanging="284"/>
        <w:jc w:val="both"/>
      </w:pPr>
      <w:r>
        <w:t>Gmina Wąbrzeźno – 90 osób;</w:t>
      </w:r>
    </w:p>
    <w:p w:rsidR="004E2D3E" w:rsidRDefault="004E2D3E" w:rsidP="004E2D3E">
      <w:pPr>
        <w:pStyle w:val="Akapitzlist"/>
        <w:numPr>
          <w:ilvl w:val="0"/>
          <w:numId w:val="78"/>
        </w:numPr>
        <w:spacing w:after="0"/>
        <w:ind w:left="284" w:hanging="284"/>
        <w:jc w:val="both"/>
      </w:pPr>
      <w:r>
        <w:t>Gmina Dębowa Łąka – 38 osób;</w:t>
      </w:r>
    </w:p>
    <w:p w:rsidR="004E2D3E" w:rsidRDefault="004E2D3E" w:rsidP="004E2D3E">
      <w:pPr>
        <w:pStyle w:val="Akapitzlist"/>
        <w:numPr>
          <w:ilvl w:val="0"/>
          <w:numId w:val="78"/>
        </w:numPr>
        <w:spacing w:after="0"/>
        <w:ind w:left="284" w:hanging="284"/>
        <w:jc w:val="both"/>
      </w:pPr>
      <w:r>
        <w:t>Gmina Książki – 37 osób;</w:t>
      </w:r>
    </w:p>
    <w:p w:rsidR="004E2D3E" w:rsidRPr="005F2A6F" w:rsidRDefault="004E2D3E" w:rsidP="004E2D3E">
      <w:pPr>
        <w:pStyle w:val="Akapitzlist"/>
        <w:numPr>
          <w:ilvl w:val="0"/>
          <w:numId w:val="78"/>
        </w:numPr>
        <w:spacing w:after="0"/>
        <w:ind w:left="284" w:hanging="284"/>
        <w:jc w:val="both"/>
      </w:pPr>
      <w:r>
        <w:t>Gmina Płużnica – 42 osoby.</w:t>
      </w:r>
    </w:p>
    <w:p w:rsidR="004E2D3E" w:rsidRDefault="008A05CE" w:rsidP="008A05CE">
      <w:pPr>
        <w:ind w:firstLine="708"/>
        <w:jc w:val="both"/>
      </w:pPr>
      <w:r>
        <w:t xml:space="preserve">Dotacja na prowadzenie Wypożyczalni w 2015 roku wyniosła ogółem </w:t>
      </w:r>
      <w:r w:rsidR="004E2D3E">
        <w:t xml:space="preserve">26.500,00 zł, w tym </w:t>
      </w:r>
      <w:r>
        <w:t xml:space="preserve">                           </w:t>
      </w:r>
      <w:r w:rsidR="004E2D3E">
        <w:t xml:space="preserve">z dotacji otrzymanej z budżetu Gminy Miasto Wąbrzeźno – 9.000,00 zł, z dotacji otrzymanej z budżetu </w:t>
      </w:r>
      <w:r w:rsidR="004E2D3E">
        <w:lastRenderedPageBreak/>
        <w:t xml:space="preserve">Gminy Wąbrzeźno – 7.000,00 zł, z dotacji otrzymanej z budżetu Gminy Płużnica – 3.600,00 zł, z dotacji otrzymanej z budżetu Gminy Dębowa Łąka – </w:t>
      </w:r>
      <w:r>
        <w:t>2.000,00 zł</w:t>
      </w:r>
      <w:r w:rsidR="004E2D3E">
        <w:t xml:space="preserve">  i z budżetu </w:t>
      </w:r>
      <w:r>
        <w:t>Powiatu Wąbrzeskiego – 4.900 zł</w:t>
      </w:r>
    </w:p>
    <w:p w:rsidR="00AE54A7" w:rsidRDefault="004D79EE" w:rsidP="00AE54A7">
      <w:pPr>
        <w:pStyle w:val="Akapitzlist"/>
        <w:ind w:left="284" w:firstLine="424"/>
        <w:jc w:val="both"/>
      </w:pPr>
      <w:r w:rsidRPr="004D79EE">
        <w:t>Zadanie było realizowane od 1 stycznia 201</w:t>
      </w:r>
      <w:r w:rsidR="008A05CE">
        <w:t>5</w:t>
      </w:r>
      <w:r w:rsidRPr="004D79EE">
        <w:t xml:space="preserve"> r. do dnia 31 grudnia 201</w:t>
      </w:r>
      <w:r w:rsidR="008A05CE">
        <w:t>5</w:t>
      </w:r>
      <w:r w:rsidRPr="004D79EE">
        <w:t xml:space="preserve"> r.</w:t>
      </w:r>
    </w:p>
    <w:p w:rsidR="00AE54A7" w:rsidRDefault="00AE54A7" w:rsidP="00AE54A7">
      <w:pPr>
        <w:pStyle w:val="Akapitzlist"/>
        <w:ind w:left="284" w:firstLine="424"/>
        <w:jc w:val="both"/>
      </w:pPr>
    </w:p>
    <w:p w:rsidR="004D79EE" w:rsidRPr="00FC08B2" w:rsidRDefault="00AE54A7" w:rsidP="00FC08B2">
      <w:pPr>
        <w:pStyle w:val="Akapitzlist"/>
        <w:numPr>
          <w:ilvl w:val="1"/>
          <w:numId w:val="19"/>
        </w:numPr>
        <w:tabs>
          <w:tab w:val="clear" w:pos="1440"/>
          <w:tab w:val="num" w:pos="284"/>
        </w:tabs>
        <w:ind w:hanging="1440"/>
        <w:jc w:val="both"/>
        <w:rPr>
          <w:b/>
        </w:rPr>
      </w:pPr>
      <w:r w:rsidRPr="00AE54A7">
        <w:rPr>
          <w:b/>
        </w:rPr>
        <w:t xml:space="preserve">  Powiatowa Społeczna Rada do Spraw Osób Niepełnosprawnych w Wąbrzeźnie</w:t>
      </w:r>
    </w:p>
    <w:p w:rsidR="00AA1A67" w:rsidRDefault="00AE54A7" w:rsidP="00FC08B2">
      <w:pPr>
        <w:pStyle w:val="Tekstpodstawowywcity3"/>
        <w:ind w:left="0" w:firstLine="709"/>
        <w:jc w:val="both"/>
        <w:rPr>
          <w:rFonts w:ascii="Calibri" w:hAnsi="Calibri"/>
          <w:sz w:val="22"/>
          <w:szCs w:val="22"/>
        </w:rPr>
      </w:pPr>
      <w:r w:rsidRPr="00AE54A7">
        <w:rPr>
          <w:sz w:val="22"/>
          <w:szCs w:val="22"/>
        </w:rPr>
        <w:t>Od 2003 roku przy Staroście Wąbrzeskim działa Powiatowa Społeczna Rada do Spraw Osób Niepełnosprawnych w Wąbrzeźnie. Rada jest organem opiniodawczo-doradczym, której zakresem działania jest inspirowanie przedsięwzięć zmierzających do integracji zawodowej i społecznej osób niepełnosprawnych oraz realizac</w:t>
      </w:r>
      <w:r>
        <w:rPr>
          <w:sz w:val="22"/>
          <w:szCs w:val="22"/>
        </w:rPr>
        <w:t xml:space="preserve">ji praw osób niepełnosprawnych; </w:t>
      </w:r>
      <w:r w:rsidRPr="00AE54A7">
        <w:rPr>
          <w:sz w:val="22"/>
          <w:szCs w:val="22"/>
        </w:rPr>
        <w:t xml:space="preserve">opiniowanie projektów powiatowych programów działań na rzecz osób niepełnosprawnych; ocena realizacji programów, </w:t>
      </w:r>
      <w:r>
        <w:rPr>
          <w:sz w:val="22"/>
          <w:szCs w:val="22"/>
        </w:rPr>
        <w:t xml:space="preserve">                         </w:t>
      </w:r>
      <w:r w:rsidRPr="00AE54A7">
        <w:rPr>
          <w:sz w:val="22"/>
          <w:szCs w:val="22"/>
        </w:rPr>
        <w:t xml:space="preserve">a także opiniowanie projektów uchwał i programów przyjmowanych przez radę powiatu pod kątem ich skutków dla osób niepełnosprawnych. III </w:t>
      </w:r>
      <w:r w:rsidR="008A05CE">
        <w:rPr>
          <w:sz w:val="22"/>
          <w:szCs w:val="22"/>
        </w:rPr>
        <w:t xml:space="preserve">i IV </w:t>
      </w:r>
      <w:r w:rsidRPr="00AE54A7">
        <w:rPr>
          <w:sz w:val="22"/>
          <w:szCs w:val="22"/>
        </w:rPr>
        <w:t>kadencja Rady składa się z 5 przedstawicieli działających na terenie powiatu organizacji pozarządowych oraz przedstawicieli jednostek sam</w:t>
      </w:r>
      <w:r>
        <w:rPr>
          <w:sz w:val="22"/>
          <w:szCs w:val="22"/>
        </w:rPr>
        <w:t>orządów terytorialnych (powiatu</w:t>
      </w:r>
      <w:r w:rsidRPr="00AE54A7">
        <w:rPr>
          <w:sz w:val="22"/>
          <w:szCs w:val="22"/>
        </w:rPr>
        <w:t xml:space="preserve"> i gmin). </w:t>
      </w:r>
      <w:r w:rsidR="008A05CE" w:rsidRPr="00F7405F">
        <w:rPr>
          <w:rFonts w:ascii="Calibri" w:hAnsi="Calibri"/>
          <w:sz w:val="22"/>
          <w:szCs w:val="22"/>
        </w:rPr>
        <w:t>Rada III</w:t>
      </w:r>
      <w:r w:rsidR="008A05CE">
        <w:rPr>
          <w:rFonts w:ascii="Calibri" w:hAnsi="Calibri"/>
          <w:sz w:val="22"/>
          <w:szCs w:val="22"/>
        </w:rPr>
        <w:t xml:space="preserve"> i IV</w:t>
      </w:r>
      <w:r w:rsidR="00694F55">
        <w:rPr>
          <w:rFonts w:ascii="Calibri" w:hAnsi="Calibri"/>
          <w:sz w:val="22"/>
          <w:szCs w:val="22"/>
        </w:rPr>
        <w:t xml:space="preserve"> kadencji odbyła w 2015 roku</w:t>
      </w:r>
      <w:r w:rsidR="008A05CE" w:rsidRPr="00F7405F">
        <w:rPr>
          <w:rFonts w:ascii="Calibri" w:hAnsi="Calibri"/>
          <w:sz w:val="22"/>
          <w:szCs w:val="22"/>
        </w:rPr>
        <w:t xml:space="preserve"> </w:t>
      </w:r>
      <w:r w:rsidR="008A05CE">
        <w:rPr>
          <w:rFonts w:ascii="Calibri" w:hAnsi="Calibri"/>
          <w:sz w:val="22"/>
          <w:szCs w:val="22"/>
        </w:rPr>
        <w:t xml:space="preserve">5 posiedzeń, </w:t>
      </w:r>
      <w:r w:rsidR="008A05CE" w:rsidRPr="00F7405F">
        <w:rPr>
          <w:rFonts w:ascii="Calibri" w:hAnsi="Calibri"/>
          <w:sz w:val="22"/>
          <w:szCs w:val="22"/>
        </w:rPr>
        <w:t xml:space="preserve"> wydała</w:t>
      </w:r>
      <w:r w:rsidR="008A05CE">
        <w:rPr>
          <w:rFonts w:ascii="Calibri" w:hAnsi="Calibri"/>
          <w:sz w:val="22"/>
          <w:szCs w:val="22"/>
        </w:rPr>
        <w:t xml:space="preserve"> 5</w:t>
      </w:r>
      <w:r w:rsidR="008A05CE" w:rsidRPr="00F7405F">
        <w:rPr>
          <w:rFonts w:ascii="Calibri" w:hAnsi="Calibri"/>
          <w:sz w:val="22"/>
          <w:szCs w:val="22"/>
        </w:rPr>
        <w:t xml:space="preserve"> uchwał w sprawach zaopiniowania projektów uchwał Rady Powiatu w Wąbrzeźnie w sprawach </w:t>
      </w:r>
      <w:r w:rsidR="008A05CE">
        <w:rPr>
          <w:rFonts w:ascii="Calibri" w:hAnsi="Calibri"/>
          <w:sz w:val="22"/>
          <w:szCs w:val="22"/>
        </w:rPr>
        <w:t xml:space="preserve">dotyczących </w:t>
      </w:r>
      <w:r w:rsidR="008A05CE" w:rsidRPr="00F7405F">
        <w:rPr>
          <w:rFonts w:ascii="Calibri" w:hAnsi="Calibri"/>
          <w:sz w:val="22"/>
          <w:szCs w:val="22"/>
        </w:rPr>
        <w:t>określenia zadań, na które przeznacza się środki Państwowego Funduszu Rehabilitacji Os</w:t>
      </w:r>
      <w:r w:rsidR="008A05CE">
        <w:rPr>
          <w:rFonts w:ascii="Calibri" w:hAnsi="Calibri"/>
          <w:sz w:val="22"/>
          <w:szCs w:val="22"/>
        </w:rPr>
        <w:t>ób Niepełnosprawnych na rok 2015</w:t>
      </w:r>
      <w:r w:rsidR="008A05CE" w:rsidRPr="00F7405F">
        <w:rPr>
          <w:rFonts w:ascii="Calibri" w:hAnsi="Calibri"/>
          <w:sz w:val="22"/>
          <w:szCs w:val="22"/>
        </w:rPr>
        <w:t xml:space="preserve"> oraz </w:t>
      </w:r>
      <w:r w:rsidR="008A05CE">
        <w:rPr>
          <w:rFonts w:ascii="Calibri" w:hAnsi="Calibri"/>
          <w:sz w:val="22"/>
          <w:szCs w:val="22"/>
        </w:rPr>
        <w:t xml:space="preserve">zaopiniowała pozytywnie </w:t>
      </w:r>
      <w:r w:rsidR="008A05CE" w:rsidRPr="00F7405F">
        <w:rPr>
          <w:rFonts w:ascii="Calibri" w:hAnsi="Calibri"/>
          <w:sz w:val="22"/>
          <w:szCs w:val="22"/>
        </w:rPr>
        <w:t xml:space="preserve">projekt uchwały Zarządu Powiatu </w:t>
      </w:r>
      <w:r w:rsidR="00694F55">
        <w:rPr>
          <w:rFonts w:ascii="Calibri" w:hAnsi="Calibri"/>
          <w:sz w:val="22"/>
          <w:szCs w:val="22"/>
        </w:rPr>
        <w:t xml:space="preserve">                 </w:t>
      </w:r>
      <w:r w:rsidR="008A05CE" w:rsidRPr="00F7405F">
        <w:rPr>
          <w:rFonts w:ascii="Calibri" w:hAnsi="Calibri"/>
          <w:sz w:val="22"/>
          <w:szCs w:val="22"/>
        </w:rPr>
        <w:t>w Wąbrzeźnie dotycząc</w:t>
      </w:r>
      <w:r w:rsidR="008A05CE">
        <w:rPr>
          <w:rFonts w:ascii="Calibri" w:hAnsi="Calibri"/>
          <w:sz w:val="22"/>
          <w:szCs w:val="22"/>
        </w:rPr>
        <w:t>y</w:t>
      </w:r>
      <w:r w:rsidR="008A05CE" w:rsidRPr="00F7405F">
        <w:rPr>
          <w:rFonts w:ascii="Calibri" w:hAnsi="Calibri"/>
          <w:sz w:val="22"/>
          <w:szCs w:val="22"/>
        </w:rPr>
        <w:t xml:space="preserve"> zatwierdzenia procedur i zasad przyznawania dofinansowań oraz za</w:t>
      </w:r>
      <w:r w:rsidR="008A05CE">
        <w:rPr>
          <w:rFonts w:ascii="Calibri" w:hAnsi="Calibri"/>
          <w:sz w:val="22"/>
          <w:szCs w:val="22"/>
        </w:rPr>
        <w:t xml:space="preserve">twierdzenia katalogu rzeczowego </w:t>
      </w:r>
      <w:r w:rsidR="008A05CE" w:rsidRPr="00F7405F">
        <w:rPr>
          <w:rFonts w:ascii="Calibri" w:hAnsi="Calibri"/>
          <w:sz w:val="22"/>
          <w:szCs w:val="22"/>
        </w:rPr>
        <w:t>sprzętów, urządzeń, materiałów budowlanych, robót oraz czynności, które mogą być d</w:t>
      </w:r>
      <w:r w:rsidR="008A05CE">
        <w:rPr>
          <w:rFonts w:ascii="Calibri" w:hAnsi="Calibri"/>
          <w:sz w:val="22"/>
          <w:szCs w:val="22"/>
        </w:rPr>
        <w:t xml:space="preserve">ofinansowywane ze środków PFRON </w:t>
      </w:r>
      <w:r w:rsidR="008A05CE" w:rsidRPr="00F7405F">
        <w:rPr>
          <w:rFonts w:ascii="Calibri" w:hAnsi="Calibri"/>
          <w:sz w:val="22"/>
          <w:szCs w:val="22"/>
        </w:rPr>
        <w:t>w ramach realizacji przez powiat zadań na rzecz osób niepełnosprawnych</w:t>
      </w:r>
      <w:r w:rsidR="008A05CE">
        <w:rPr>
          <w:rFonts w:ascii="Calibri" w:hAnsi="Calibri"/>
          <w:sz w:val="22"/>
          <w:szCs w:val="22"/>
        </w:rPr>
        <w:t>.</w:t>
      </w:r>
    </w:p>
    <w:p w:rsidR="00FC08B2" w:rsidRDefault="00FC08B2" w:rsidP="00FC08B2">
      <w:pPr>
        <w:pStyle w:val="Tekstpodstawowywcity3"/>
        <w:ind w:left="0" w:firstLine="709"/>
        <w:jc w:val="both"/>
        <w:rPr>
          <w:sz w:val="22"/>
          <w:szCs w:val="22"/>
        </w:rPr>
      </w:pPr>
    </w:p>
    <w:p w:rsidR="00AE54A7" w:rsidRPr="00AA1A67" w:rsidRDefault="00AA1A67" w:rsidP="00AA1A67">
      <w:pPr>
        <w:pStyle w:val="Tekstpodstawowywcity3"/>
        <w:ind w:left="0"/>
        <w:jc w:val="both"/>
        <w:rPr>
          <w:b/>
          <w:i/>
          <w:sz w:val="22"/>
          <w:szCs w:val="22"/>
        </w:rPr>
      </w:pPr>
      <w:r w:rsidRPr="00AA1A67">
        <w:rPr>
          <w:b/>
          <w:sz w:val="22"/>
          <w:szCs w:val="22"/>
        </w:rPr>
        <w:t>12.Wąbrzeskie Centrum</w:t>
      </w:r>
      <w:r>
        <w:rPr>
          <w:b/>
          <w:sz w:val="22"/>
          <w:szCs w:val="22"/>
        </w:rPr>
        <w:t xml:space="preserve"> Profilaktyki,</w:t>
      </w:r>
      <w:r w:rsidRPr="00AA1A67">
        <w:rPr>
          <w:b/>
          <w:sz w:val="22"/>
          <w:szCs w:val="22"/>
        </w:rPr>
        <w:t xml:space="preserve"> Ter</w:t>
      </w:r>
      <w:r>
        <w:rPr>
          <w:b/>
          <w:sz w:val="22"/>
          <w:szCs w:val="22"/>
        </w:rPr>
        <w:t>a</w:t>
      </w:r>
      <w:r w:rsidRPr="00AA1A67">
        <w:rPr>
          <w:b/>
          <w:sz w:val="22"/>
          <w:szCs w:val="22"/>
        </w:rPr>
        <w:t>pii i Integracji Społ</w:t>
      </w:r>
      <w:r>
        <w:rPr>
          <w:b/>
          <w:sz w:val="22"/>
          <w:szCs w:val="22"/>
        </w:rPr>
        <w:t>e</w:t>
      </w:r>
      <w:r w:rsidRPr="00AA1A67">
        <w:rPr>
          <w:b/>
          <w:sz w:val="22"/>
          <w:szCs w:val="22"/>
        </w:rPr>
        <w:t>cznej</w:t>
      </w:r>
    </w:p>
    <w:p w:rsidR="00AA1A67" w:rsidRDefault="00AA1A67" w:rsidP="00AA1A67">
      <w:pPr>
        <w:pStyle w:val="NormalnyWeb"/>
        <w:spacing w:line="276" w:lineRule="auto"/>
        <w:ind w:firstLine="709"/>
        <w:jc w:val="both"/>
        <w:rPr>
          <w:rFonts w:ascii="Calibri" w:hAnsi="Calibri"/>
          <w:bCs/>
          <w:sz w:val="22"/>
          <w:szCs w:val="22"/>
        </w:rPr>
      </w:pPr>
      <w:r w:rsidRPr="00AA1A67">
        <w:rPr>
          <w:rFonts w:ascii="Calibri" w:hAnsi="Calibri"/>
          <w:kern w:val="36"/>
          <w:sz w:val="22"/>
          <w:szCs w:val="22"/>
        </w:rPr>
        <w:t>Wąbrzeskie Centrum Profilaktyki Terapii i Integracji Społecznej - jest jednostką organizacyjną Gminy Miejskiej Wąbrzeźno. Przedmiotem  działania Centrum jest realizacja zadań własn</w:t>
      </w:r>
      <w:r w:rsidR="00FD36ED">
        <w:rPr>
          <w:rFonts w:ascii="Calibri" w:hAnsi="Calibri"/>
          <w:kern w:val="36"/>
          <w:sz w:val="22"/>
          <w:szCs w:val="22"/>
        </w:rPr>
        <w:t xml:space="preserve">ych miasta Wąbrzeźno w zakresie </w:t>
      </w:r>
      <w:r w:rsidRPr="00AA1A67">
        <w:rPr>
          <w:rFonts w:ascii="Calibri" w:hAnsi="Calibri"/>
          <w:kern w:val="36"/>
          <w:sz w:val="22"/>
          <w:szCs w:val="22"/>
        </w:rPr>
        <w:t>zada</w:t>
      </w:r>
      <w:r w:rsidR="00FD36ED">
        <w:rPr>
          <w:rFonts w:ascii="Calibri" w:hAnsi="Calibri"/>
          <w:kern w:val="36"/>
          <w:sz w:val="22"/>
          <w:szCs w:val="22"/>
        </w:rPr>
        <w:t xml:space="preserve">ń pomocy społecznej, wychowania </w:t>
      </w:r>
      <w:r w:rsidRPr="00AA1A67">
        <w:rPr>
          <w:rFonts w:ascii="Calibri" w:hAnsi="Calibri"/>
          <w:kern w:val="36"/>
          <w:sz w:val="22"/>
          <w:szCs w:val="22"/>
        </w:rPr>
        <w:t>w trzeźwości i przeciwdziałania uzależnieniom, a w szczególności alkoholizmowi, narkomanii, przemocy w rodzinie, jak również w zakresie integracji społecznej,</w:t>
      </w:r>
      <w:r w:rsidR="00FD36ED">
        <w:rPr>
          <w:rFonts w:ascii="Calibri" w:hAnsi="Calibri"/>
          <w:kern w:val="36"/>
          <w:sz w:val="22"/>
          <w:szCs w:val="22"/>
        </w:rPr>
        <w:t> </w:t>
      </w:r>
      <w:r w:rsidRPr="00AA1A67">
        <w:rPr>
          <w:rFonts w:ascii="Calibri" w:hAnsi="Calibri"/>
          <w:kern w:val="36"/>
          <w:sz w:val="22"/>
          <w:szCs w:val="22"/>
        </w:rPr>
        <w:t>rozw</w:t>
      </w:r>
      <w:r w:rsidR="00FD36ED">
        <w:rPr>
          <w:rFonts w:ascii="Calibri" w:hAnsi="Calibri"/>
          <w:kern w:val="36"/>
          <w:sz w:val="22"/>
          <w:szCs w:val="22"/>
        </w:rPr>
        <w:t xml:space="preserve">oju dyspozycji indywidualnych i </w:t>
      </w:r>
      <w:r w:rsidRPr="00AA1A67">
        <w:rPr>
          <w:rFonts w:ascii="Calibri" w:hAnsi="Calibri"/>
          <w:kern w:val="36"/>
          <w:sz w:val="22"/>
          <w:szCs w:val="22"/>
        </w:rPr>
        <w:t xml:space="preserve">społecznych. </w:t>
      </w:r>
      <w:r>
        <w:rPr>
          <w:rFonts w:ascii="Calibri" w:hAnsi="Calibri"/>
          <w:kern w:val="36"/>
          <w:sz w:val="22"/>
          <w:szCs w:val="22"/>
        </w:rPr>
        <w:t xml:space="preserve">                             </w:t>
      </w:r>
      <w:r w:rsidRPr="00AA1A67">
        <w:rPr>
          <w:rFonts w:ascii="Calibri" w:hAnsi="Calibri"/>
          <w:bCs/>
          <w:sz w:val="22"/>
          <w:szCs w:val="22"/>
        </w:rPr>
        <w:t xml:space="preserve">WCPTiIS </w:t>
      </w:r>
      <w:r w:rsidR="00E70878">
        <w:rPr>
          <w:rFonts w:ascii="Calibri" w:hAnsi="Calibri"/>
          <w:bCs/>
          <w:sz w:val="22"/>
          <w:szCs w:val="22"/>
        </w:rPr>
        <w:t>–</w:t>
      </w:r>
      <w:r w:rsidRPr="00AA1A67">
        <w:rPr>
          <w:rFonts w:ascii="Calibri" w:hAnsi="Calibri"/>
          <w:bCs/>
          <w:sz w:val="22"/>
          <w:szCs w:val="22"/>
        </w:rPr>
        <w:t xml:space="preserve"> </w:t>
      </w:r>
      <w:r w:rsidR="00E70878">
        <w:rPr>
          <w:rFonts w:ascii="Calibri" w:hAnsi="Calibri"/>
          <w:bCs/>
          <w:sz w:val="22"/>
          <w:szCs w:val="22"/>
        </w:rPr>
        <w:t xml:space="preserve">8 etatów zapewniających prawidłową obsługę realizowanych zadań. </w:t>
      </w:r>
    </w:p>
    <w:p w:rsidR="00FD36ED" w:rsidRDefault="00664790" w:rsidP="00FD36ED">
      <w:pPr>
        <w:tabs>
          <w:tab w:val="left" w:pos="720"/>
        </w:tabs>
        <w:jc w:val="both"/>
        <w:rPr>
          <w:rFonts w:eastAsia="Times New Roman" w:cs="Times New Roman"/>
          <w:lang w:eastAsia="en-US"/>
        </w:rPr>
      </w:pPr>
      <w:r>
        <w:rPr>
          <w:rFonts w:eastAsia="Times New Roman" w:cs="Times New Roman"/>
          <w:iCs/>
          <w:lang w:eastAsia="en-US"/>
        </w:rPr>
        <w:t>P</w:t>
      </w:r>
      <w:r w:rsidRPr="00664790">
        <w:rPr>
          <w:rFonts w:eastAsia="Times New Roman" w:cs="Times New Roman"/>
          <w:iCs/>
          <w:lang w:eastAsia="en-US"/>
        </w:rPr>
        <w:t>rzy Wąbrzeskim Centrum Profilaktyki Terapii i Integracji Społecznej</w:t>
      </w:r>
      <w:r>
        <w:rPr>
          <w:rFonts w:eastAsia="Times New Roman" w:cs="Times New Roman"/>
          <w:iCs/>
          <w:lang w:eastAsia="en-US"/>
        </w:rPr>
        <w:t xml:space="preserve"> działa stowarzyszenie</w:t>
      </w:r>
      <w:r w:rsidRPr="00664790">
        <w:rPr>
          <w:rFonts w:eastAsia="Times New Roman" w:cs="Times New Roman"/>
          <w:iCs/>
          <w:lang w:eastAsia="en-US"/>
        </w:rPr>
        <w:t xml:space="preserve"> „Serce dla serca”</w:t>
      </w:r>
      <w:r>
        <w:rPr>
          <w:rFonts w:eastAsia="Times New Roman" w:cs="Times New Roman"/>
          <w:iCs/>
          <w:lang w:eastAsia="en-US"/>
        </w:rPr>
        <w:t>, którego</w:t>
      </w:r>
      <w:r w:rsidRPr="00664790">
        <w:rPr>
          <w:rFonts w:eastAsia="Times New Roman" w:cs="Times New Roman"/>
          <w:iCs/>
          <w:lang w:eastAsia="en-US"/>
        </w:rPr>
        <w:t xml:space="preserve"> </w:t>
      </w:r>
      <w:r>
        <w:rPr>
          <w:rFonts w:eastAsia="Times New Roman" w:cs="Times New Roman"/>
          <w:iCs/>
          <w:lang w:eastAsia="en-US"/>
        </w:rPr>
        <w:t>c</w:t>
      </w:r>
      <w:r w:rsidRPr="00664790">
        <w:rPr>
          <w:rFonts w:eastAsia="Times New Roman" w:cs="Times New Roman"/>
          <w:lang w:eastAsia="en-US"/>
        </w:rPr>
        <w:t xml:space="preserve">elem </w:t>
      </w:r>
      <w:r>
        <w:rPr>
          <w:rFonts w:eastAsia="Times New Roman" w:cs="Times New Roman"/>
          <w:lang w:eastAsia="en-US"/>
        </w:rPr>
        <w:t xml:space="preserve">jest </w:t>
      </w:r>
      <w:r w:rsidRPr="00664790">
        <w:rPr>
          <w:rFonts w:eastAsia="Times New Roman" w:cs="Times New Roman"/>
          <w:lang w:eastAsia="en-US"/>
        </w:rPr>
        <w:t>działani</w:t>
      </w:r>
      <w:r>
        <w:rPr>
          <w:rFonts w:eastAsia="Times New Roman" w:cs="Times New Roman"/>
          <w:lang w:eastAsia="en-US"/>
        </w:rPr>
        <w:t>e</w:t>
      </w:r>
      <w:r w:rsidRPr="00664790">
        <w:rPr>
          <w:rFonts w:eastAsia="Times New Roman" w:cs="Times New Roman"/>
          <w:lang w:eastAsia="en-US"/>
        </w:rPr>
        <w:t xml:space="preserve"> na rzec</w:t>
      </w:r>
      <w:r>
        <w:rPr>
          <w:rFonts w:eastAsia="Times New Roman" w:cs="Times New Roman"/>
          <w:lang w:eastAsia="en-US"/>
        </w:rPr>
        <w:t xml:space="preserve">z rodzin i osób potrzebujących oraz </w:t>
      </w:r>
      <w:r w:rsidRPr="00664790">
        <w:rPr>
          <w:rFonts w:eastAsia="Times New Roman" w:cs="Times New Roman"/>
          <w:lang w:eastAsia="en-US"/>
        </w:rPr>
        <w:t xml:space="preserve">rodzin i osób w trudnej sytuacji </w:t>
      </w:r>
      <w:r>
        <w:rPr>
          <w:rFonts w:eastAsia="Times New Roman" w:cs="Times New Roman"/>
          <w:lang w:eastAsia="en-US"/>
        </w:rPr>
        <w:t xml:space="preserve">życiowej, dotkniętych skutkami </w:t>
      </w:r>
      <w:r w:rsidRPr="00664790">
        <w:rPr>
          <w:rFonts w:eastAsia="Times New Roman" w:cs="Times New Roman"/>
          <w:lang w:eastAsia="en-US"/>
        </w:rPr>
        <w:t>uzależnień, przemocy domowej oraz zagr</w:t>
      </w:r>
      <w:r w:rsidR="00FD36ED">
        <w:rPr>
          <w:rFonts w:eastAsia="Times New Roman" w:cs="Times New Roman"/>
          <w:lang w:eastAsia="en-US"/>
        </w:rPr>
        <w:t>ożonych wykluczeniem społecznym.</w:t>
      </w:r>
      <w:r w:rsidRPr="00664790">
        <w:rPr>
          <w:rFonts w:eastAsia="Times New Roman" w:cs="Times New Roman"/>
          <w:lang w:eastAsia="en-US"/>
        </w:rPr>
        <w:t xml:space="preserve"> </w:t>
      </w:r>
    </w:p>
    <w:p w:rsidR="000145AB" w:rsidRPr="00FD36ED" w:rsidRDefault="000145AB" w:rsidP="00FD36ED">
      <w:pPr>
        <w:tabs>
          <w:tab w:val="left" w:pos="720"/>
        </w:tabs>
        <w:jc w:val="both"/>
        <w:rPr>
          <w:rFonts w:eastAsia="Times New Roman" w:cs="Times New Roman"/>
          <w:lang w:eastAsia="en-US"/>
        </w:rPr>
      </w:pPr>
    </w:p>
    <w:p w:rsidR="00AA1A67" w:rsidRPr="005678B9" w:rsidRDefault="005678B9" w:rsidP="005678B9">
      <w:pPr>
        <w:shd w:val="clear" w:color="auto" w:fill="FFFFFF"/>
        <w:spacing w:after="0"/>
        <w:jc w:val="both"/>
        <w:outlineLvl w:val="1"/>
        <w:rPr>
          <w:rFonts w:eastAsia="Times New Roman" w:cs="Times New Roman"/>
          <w:b/>
          <w:bCs/>
        </w:rPr>
      </w:pPr>
      <w:r>
        <w:rPr>
          <w:rFonts w:eastAsia="Times New Roman" w:cs="Times New Roman"/>
          <w:b/>
          <w:bCs/>
        </w:rPr>
        <w:t>13.</w:t>
      </w:r>
      <w:r w:rsidR="00AA1A67" w:rsidRPr="005678B9">
        <w:rPr>
          <w:rFonts w:eastAsia="Times New Roman" w:cs="Times New Roman"/>
          <w:b/>
          <w:bCs/>
        </w:rPr>
        <w:t>Zespół Kuratorskiej Służby Sądowej przy Sądzie Rejonowym w Wąbrzeźnie</w:t>
      </w:r>
    </w:p>
    <w:p w:rsidR="00AA1A67" w:rsidRPr="00AA1A67" w:rsidRDefault="00AA1A67" w:rsidP="00AA1A67">
      <w:pPr>
        <w:shd w:val="clear" w:color="auto" w:fill="FFFFFF"/>
        <w:spacing w:after="0"/>
        <w:jc w:val="both"/>
        <w:outlineLvl w:val="1"/>
        <w:rPr>
          <w:rFonts w:eastAsia="Times New Roman" w:cs="Times New Roman"/>
          <w:b/>
          <w:bCs/>
        </w:rPr>
      </w:pPr>
    </w:p>
    <w:p w:rsidR="00AA1A67" w:rsidRPr="00AA1A67" w:rsidRDefault="00AA1A67" w:rsidP="00AA1A67">
      <w:pPr>
        <w:spacing w:after="0"/>
        <w:jc w:val="both"/>
        <w:rPr>
          <w:rFonts w:cs="Times New Roman"/>
        </w:rPr>
      </w:pPr>
      <w:r w:rsidRPr="00AA1A67">
        <w:rPr>
          <w:rFonts w:cs="Times New Roman"/>
        </w:rPr>
        <w:tab/>
        <w:t xml:space="preserve">W zespole jest 5 kuratorów dla dorosłych  oraz 3 rodzinnych. Kuratorzy rodzinni wraz </w:t>
      </w:r>
      <w:r w:rsidR="00885498">
        <w:rPr>
          <w:rFonts w:cs="Times New Roman"/>
        </w:rPr>
        <w:t xml:space="preserve">                                  </w:t>
      </w:r>
      <w:r w:rsidRPr="00AA1A67">
        <w:rPr>
          <w:rFonts w:cs="Times New Roman"/>
        </w:rPr>
        <w:t xml:space="preserve">z kuratorami dla dorosłych działają w sądzie stanowiąc służbę kuratorską. </w:t>
      </w:r>
    </w:p>
    <w:p w:rsidR="00AA1A67" w:rsidRPr="00AA1A67" w:rsidRDefault="00AA1A67" w:rsidP="00885498">
      <w:pPr>
        <w:spacing w:after="0"/>
        <w:ind w:firstLine="708"/>
        <w:jc w:val="both"/>
        <w:rPr>
          <w:rFonts w:cs="Times New Roman"/>
        </w:rPr>
      </w:pPr>
      <w:r w:rsidRPr="00AA1A67">
        <w:rPr>
          <w:rFonts w:cs="Times New Roman"/>
        </w:rPr>
        <w:lastRenderedPageBreak/>
        <w:t xml:space="preserve">Zespół Kuratorskiej Służby w Wąbrzeźnie wykonuje orzeczenia w sprawach karnych oraz </w:t>
      </w:r>
      <w:r w:rsidR="00885498">
        <w:rPr>
          <w:rFonts w:cs="Times New Roman"/>
        </w:rPr>
        <w:t xml:space="preserve">                                     </w:t>
      </w:r>
      <w:r w:rsidRPr="00AA1A67">
        <w:rPr>
          <w:rFonts w:cs="Times New Roman"/>
        </w:rPr>
        <w:t>w sprawach rodzinnych i nieletnich. Kuratorzy wykonują czynności o charakterze wychowawczo – resocjalizacyjnym i profilaktycznym oraz o charakterze diagnostycznym i kontrolnym.</w:t>
      </w:r>
    </w:p>
    <w:p w:rsidR="00AA1A67" w:rsidRPr="00885498" w:rsidRDefault="00AA1A67" w:rsidP="00885498">
      <w:pPr>
        <w:spacing w:after="0"/>
        <w:jc w:val="both"/>
        <w:rPr>
          <w:rFonts w:cs="Times New Roman"/>
        </w:rPr>
      </w:pPr>
      <w:r w:rsidRPr="00885498">
        <w:rPr>
          <w:rFonts w:cs="Times New Roman"/>
        </w:rPr>
        <w:tab/>
        <w:t>Kuratorzy dla dorosłych sprawują dozór i nadzór. Zadaniem kuratorów jest nakłaniać podopiecznego, aby wykonywał nałożone mu przez sąd obowiązki</w:t>
      </w:r>
      <w:r w:rsidR="00885498">
        <w:rPr>
          <w:rFonts w:cs="Times New Roman"/>
        </w:rPr>
        <w:t xml:space="preserve">, pomagać m.in. </w:t>
      </w:r>
      <w:r w:rsidRPr="00885498">
        <w:rPr>
          <w:rFonts w:cs="Times New Roman"/>
        </w:rPr>
        <w:t>w przezwyciężaniu trudności życiowych, poddaniu się leczeniu. Kurator może również wykonywać środki zapobiegawcze przed wydaniem wyroku</w:t>
      </w:r>
      <w:r w:rsidR="00885498">
        <w:rPr>
          <w:rFonts w:cs="Times New Roman"/>
        </w:rPr>
        <w:t xml:space="preserve"> oraz może wykonywać dozór </w:t>
      </w:r>
      <w:r w:rsidRPr="00885498">
        <w:rPr>
          <w:rFonts w:cs="Times New Roman"/>
        </w:rPr>
        <w:t>w ramach warunkowego zawieszania kary. Kurator składa sądowi s</w:t>
      </w:r>
      <w:r w:rsidR="00885498">
        <w:rPr>
          <w:rFonts w:cs="Times New Roman"/>
        </w:rPr>
        <w:t>prawozdania</w:t>
      </w:r>
      <w:r w:rsidRPr="00885498">
        <w:rPr>
          <w:rFonts w:cs="Times New Roman"/>
        </w:rPr>
        <w:t xml:space="preserve"> o zachowaniu się skazanego w okresie próby.</w:t>
      </w:r>
    </w:p>
    <w:p w:rsidR="00694F55" w:rsidRDefault="00AA1A67" w:rsidP="000145AB">
      <w:pPr>
        <w:spacing w:after="0"/>
        <w:ind w:firstLine="708"/>
        <w:jc w:val="both"/>
        <w:rPr>
          <w:rFonts w:cs="Times New Roman"/>
        </w:rPr>
      </w:pPr>
      <w:r w:rsidRPr="00885498">
        <w:rPr>
          <w:rFonts w:cs="Times New Roman"/>
        </w:rPr>
        <w:t>Kurator rodzinny działa w obszarze spraw nieletnich i w sprawach opiekuńczych małoletnich. Wykonuje czynności zalecane przez sędziego.</w:t>
      </w:r>
    </w:p>
    <w:p w:rsidR="000145AB" w:rsidRPr="000145AB" w:rsidRDefault="000145AB" w:rsidP="000145AB">
      <w:pPr>
        <w:spacing w:after="0"/>
        <w:ind w:firstLine="708"/>
        <w:jc w:val="both"/>
        <w:rPr>
          <w:rFonts w:cs="Times New Roman"/>
        </w:rPr>
      </w:pPr>
    </w:p>
    <w:p w:rsidR="00885498" w:rsidRPr="005678B9" w:rsidRDefault="005678B9" w:rsidP="005678B9">
      <w:pPr>
        <w:spacing w:before="40" w:after="40"/>
        <w:jc w:val="both"/>
        <w:rPr>
          <w:rFonts w:ascii="Calibri" w:hAnsi="Calibri" w:cs="Calibri"/>
          <w:b/>
        </w:rPr>
      </w:pPr>
      <w:r>
        <w:rPr>
          <w:rFonts w:ascii="Calibri" w:hAnsi="Calibri" w:cs="Calibri"/>
          <w:b/>
        </w:rPr>
        <w:t>14.</w:t>
      </w:r>
      <w:r w:rsidR="00885498" w:rsidRPr="005678B9">
        <w:rPr>
          <w:rFonts w:ascii="Calibri" w:hAnsi="Calibri" w:cs="Calibri"/>
          <w:b/>
        </w:rPr>
        <w:t>Zespoły interdyscyplinarne</w:t>
      </w:r>
    </w:p>
    <w:p w:rsidR="004D7B1D" w:rsidRPr="004D7B1D" w:rsidRDefault="004D7B1D" w:rsidP="004D7B1D">
      <w:pPr>
        <w:spacing w:before="40" w:after="40"/>
        <w:jc w:val="both"/>
        <w:rPr>
          <w:rFonts w:ascii="Calibri" w:hAnsi="Calibri" w:cs="Calibri"/>
          <w:b/>
        </w:rPr>
      </w:pPr>
    </w:p>
    <w:p w:rsidR="00D565F8" w:rsidRDefault="00D565F8" w:rsidP="00D565F8">
      <w:pPr>
        <w:ind w:firstLine="708"/>
        <w:jc w:val="both"/>
      </w:pPr>
      <w:r>
        <w:t xml:space="preserve">Zgodnie z ustawą z dnia 29 lipca 2005 r. o przeciwdziałaniu przemocy w rodzinie do zadań własnych gminy należy m.in. tworzenie  zespołów interdyscyplinarnych ds. rozwiązywania problemów przemocy w rodzinie. W skład zespołów wchodzą przedstawiciele jednostek organizacyjnych pomocy społecznej, gminnej komisji rozwiązywania problemów alkoholowych, policji, oświaty, ochrony zdrowia, organizacji pozarządowych, kuratorzy sądowi. Mogą również wchodzić prokuratorzy oraz inne osoby działające na rzecz przeciwdziałania przemocy w rodzinie. Zespół interdyscyplinarny może tworzyć grupy robocze w celu rozwiązywaniu problemów związanych z wystąpieniem przemocy w rodzinie w indywidualnych przypadkach. Zespół realizuje działania określone w gminnym programie przeciwdziałania przemocy w rodzinie oraz ochrony ofiar przemocy w rodzinie.  Zadaniem zespołów interdyscyplinarnych jest integrowanie i koordynowanie działań w/w podmiotów oraz specjalistów  </w:t>
      </w:r>
      <w:r w:rsidR="004D7B1D">
        <w:t xml:space="preserve">               </w:t>
      </w:r>
      <w:r>
        <w:t xml:space="preserve">w zakresie przeciwdziałania przemocy w rodzinie, </w:t>
      </w:r>
      <w:r w:rsidRPr="000E6582">
        <w:t>w</w:t>
      </w:r>
      <w:r>
        <w:t> </w:t>
      </w:r>
      <w:r w:rsidRPr="000E6582">
        <w:t>szczególności</w:t>
      </w:r>
      <w:r>
        <w:t xml:space="preserve"> przez diagnozowanie problemu przemocy w rodzinie, podejmowanie działań w środowisku zagrożonym przemocą w rodzinie mających na celu przeciwdziałanie temu zjawisku, inicjowanie interwencji w środowisku dotkniętym przemocą w rodzinie, rozpowszechnianie informacji o instytucjach, osobach i możliwościach udzielenia pomocy w środowisku lokalnym, inicjowanie działań w stosunku do osób stosujących przemoc w rodzinie. </w:t>
      </w:r>
    </w:p>
    <w:p w:rsidR="00D565F8" w:rsidRDefault="00D565F8" w:rsidP="00D565F8">
      <w:pPr>
        <w:ind w:firstLine="708"/>
        <w:jc w:val="both"/>
      </w:pPr>
      <w:r>
        <w:t>Na terenie Powiatu Wąbrzeskiego funkcjonuje 5 zespołów interdyscyplinarnych:</w:t>
      </w:r>
    </w:p>
    <w:p w:rsidR="00D565F8" w:rsidRPr="004C109C" w:rsidRDefault="00D565F8" w:rsidP="00D565F8">
      <w:pPr>
        <w:jc w:val="both"/>
      </w:pPr>
      <w:r w:rsidRPr="004C109C">
        <w:t>- na terenie gminy Dębowa Łąka, powołanych 13 członków zespołu, w 2014 r. odbyły się 4 posiedzenia zespołu, 14 posiedzeń grup roboczych, prowadzono 5 spraw;</w:t>
      </w:r>
    </w:p>
    <w:p w:rsidR="00D565F8" w:rsidRPr="009B3326" w:rsidRDefault="00D565F8" w:rsidP="00D565F8">
      <w:pPr>
        <w:jc w:val="both"/>
      </w:pPr>
      <w:r w:rsidRPr="009B3326">
        <w:t>- na terenie gminy Płużnica, powołanych 9 specjalistów, odbyły  się 3 posiedzenia ze</w:t>
      </w:r>
      <w:r>
        <w:t>społu</w:t>
      </w:r>
      <w:r w:rsidRPr="009B3326">
        <w:t xml:space="preserve">, </w:t>
      </w:r>
      <w:r w:rsidR="004D7B1D">
        <w:t xml:space="preserve">                                        </w:t>
      </w:r>
      <w:r w:rsidRPr="009B3326">
        <w:t>4 posiedzenia grup roboczych, prowadzono 7 spraw</w:t>
      </w:r>
      <w:r>
        <w:t>;</w:t>
      </w:r>
    </w:p>
    <w:p w:rsidR="00D565F8" w:rsidRDefault="00D565F8" w:rsidP="00D565F8">
      <w:pPr>
        <w:jc w:val="both"/>
      </w:pPr>
      <w:r>
        <w:t>- na terenie gminy Miasta Wąbrzeźna, powołanych 25 specjalistów, w październiku 2014 wybrano II kadencję zespołu na lata 2014 - 2017, odbyło się 5 posiedzeń zespołu,</w:t>
      </w:r>
      <w:r w:rsidRPr="009B3326">
        <w:t xml:space="preserve"> </w:t>
      </w:r>
      <w:r>
        <w:t>105 posiedzeń grup roboczych, wpłynęło 28 Niebieskich Kart, prowadzono  31 spraw;</w:t>
      </w:r>
    </w:p>
    <w:p w:rsidR="00D565F8" w:rsidRDefault="00D565F8" w:rsidP="00D565F8">
      <w:pPr>
        <w:jc w:val="both"/>
      </w:pPr>
      <w:r>
        <w:t>- na terenie gminy Wąbrzeźno, powołanych 20 specjalistów, odbyły się 4 posiedzenia zespołu,   111 posiedzeń grup roboczych,</w:t>
      </w:r>
      <w:r w:rsidRPr="009B3326">
        <w:t xml:space="preserve"> </w:t>
      </w:r>
      <w:r>
        <w:t>wpłynęły  22 Niebieskie Karty, prowadzono  23 spraw;</w:t>
      </w:r>
    </w:p>
    <w:p w:rsidR="00FD36ED" w:rsidRPr="00694F55" w:rsidRDefault="00D565F8" w:rsidP="00694F55">
      <w:pPr>
        <w:jc w:val="both"/>
      </w:pPr>
      <w:r w:rsidRPr="00722D2A">
        <w:t>- na terenie gminy Książki, powołanych 8 specjalistów, odbyły się 4 posiedzenia zespołu, 5 posiedzeń grup roboczych, wpłynęło 8 Niebie</w:t>
      </w:r>
      <w:r w:rsidR="008A05CE">
        <w:t>skich Kart, prowadzono 8 spraw.</w:t>
      </w:r>
    </w:p>
    <w:p w:rsidR="00E4040F" w:rsidRPr="00E8225C" w:rsidRDefault="00E8225C" w:rsidP="00E4040F">
      <w:pPr>
        <w:jc w:val="both"/>
        <w:rPr>
          <w:rFonts w:cs="Times New Roman"/>
          <w:b/>
        </w:rPr>
      </w:pPr>
      <w:r w:rsidRPr="00E8225C">
        <w:rPr>
          <w:rFonts w:cs="Times New Roman"/>
          <w:b/>
        </w:rPr>
        <w:lastRenderedPageBreak/>
        <w:t>1</w:t>
      </w:r>
      <w:r w:rsidR="00FC08B2">
        <w:rPr>
          <w:rFonts w:cs="Times New Roman"/>
          <w:b/>
        </w:rPr>
        <w:t>5</w:t>
      </w:r>
      <w:r w:rsidRPr="00E8225C">
        <w:rPr>
          <w:rFonts w:cs="Times New Roman"/>
          <w:b/>
        </w:rPr>
        <w:t>. Świetlice środowiskowe</w:t>
      </w:r>
    </w:p>
    <w:p w:rsidR="00E8225C" w:rsidRPr="00FC08B2" w:rsidRDefault="00E8225C" w:rsidP="00E4040F">
      <w:pPr>
        <w:jc w:val="both"/>
        <w:rPr>
          <w:rFonts w:cs="Times New Roman"/>
          <w:b/>
          <w:i/>
        </w:rPr>
      </w:pPr>
      <w:r w:rsidRPr="00FC08B2">
        <w:rPr>
          <w:rFonts w:cs="Times New Roman"/>
          <w:b/>
          <w:i/>
        </w:rPr>
        <w:t>Miasto Wąbrzeźno</w:t>
      </w:r>
    </w:p>
    <w:p w:rsidR="00FD36ED" w:rsidRDefault="00E8225C" w:rsidP="00FD36ED">
      <w:pPr>
        <w:jc w:val="both"/>
        <w:rPr>
          <w:rStyle w:val="Pogrubienie"/>
          <w:rFonts w:ascii="Calibri" w:hAnsi="Calibri"/>
          <w:b w:val="0"/>
        </w:rPr>
      </w:pPr>
      <w:r w:rsidRPr="00AA1A67">
        <w:rPr>
          <w:rFonts w:ascii="Calibri" w:hAnsi="Calibri"/>
          <w:kern w:val="36"/>
        </w:rPr>
        <w:t>W ramach WCPTiIS działa Świetlica Socjoterapeutyczna oraz Świetlica dla Dzieci</w:t>
      </w:r>
      <w:r w:rsidR="00FD36ED">
        <w:rPr>
          <w:rFonts w:ascii="Calibri" w:hAnsi="Calibri"/>
          <w:kern w:val="36"/>
        </w:rPr>
        <w:t>.</w:t>
      </w:r>
      <w:r w:rsidRPr="00AA1A67">
        <w:rPr>
          <w:rFonts w:ascii="Calibri" w:hAnsi="Calibri"/>
          <w:kern w:val="36"/>
        </w:rPr>
        <w:t xml:space="preserve">  </w:t>
      </w:r>
      <w:r w:rsidRPr="00AA1A67">
        <w:rPr>
          <w:rFonts w:ascii="Calibri" w:hAnsi="Calibri"/>
        </w:rPr>
        <w:t>Świetlic</w:t>
      </w:r>
      <w:r w:rsidR="00FD36ED">
        <w:rPr>
          <w:rFonts w:ascii="Calibri" w:hAnsi="Calibri"/>
        </w:rPr>
        <w:t>a</w:t>
      </w:r>
      <w:r w:rsidRPr="00AA1A67">
        <w:rPr>
          <w:rFonts w:ascii="Calibri" w:hAnsi="Calibri"/>
        </w:rPr>
        <w:t xml:space="preserve"> dla dzieci - </w:t>
      </w:r>
      <w:r w:rsidR="00FD36ED" w:rsidRPr="00FD36ED">
        <w:rPr>
          <w:rFonts w:ascii="Times New Roman" w:eastAsia="Times New Roman" w:hAnsi="Times New Roman" w:cs="Times New Roman"/>
          <w:sz w:val="24"/>
          <w:szCs w:val="24"/>
          <w:lang w:eastAsia="en-US"/>
        </w:rPr>
        <w:t xml:space="preserve"> </w:t>
      </w:r>
      <w:r w:rsidR="00FD36ED" w:rsidRPr="00FD36ED">
        <w:rPr>
          <w:rFonts w:eastAsia="Times New Roman" w:cs="Times New Roman"/>
          <w:lang w:eastAsia="en-US"/>
        </w:rPr>
        <w:t xml:space="preserve">placówka opiekuńczo wychowawcza dla dzieci od 3 - 4 lat. W pierwszej kolejności dla dzieci z rodzin niepełnych, wielodzietnych, zagrożonych wykluczeniem społecznym, korzystających z pomocy materialnej i niematerialnej Miejskiego Ośrodka Pomocy Społecznej, zamieszkujących na terenie miasta Wąbrzeźna. Głównym zadaniem świetlicy jest </w:t>
      </w:r>
      <w:r w:rsidR="00FD36ED" w:rsidRPr="00FD36ED">
        <w:rPr>
          <w:rFonts w:eastAsia="Times New Roman" w:cs="Times New Roman"/>
          <w:iCs/>
          <w:lang w:eastAsia="en-US"/>
        </w:rPr>
        <w:t>zapewnienie opieki wychowawczej dzieciom,</w:t>
      </w:r>
      <w:r w:rsidR="00FD36ED" w:rsidRPr="00FD36ED">
        <w:rPr>
          <w:rFonts w:eastAsia="Times New Roman" w:cs="Times New Roman"/>
          <w:b/>
          <w:iCs/>
          <w:lang w:eastAsia="en-US"/>
        </w:rPr>
        <w:t xml:space="preserve"> </w:t>
      </w:r>
      <w:r w:rsidR="00FD36ED" w:rsidRPr="00FD36ED">
        <w:rPr>
          <w:rFonts w:eastAsia="Times New Roman" w:cs="Times New Roman"/>
          <w:iCs/>
          <w:lang w:eastAsia="en-US"/>
        </w:rPr>
        <w:t>wspomaganie indywidualnego rozwoju dziecka zgodnie z jego potencjałem i możliwościami,</w:t>
      </w:r>
      <w:r w:rsidR="00FD36ED" w:rsidRPr="00FD36ED">
        <w:rPr>
          <w:rFonts w:eastAsia="Times New Roman" w:cs="Times New Roman"/>
          <w:b/>
          <w:iCs/>
          <w:lang w:eastAsia="en-US"/>
        </w:rPr>
        <w:t xml:space="preserve"> </w:t>
      </w:r>
      <w:r w:rsidR="00FD36ED" w:rsidRPr="00FD36ED">
        <w:rPr>
          <w:rFonts w:eastAsia="Times New Roman" w:cs="Times New Roman"/>
          <w:iCs/>
          <w:lang w:eastAsia="en-US"/>
        </w:rPr>
        <w:t>stworzenie odpowiednich warunków do zabawy i odpoczynku,</w:t>
      </w:r>
      <w:r w:rsidR="00FD36ED" w:rsidRPr="00FD36ED">
        <w:rPr>
          <w:rFonts w:eastAsia="Times New Roman" w:cs="Times New Roman"/>
          <w:b/>
          <w:iCs/>
          <w:lang w:eastAsia="en-US"/>
        </w:rPr>
        <w:t xml:space="preserve"> </w:t>
      </w:r>
      <w:r w:rsidR="00FD36ED" w:rsidRPr="00FD36ED">
        <w:rPr>
          <w:rFonts w:eastAsia="Times New Roman" w:cs="Times New Roman"/>
          <w:iCs/>
          <w:lang w:eastAsia="en-US"/>
        </w:rPr>
        <w:t>dbanie o bezpieczeństwo i dobre samopoczucie dzieci,</w:t>
      </w:r>
      <w:r w:rsidR="00FD36ED" w:rsidRPr="00FD36ED">
        <w:rPr>
          <w:rFonts w:eastAsia="Times New Roman" w:cs="Times New Roman"/>
          <w:b/>
          <w:iCs/>
          <w:lang w:eastAsia="en-US"/>
        </w:rPr>
        <w:t xml:space="preserve"> </w:t>
      </w:r>
      <w:r w:rsidR="00FD36ED" w:rsidRPr="00FD36ED">
        <w:rPr>
          <w:rFonts w:eastAsia="Times New Roman" w:cs="Times New Roman"/>
          <w:iCs/>
          <w:lang w:eastAsia="en-US"/>
        </w:rPr>
        <w:t>rozwijanie zainteresowań,</w:t>
      </w:r>
      <w:r w:rsidR="00FD36ED" w:rsidRPr="00FD36ED">
        <w:rPr>
          <w:rFonts w:eastAsia="Times New Roman" w:cs="Times New Roman"/>
          <w:b/>
          <w:iCs/>
          <w:lang w:eastAsia="en-US"/>
        </w:rPr>
        <w:t xml:space="preserve"> </w:t>
      </w:r>
      <w:r w:rsidR="00FD36ED" w:rsidRPr="00FD36ED">
        <w:rPr>
          <w:rFonts w:eastAsia="Times New Roman" w:cs="Times New Roman"/>
          <w:iCs/>
          <w:lang w:eastAsia="en-US"/>
        </w:rPr>
        <w:t>propagowanie aktywnych form spędzania wolnego czasu,</w:t>
      </w:r>
      <w:r w:rsidR="00FD36ED" w:rsidRPr="00FD36ED">
        <w:rPr>
          <w:rFonts w:eastAsia="Times New Roman" w:cs="Times New Roman"/>
          <w:b/>
          <w:iCs/>
          <w:lang w:eastAsia="en-US"/>
        </w:rPr>
        <w:t xml:space="preserve"> </w:t>
      </w:r>
      <w:r w:rsidR="00FD36ED" w:rsidRPr="00FD36ED">
        <w:rPr>
          <w:rFonts w:eastAsia="Times New Roman" w:cs="Times New Roman"/>
          <w:iCs/>
          <w:lang w:eastAsia="en-US"/>
        </w:rPr>
        <w:t>przeciwdziałanie agresji i przemocy,</w:t>
      </w:r>
      <w:r w:rsidR="00FD36ED" w:rsidRPr="00FD36ED">
        <w:rPr>
          <w:rFonts w:eastAsia="Times New Roman" w:cs="Times New Roman"/>
          <w:b/>
          <w:iCs/>
          <w:lang w:eastAsia="en-US"/>
        </w:rPr>
        <w:t xml:space="preserve"> </w:t>
      </w:r>
      <w:r w:rsidR="00FD36ED" w:rsidRPr="00FD36ED">
        <w:rPr>
          <w:rFonts w:eastAsia="Times New Roman" w:cs="Times New Roman"/>
          <w:iCs/>
          <w:lang w:eastAsia="en-US"/>
        </w:rPr>
        <w:t>nauka pracy w grupie,</w:t>
      </w:r>
      <w:r w:rsidR="00FD36ED" w:rsidRPr="00FD36ED">
        <w:rPr>
          <w:rFonts w:eastAsia="Times New Roman" w:cs="Times New Roman"/>
          <w:b/>
          <w:iCs/>
          <w:lang w:eastAsia="en-US"/>
        </w:rPr>
        <w:t xml:space="preserve"> </w:t>
      </w:r>
      <w:r w:rsidR="00FD36ED" w:rsidRPr="00FD36ED">
        <w:rPr>
          <w:rFonts w:eastAsia="Times New Roman" w:cs="Times New Roman"/>
          <w:iCs/>
          <w:lang w:eastAsia="en-US"/>
        </w:rPr>
        <w:t>podnoszenie kultury życia codziennego, rozwijanie umiejętności radzenia sobie w trudnych sytuacjach,</w:t>
      </w:r>
      <w:r w:rsidR="00FD36ED" w:rsidRPr="00FD36ED">
        <w:rPr>
          <w:rFonts w:eastAsia="Times New Roman" w:cs="Times New Roman"/>
          <w:b/>
          <w:iCs/>
          <w:lang w:eastAsia="en-US"/>
        </w:rPr>
        <w:t xml:space="preserve"> </w:t>
      </w:r>
      <w:r w:rsidR="00FD36ED" w:rsidRPr="00FD36ED">
        <w:rPr>
          <w:rFonts w:eastAsia="Times New Roman" w:cs="Times New Roman"/>
          <w:iCs/>
          <w:lang w:eastAsia="en-US"/>
        </w:rPr>
        <w:t xml:space="preserve">wspieranie rodziny </w:t>
      </w:r>
      <w:r w:rsidR="00FD36ED">
        <w:rPr>
          <w:rFonts w:eastAsia="Times New Roman" w:cs="Times New Roman"/>
          <w:iCs/>
          <w:lang w:eastAsia="en-US"/>
        </w:rPr>
        <w:t xml:space="preserve">                               </w:t>
      </w:r>
      <w:r w:rsidR="00FD36ED" w:rsidRPr="00FD36ED">
        <w:rPr>
          <w:rFonts w:eastAsia="Times New Roman" w:cs="Times New Roman"/>
          <w:iCs/>
          <w:lang w:eastAsia="en-US"/>
        </w:rPr>
        <w:t>w procesie przygotowania dzieci do samodzielnego funkcjonowania w środowisku lokalnym.</w:t>
      </w:r>
      <w:r w:rsidR="00FD36ED">
        <w:rPr>
          <w:rFonts w:eastAsia="Times New Roman" w:cs="Times New Roman"/>
          <w:iCs/>
          <w:lang w:eastAsia="en-US"/>
        </w:rPr>
        <w:t xml:space="preserve"> </w:t>
      </w:r>
      <w:r w:rsidRPr="00AA1A67">
        <w:rPr>
          <w:rFonts w:ascii="Calibri" w:hAnsi="Calibri"/>
          <w:kern w:val="36"/>
        </w:rPr>
        <w:t xml:space="preserve">W ramach Świetlicy socjoterapeutycznej </w:t>
      </w:r>
      <w:r w:rsidRPr="00AA1A67">
        <w:rPr>
          <w:rStyle w:val="Pogrubienie"/>
          <w:rFonts w:ascii="Calibri" w:hAnsi="Calibri"/>
          <w:b w:val="0"/>
        </w:rPr>
        <w:t>prowadzona jest działalność:</w:t>
      </w:r>
      <w:r w:rsidRPr="00AA1A67">
        <w:rPr>
          <w:rFonts w:ascii="Calibri" w:hAnsi="Calibri"/>
        </w:rPr>
        <w:t xml:space="preserve"> o</w:t>
      </w:r>
      <w:r w:rsidRPr="00AA1A67">
        <w:rPr>
          <w:rStyle w:val="Pogrubienie"/>
          <w:rFonts w:ascii="Calibri" w:hAnsi="Calibri"/>
          <w:b w:val="0"/>
        </w:rPr>
        <w:t>piekuńczo-wychowawcza (organizacja czasu wolnego i wypoczynku, wyrównywa</w:t>
      </w:r>
      <w:r>
        <w:rPr>
          <w:rStyle w:val="Pogrubienie"/>
          <w:rFonts w:ascii="Calibri" w:hAnsi="Calibri"/>
          <w:b w:val="0"/>
        </w:rPr>
        <w:t>nie zaległości szkolnych, pomocy</w:t>
      </w:r>
      <w:r w:rsidRPr="00AA1A67">
        <w:rPr>
          <w:rStyle w:val="Pogrubienie"/>
          <w:rFonts w:ascii="Calibri" w:hAnsi="Calibri"/>
          <w:b w:val="0"/>
        </w:rPr>
        <w:t xml:space="preserve"> w odrabianiu prac domowych);</w:t>
      </w:r>
      <w:r w:rsidRPr="00AA1A67">
        <w:rPr>
          <w:rFonts w:ascii="Calibri" w:hAnsi="Calibri"/>
        </w:rPr>
        <w:t xml:space="preserve"> e</w:t>
      </w:r>
      <w:r w:rsidRPr="00AA1A67">
        <w:rPr>
          <w:rStyle w:val="Pogrubienie"/>
          <w:rFonts w:ascii="Calibri" w:hAnsi="Calibri"/>
          <w:b w:val="0"/>
        </w:rPr>
        <w:t>dukacyjno-profilaktyczna</w:t>
      </w:r>
      <w:r w:rsidRPr="00AA1A67">
        <w:rPr>
          <w:rFonts w:ascii="Calibri" w:hAnsi="Calibri"/>
        </w:rPr>
        <w:t xml:space="preserve"> oraz s</w:t>
      </w:r>
      <w:r w:rsidRPr="00AA1A67">
        <w:rPr>
          <w:rStyle w:val="Pogrubienie"/>
          <w:rFonts w:ascii="Calibri" w:hAnsi="Calibri"/>
          <w:b w:val="0"/>
        </w:rPr>
        <w:t>ocjoterapeutyczna.</w:t>
      </w:r>
      <w:r w:rsidRPr="00AA1A67">
        <w:rPr>
          <w:rStyle w:val="Pogrubienie"/>
          <w:rFonts w:ascii="Calibri" w:hAnsi="Calibri"/>
          <w:b w:val="0"/>
          <w:bCs w:val="0"/>
        </w:rPr>
        <w:t xml:space="preserve"> </w:t>
      </w:r>
      <w:r w:rsidRPr="00AA1A67">
        <w:rPr>
          <w:rStyle w:val="Pogrubienie"/>
          <w:rFonts w:ascii="Calibri" w:hAnsi="Calibri"/>
          <w:b w:val="0"/>
        </w:rPr>
        <w:t xml:space="preserve">Głównym celem grup jest pomoc dziecku w odnalezieniu się w jego trudnej sytuacji; analiza przeżywanych emocji i ich związek </w:t>
      </w:r>
      <w:r>
        <w:rPr>
          <w:rStyle w:val="Pogrubienie"/>
          <w:rFonts w:ascii="Calibri" w:hAnsi="Calibri"/>
          <w:b w:val="0"/>
        </w:rPr>
        <w:t xml:space="preserve">                                  </w:t>
      </w:r>
      <w:r w:rsidRPr="00AA1A67">
        <w:rPr>
          <w:rStyle w:val="Pogrubienie"/>
          <w:rFonts w:ascii="Calibri" w:hAnsi="Calibri"/>
          <w:b w:val="0"/>
        </w:rPr>
        <w:t>z zachowaniem;</w:t>
      </w:r>
      <w:r w:rsidRPr="00AA1A67">
        <w:rPr>
          <w:rFonts w:ascii="Calibri" w:hAnsi="Calibri"/>
        </w:rPr>
        <w:t xml:space="preserve"> d</w:t>
      </w:r>
      <w:r w:rsidRPr="00AA1A67">
        <w:rPr>
          <w:rStyle w:val="Pogrubienie"/>
          <w:rFonts w:ascii="Calibri" w:hAnsi="Calibri"/>
          <w:b w:val="0"/>
        </w:rPr>
        <w:t xml:space="preserve">ostarczenie pozytywnych doświadczeń korekcyjnych w obszarze relacji dziecka </w:t>
      </w:r>
      <w:r>
        <w:rPr>
          <w:rStyle w:val="Pogrubienie"/>
          <w:rFonts w:ascii="Calibri" w:hAnsi="Calibri"/>
          <w:b w:val="0"/>
        </w:rPr>
        <w:t xml:space="preserve">                           </w:t>
      </w:r>
      <w:r w:rsidRPr="00AA1A67">
        <w:rPr>
          <w:rStyle w:val="Pogrubienie"/>
          <w:rFonts w:ascii="Calibri" w:hAnsi="Calibri"/>
          <w:b w:val="0"/>
        </w:rPr>
        <w:t>z dorosłym, postrzegania świata, siebie;</w:t>
      </w:r>
      <w:r w:rsidRPr="00AA1A67">
        <w:rPr>
          <w:rFonts w:ascii="Calibri" w:hAnsi="Calibri"/>
        </w:rPr>
        <w:t xml:space="preserve"> o</w:t>
      </w:r>
      <w:r w:rsidRPr="00AA1A67">
        <w:rPr>
          <w:rStyle w:val="Pogrubienie"/>
          <w:rFonts w:ascii="Calibri" w:hAnsi="Calibri"/>
          <w:b w:val="0"/>
        </w:rPr>
        <w:t>dreagowanie emocji;</w:t>
      </w:r>
      <w:r w:rsidRPr="00AA1A67">
        <w:rPr>
          <w:rFonts w:ascii="Calibri" w:hAnsi="Calibri"/>
        </w:rPr>
        <w:t xml:space="preserve"> n</w:t>
      </w:r>
      <w:r w:rsidRPr="00AA1A67">
        <w:rPr>
          <w:rStyle w:val="Pogrubienie"/>
          <w:rFonts w:ascii="Calibri" w:hAnsi="Calibri"/>
          <w:b w:val="0"/>
        </w:rPr>
        <w:t>auka budowania więzi społecz</w:t>
      </w:r>
      <w:r w:rsidR="00BA4917">
        <w:rPr>
          <w:rStyle w:val="Pogrubienie"/>
          <w:rFonts w:ascii="Calibri" w:hAnsi="Calibri"/>
          <w:b w:val="0"/>
        </w:rPr>
        <w:t>nych, rozwiązywania konfliktów.</w:t>
      </w:r>
    </w:p>
    <w:p w:rsidR="00FD36ED" w:rsidRPr="00FD36ED" w:rsidRDefault="00FD36ED" w:rsidP="00FD36ED">
      <w:pPr>
        <w:jc w:val="both"/>
        <w:rPr>
          <w:rStyle w:val="Pogrubienie"/>
          <w:rFonts w:eastAsia="Times New Roman" w:cs="Times New Roman"/>
          <w:b w:val="0"/>
          <w:bCs w:val="0"/>
          <w:iCs/>
          <w:lang w:eastAsia="en-US"/>
        </w:rPr>
      </w:pPr>
    </w:p>
    <w:p w:rsidR="00832837" w:rsidRDefault="00832837" w:rsidP="00832837">
      <w:pPr>
        <w:pStyle w:val="Akapitzlist"/>
        <w:numPr>
          <w:ilvl w:val="0"/>
          <w:numId w:val="1"/>
        </w:numPr>
        <w:ind w:left="284" w:hanging="284"/>
        <w:rPr>
          <w:b/>
        </w:rPr>
      </w:pPr>
      <w:r w:rsidRPr="00F358A8">
        <w:rPr>
          <w:b/>
        </w:rPr>
        <w:t>Analiza SWOT</w:t>
      </w:r>
    </w:p>
    <w:p w:rsidR="00832837" w:rsidRDefault="00832837" w:rsidP="00832837">
      <w:pPr>
        <w:overflowPunct w:val="0"/>
        <w:autoSpaceDE w:val="0"/>
        <w:autoSpaceDN w:val="0"/>
        <w:adjustRightInd w:val="0"/>
        <w:ind w:firstLine="708"/>
        <w:jc w:val="both"/>
        <w:textAlignment w:val="baseline"/>
      </w:pPr>
      <w:r w:rsidRPr="00F358A8">
        <w:t xml:space="preserve">Analiza SWOT jest postępowaniem badawczym wykorzystywanym do konstrukcji dokumentów strategicznych, które spełnia najważniejsze funkcje diagnostyczne. </w:t>
      </w:r>
      <w:r>
        <w:t xml:space="preserve">Jest to kompleksowa metoda planowania strategicznego, pozwalająca odpowiedzieć na pytanie: „gdzie jesteśmy?”. </w:t>
      </w:r>
    </w:p>
    <w:p w:rsidR="00832837" w:rsidRDefault="00832837" w:rsidP="00832837">
      <w:pPr>
        <w:overflowPunct w:val="0"/>
        <w:autoSpaceDE w:val="0"/>
        <w:autoSpaceDN w:val="0"/>
        <w:adjustRightInd w:val="0"/>
        <w:ind w:firstLine="708"/>
        <w:jc w:val="both"/>
        <w:textAlignment w:val="baseline"/>
      </w:pPr>
      <w:r>
        <w:t>Analiza SWOT jest nieodłącznym elementem procedur zarządzania strategicznego w wielu sferach życia  społecznego i gospodarczego oraz w różnych skalach przestrzennych. Najczęściej stosowana jest jako synteza diagnozy wewnętrznych  i zewnętrznych  uwarunkowań funkcjonowania               i rozwoju jednostek terytorialnych.</w:t>
      </w:r>
    </w:p>
    <w:p w:rsidR="00832837" w:rsidRDefault="00832837" w:rsidP="00832837">
      <w:pPr>
        <w:overflowPunct w:val="0"/>
        <w:autoSpaceDE w:val="0"/>
        <w:autoSpaceDN w:val="0"/>
        <w:adjustRightInd w:val="0"/>
        <w:ind w:firstLine="708"/>
        <w:jc w:val="both"/>
        <w:textAlignment w:val="baseline"/>
      </w:pPr>
      <w:r w:rsidRPr="00F358A8">
        <w:t xml:space="preserve">Dzięki analizie SWOT można ocenić w całości przedmiot badania ale także wskazać na słabe punkty, które można przełożyć na konkretne rozwiązania. Zakres analizy odnosi się do czynników wewnętrznych oraz rzeczywistości zewnętrznej. Technika analityczna pozwala na wyłonienie mocnych stron – wszystkiego, co stanowi atut, przewagę, zaletę analizowanego przedmiotu badań, słabych stron – wszystkiego, co stanowi słabość, barierę, wadę analizowanego przedmiotu badań (dotyczą uwarunkowań lokalnych, na które mamy wpływ) oraz szans – wszystkiego, co stwarza dla analizowanego przedmiotu badań szansę korzystnej zmiany oraz zagrożeń – wszystkiego, co stwarza dla analizowanego przedmiotu badań niebezpieczeństw zmiany na niekorzystną (dotyczą uwarunkowań ogólnych, na które nie mamy wpływu).  </w:t>
      </w:r>
    </w:p>
    <w:p w:rsidR="00832837" w:rsidRPr="0003472F" w:rsidRDefault="00832837" w:rsidP="00832837">
      <w:pPr>
        <w:overflowPunct w:val="0"/>
        <w:autoSpaceDE w:val="0"/>
        <w:autoSpaceDN w:val="0"/>
        <w:adjustRightInd w:val="0"/>
        <w:ind w:firstLine="708"/>
        <w:jc w:val="both"/>
        <w:textAlignment w:val="baseline"/>
      </w:pPr>
      <w:r>
        <w:t xml:space="preserve">Powiat funkcjonuje w określonym otoczeniu, tworzą go jednostki samorządowe, administracja rządowa, służby administracji specjalnych oraz ich wzajemne powiązania o charakterze </w:t>
      </w:r>
      <w:r>
        <w:lastRenderedPageBreak/>
        <w:t>organizacyjnym, społecznym, ekonomicznym czy środowiskowym. Uwarunkowania zewnętrzne, które pozwalają niezależnie od władz lokalnych, determinują rozwój danej społeczności. Władze powiatu winny monitorować zmiany, które zachodzą w otoczeniu. Pozwala to na identyfikację istniejących,                      a także przyszłych szans i zagrożeń rozwoju oraz może minimalizować wpływ ewentualnie, negatywnych skutków. Szeroka znajomość powiatu pozwala na podejmowanie działań sprzyjających rozwojowi potencjału lokalnego.</w:t>
      </w:r>
    </w:p>
    <w:tbl>
      <w:tblPr>
        <w:tblStyle w:val="Tabela-Siatka"/>
        <w:tblW w:w="0" w:type="auto"/>
        <w:tblLook w:val="04A0" w:firstRow="1" w:lastRow="0" w:firstColumn="1" w:lastColumn="0" w:noHBand="0" w:noVBand="1"/>
      </w:tblPr>
      <w:tblGrid>
        <w:gridCol w:w="4528"/>
        <w:gridCol w:w="4534"/>
      </w:tblGrid>
      <w:tr w:rsidR="00832837" w:rsidRPr="00F358A8" w:rsidTr="00832837">
        <w:tc>
          <w:tcPr>
            <w:tcW w:w="4605" w:type="dxa"/>
          </w:tcPr>
          <w:p w:rsidR="00832837" w:rsidRPr="00F358A8" w:rsidRDefault="00832837" w:rsidP="00832837">
            <w:pPr>
              <w:overflowPunct w:val="0"/>
              <w:autoSpaceDE w:val="0"/>
              <w:autoSpaceDN w:val="0"/>
              <w:adjustRightInd w:val="0"/>
              <w:jc w:val="center"/>
              <w:textAlignment w:val="baseline"/>
              <w:rPr>
                <w:b/>
              </w:rPr>
            </w:pPr>
            <w:r w:rsidRPr="00F358A8">
              <w:rPr>
                <w:b/>
              </w:rPr>
              <w:t>MOCNE STRONY</w:t>
            </w:r>
          </w:p>
        </w:tc>
        <w:tc>
          <w:tcPr>
            <w:tcW w:w="4605" w:type="dxa"/>
          </w:tcPr>
          <w:p w:rsidR="00832837" w:rsidRPr="00F358A8" w:rsidRDefault="00832837" w:rsidP="00832837">
            <w:pPr>
              <w:overflowPunct w:val="0"/>
              <w:autoSpaceDE w:val="0"/>
              <w:autoSpaceDN w:val="0"/>
              <w:adjustRightInd w:val="0"/>
              <w:jc w:val="center"/>
              <w:textAlignment w:val="baseline"/>
              <w:rPr>
                <w:b/>
              </w:rPr>
            </w:pPr>
            <w:r w:rsidRPr="00F358A8">
              <w:rPr>
                <w:b/>
              </w:rPr>
              <w:t>SŁABE STRONY</w:t>
            </w:r>
          </w:p>
        </w:tc>
      </w:tr>
      <w:tr w:rsidR="00832837" w:rsidRPr="00F358A8" w:rsidTr="00832837">
        <w:tc>
          <w:tcPr>
            <w:tcW w:w="4605" w:type="dxa"/>
          </w:tcPr>
          <w:p w:rsidR="00832837" w:rsidRDefault="00832837" w:rsidP="00832837">
            <w:pPr>
              <w:overflowPunct w:val="0"/>
              <w:autoSpaceDE w:val="0"/>
              <w:autoSpaceDN w:val="0"/>
              <w:adjustRightInd w:val="0"/>
              <w:textAlignment w:val="baseline"/>
            </w:pPr>
            <w:r w:rsidRPr="00F358A8">
              <w:t xml:space="preserve">- aktywna działalność organizacji pozarządowych na rzecz </w:t>
            </w:r>
            <w:r>
              <w:t xml:space="preserve">osób zagrożonych wykluczeniem społecznym i już wykluczonych </w:t>
            </w:r>
          </w:p>
          <w:p w:rsidR="00832837" w:rsidRPr="00F358A8" w:rsidRDefault="00832837" w:rsidP="00832837">
            <w:pPr>
              <w:overflowPunct w:val="0"/>
              <w:autoSpaceDE w:val="0"/>
              <w:autoSpaceDN w:val="0"/>
              <w:adjustRightInd w:val="0"/>
              <w:textAlignment w:val="baseline"/>
            </w:pPr>
            <w:r w:rsidRPr="00F358A8">
              <w:t>- wykształcona, dobrze przygotowana                             i zaangażowana kadra,</w:t>
            </w:r>
          </w:p>
          <w:p w:rsidR="00832837" w:rsidRPr="00F358A8" w:rsidRDefault="00832837" w:rsidP="00832837">
            <w:pPr>
              <w:overflowPunct w:val="0"/>
              <w:autoSpaceDE w:val="0"/>
              <w:autoSpaceDN w:val="0"/>
              <w:adjustRightInd w:val="0"/>
              <w:textAlignment w:val="baseline"/>
            </w:pPr>
            <w:r w:rsidRPr="00F358A8">
              <w:t xml:space="preserve">- istniejąca infrastruktura działająca na rzecz </w:t>
            </w:r>
            <w:r>
              <w:t>wykluczonych społecznie i zagrożonych wykluczeniem</w:t>
            </w:r>
          </w:p>
          <w:p w:rsidR="00832837" w:rsidRPr="00F358A8" w:rsidRDefault="00832837" w:rsidP="00832837">
            <w:pPr>
              <w:overflowPunct w:val="0"/>
              <w:autoSpaceDE w:val="0"/>
              <w:autoSpaceDN w:val="0"/>
              <w:adjustRightInd w:val="0"/>
              <w:textAlignment w:val="baseline"/>
            </w:pPr>
            <w:r w:rsidRPr="00F358A8">
              <w:t xml:space="preserve">- prowadzenie działań zmierzających do przeciwdziałania wykluczeniu społecznemu </w:t>
            </w:r>
          </w:p>
          <w:p w:rsidR="00832837" w:rsidRPr="00F358A8" w:rsidRDefault="00832837" w:rsidP="00832837">
            <w:pPr>
              <w:overflowPunct w:val="0"/>
              <w:autoSpaceDE w:val="0"/>
              <w:autoSpaceDN w:val="0"/>
              <w:adjustRightInd w:val="0"/>
              <w:textAlignment w:val="baseline"/>
            </w:pPr>
            <w:r w:rsidRPr="00F358A8">
              <w:t>- pełne dane statystyczne dotyczące p</w:t>
            </w:r>
            <w:r>
              <w:t xml:space="preserve">roblemu bezrobocia w powiecie </w:t>
            </w:r>
          </w:p>
          <w:p w:rsidR="00832837" w:rsidRPr="00F358A8" w:rsidRDefault="00832837" w:rsidP="00832837">
            <w:pPr>
              <w:overflowPunct w:val="0"/>
              <w:autoSpaceDE w:val="0"/>
              <w:autoSpaceDN w:val="0"/>
              <w:adjustRightInd w:val="0"/>
              <w:textAlignment w:val="baseline"/>
            </w:pPr>
            <w:r w:rsidRPr="00F358A8">
              <w:t>- istniejące możliwości aktyw</w:t>
            </w:r>
            <w:r>
              <w:t>izacji zawodowej i społecznej osób wykluczonych społecznie i zagrożonych społecznie</w:t>
            </w:r>
          </w:p>
          <w:p w:rsidR="00832837" w:rsidRPr="00F358A8" w:rsidRDefault="00832837" w:rsidP="00832837">
            <w:pPr>
              <w:overflowPunct w:val="0"/>
              <w:autoSpaceDE w:val="0"/>
              <w:autoSpaceDN w:val="0"/>
              <w:adjustRightInd w:val="0"/>
              <w:textAlignment w:val="baseline"/>
            </w:pPr>
            <w:r w:rsidRPr="00F358A8">
              <w:t xml:space="preserve">- wzrost świadomości </w:t>
            </w:r>
            <w:r>
              <w:t>osób wykluczonych społecznie</w:t>
            </w:r>
            <w:r w:rsidRPr="00F358A8">
              <w:t xml:space="preserve"> na temat przysługujących im praw</w:t>
            </w:r>
          </w:p>
          <w:p w:rsidR="00832837" w:rsidRPr="00F358A8" w:rsidRDefault="00832837" w:rsidP="00832837">
            <w:pPr>
              <w:overflowPunct w:val="0"/>
              <w:autoSpaceDE w:val="0"/>
              <w:autoSpaceDN w:val="0"/>
              <w:adjustRightInd w:val="0"/>
              <w:textAlignment w:val="baseline"/>
            </w:pPr>
            <w:r w:rsidRPr="00F358A8">
              <w:t xml:space="preserve">- </w:t>
            </w:r>
            <w:r>
              <w:t>rozwinięta infrastruktura edukacyjna, w tym dla dzieci i młodzieży niepełnosprawnej</w:t>
            </w:r>
          </w:p>
          <w:p w:rsidR="00832837" w:rsidRPr="00F358A8" w:rsidRDefault="00832837" w:rsidP="00832837">
            <w:pPr>
              <w:overflowPunct w:val="0"/>
              <w:autoSpaceDE w:val="0"/>
              <w:autoSpaceDN w:val="0"/>
              <w:adjustRightInd w:val="0"/>
              <w:textAlignment w:val="baseline"/>
            </w:pPr>
            <w:r w:rsidRPr="00F358A8">
              <w:t xml:space="preserve">- rozwinięta baza rehabilitacyjna </w:t>
            </w:r>
          </w:p>
          <w:p w:rsidR="00832837" w:rsidRPr="00F358A8" w:rsidRDefault="00832837" w:rsidP="00832837">
            <w:pPr>
              <w:overflowPunct w:val="0"/>
              <w:autoSpaceDE w:val="0"/>
              <w:autoSpaceDN w:val="0"/>
              <w:adjustRightInd w:val="0"/>
              <w:textAlignment w:val="baseline"/>
            </w:pPr>
            <w:r w:rsidRPr="00F358A8">
              <w:t xml:space="preserve">- systematyczny rozwój infrastruktury użyteczności publicznej dostosowanej do potrzeb </w:t>
            </w:r>
            <w:r>
              <w:t>osób niepełnosprawnych</w:t>
            </w:r>
          </w:p>
          <w:p w:rsidR="00832837" w:rsidRDefault="00832837" w:rsidP="00832837">
            <w:pPr>
              <w:overflowPunct w:val="0"/>
              <w:autoSpaceDE w:val="0"/>
              <w:autoSpaceDN w:val="0"/>
              <w:adjustRightInd w:val="0"/>
              <w:textAlignment w:val="baseline"/>
            </w:pPr>
            <w:r w:rsidRPr="00F358A8">
              <w:t>-  otwartość na no</w:t>
            </w:r>
            <w:r>
              <w:t>we</w:t>
            </w:r>
            <w:r w:rsidRPr="00F358A8">
              <w:t xml:space="preserve"> pomysły i przedsięwzięcia</w:t>
            </w:r>
          </w:p>
          <w:p w:rsidR="00832837" w:rsidRDefault="00832837" w:rsidP="00832837">
            <w:pPr>
              <w:overflowPunct w:val="0"/>
              <w:autoSpaceDE w:val="0"/>
              <w:autoSpaceDN w:val="0"/>
              <w:adjustRightInd w:val="0"/>
              <w:textAlignment w:val="baseline"/>
            </w:pPr>
            <w:r>
              <w:t>- realizowanie lokalnych programów wsparcia</w:t>
            </w:r>
          </w:p>
          <w:p w:rsidR="00832837" w:rsidRDefault="00832837" w:rsidP="00832837">
            <w:pPr>
              <w:overflowPunct w:val="0"/>
              <w:autoSpaceDE w:val="0"/>
              <w:autoSpaceDN w:val="0"/>
              <w:adjustRightInd w:val="0"/>
              <w:textAlignment w:val="baseline"/>
            </w:pPr>
            <w:r>
              <w:t xml:space="preserve">-  funkcjonowanie rodzin zastępczych niezawodowych i zawodowej o charakterze pogotowia rodzinnego </w:t>
            </w:r>
          </w:p>
          <w:p w:rsidR="00832837" w:rsidRPr="00194D7E" w:rsidRDefault="00832837" w:rsidP="00832837">
            <w:pPr>
              <w:tabs>
                <w:tab w:val="left" w:pos="720"/>
              </w:tabs>
              <w:spacing w:after="0"/>
            </w:pPr>
            <w:r>
              <w:lastRenderedPageBreak/>
              <w:t xml:space="preserve">- </w:t>
            </w:r>
            <w:r w:rsidRPr="00194D7E">
              <w:t xml:space="preserve">dysponowanie  środkami  PFRON  na  terenie  Powiatu  w  zakresie  rehabilitacji zawodowej  </w:t>
            </w:r>
            <w:r>
              <w:t xml:space="preserve">                  </w:t>
            </w:r>
            <w:r w:rsidRPr="00194D7E">
              <w:t>i  społecznej</w:t>
            </w:r>
          </w:p>
          <w:p w:rsidR="00832837" w:rsidRPr="00F358A8" w:rsidRDefault="00832837" w:rsidP="00832837">
            <w:pPr>
              <w:tabs>
                <w:tab w:val="left" w:pos="720"/>
              </w:tabs>
              <w:spacing w:after="0"/>
            </w:pPr>
          </w:p>
        </w:tc>
        <w:tc>
          <w:tcPr>
            <w:tcW w:w="4605" w:type="dxa"/>
          </w:tcPr>
          <w:p w:rsidR="00832837" w:rsidRPr="00F358A8" w:rsidRDefault="00832837" w:rsidP="00832837">
            <w:pPr>
              <w:overflowPunct w:val="0"/>
              <w:autoSpaceDE w:val="0"/>
              <w:autoSpaceDN w:val="0"/>
              <w:adjustRightInd w:val="0"/>
              <w:spacing w:line="240" w:lineRule="auto"/>
              <w:ind w:left="181" w:hanging="181"/>
              <w:textAlignment w:val="baseline"/>
            </w:pPr>
            <w:r w:rsidRPr="00F358A8">
              <w:lastRenderedPageBreak/>
              <w:t>- niewystarczająca współpraca międzysektorowa</w:t>
            </w:r>
          </w:p>
          <w:p w:rsidR="00832837" w:rsidRPr="00F358A8" w:rsidRDefault="00832837" w:rsidP="00832837">
            <w:pPr>
              <w:overflowPunct w:val="0"/>
              <w:autoSpaceDE w:val="0"/>
              <w:autoSpaceDN w:val="0"/>
              <w:adjustRightInd w:val="0"/>
              <w:spacing w:line="240" w:lineRule="auto"/>
              <w:ind w:left="181" w:hanging="181"/>
              <w:textAlignment w:val="baseline"/>
            </w:pPr>
            <w:r w:rsidRPr="00F358A8">
              <w:t>- słabo rozwijająca się ekonomia społeczna</w:t>
            </w:r>
          </w:p>
          <w:p w:rsidR="00832837" w:rsidRPr="00F358A8" w:rsidRDefault="00832837" w:rsidP="00832837">
            <w:pPr>
              <w:overflowPunct w:val="0"/>
              <w:autoSpaceDE w:val="0"/>
              <w:autoSpaceDN w:val="0"/>
              <w:adjustRightInd w:val="0"/>
              <w:spacing w:line="240" w:lineRule="auto"/>
              <w:ind w:left="181" w:hanging="181"/>
              <w:textAlignment w:val="baseline"/>
            </w:pPr>
            <w:r w:rsidRPr="00F358A8">
              <w:t>- bariery utrudniające pełny udział z życiu społecznym</w:t>
            </w:r>
            <w:r>
              <w:t xml:space="preserve"> osób niepełnosprawnych</w:t>
            </w:r>
          </w:p>
          <w:p w:rsidR="00832837" w:rsidRDefault="00832837" w:rsidP="00832837">
            <w:pPr>
              <w:overflowPunct w:val="0"/>
              <w:autoSpaceDE w:val="0"/>
              <w:autoSpaceDN w:val="0"/>
              <w:adjustRightInd w:val="0"/>
              <w:spacing w:line="240" w:lineRule="auto"/>
              <w:ind w:left="181" w:hanging="181"/>
              <w:textAlignment w:val="baseline"/>
            </w:pPr>
            <w:r>
              <w:t>-</w:t>
            </w:r>
            <w:r w:rsidRPr="00F358A8">
              <w:t xml:space="preserve"> niepełny przepływ informacji pomiędzy instytucjami zajmującymi się </w:t>
            </w:r>
            <w:r>
              <w:t>osobami wykluczonymi społecznie</w:t>
            </w:r>
          </w:p>
          <w:p w:rsidR="00832837" w:rsidRPr="00F358A8" w:rsidRDefault="00832837" w:rsidP="00832837">
            <w:pPr>
              <w:overflowPunct w:val="0"/>
              <w:autoSpaceDE w:val="0"/>
              <w:autoSpaceDN w:val="0"/>
              <w:adjustRightInd w:val="0"/>
              <w:spacing w:line="240" w:lineRule="auto"/>
              <w:ind w:left="181" w:hanging="181"/>
              <w:textAlignment w:val="baseline"/>
            </w:pPr>
            <w:r w:rsidRPr="00F358A8">
              <w:t>- mała liczba wolontariuszy</w:t>
            </w:r>
          </w:p>
          <w:p w:rsidR="00832837" w:rsidRPr="00F358A8" w:rsidRDefault="00832837" w:rsidP="00832837">
            <w:pPr>
              <w:overflowPunct w:val="0"/>
              <w:autoSpaceDE w:val="0"/>
              <w:autoSpaceDN w:val="0"/>
              <w:adjustRightInd w:val="0"/>
              <w:spacing w:line="240" w:lineRule="auto"/>
              <w:ind w:left="181" w:hanging="181"/>
              <w:textAlignment w:val="baseline"/>
            </w:pPr>
            <w:r w:rsidRPr="00F358A8">
              <w:t xml:space="preserve">- niewystarczające usługi specjalistyczne </w:t>
            </w:r>
            <w:r>
              <w:t xml:space="preserve">                       </w:t>
            </w:r>
            <w:r w:rsidRPr="00F358A8">
              <w:t>w warunkach domowych</w:t>
            </w:r>
          </w:p>
          <w:p w:rsidR="00832837" w:rsidRDefault="00832837" w:rsidP="00832837">
            <w:pPr>
              <w:overflowPunct w:val="0"/>
              <w:autoSpaceDE w:val="0"/>
              <w:autoSpaceDN w:val="0"/>
              <w:adjustRightInd w:val="0"/>
              <w:spacing w:line="240" w:lineRule="auto"/>
              <w:ind w:left="181" w:hanging="181"/>
              <w:textAlignment w:val="baseline"/>
            </w:pPr>
            <w:r w:rsidRPr="00F358A8">
              <w:t xml:space="preserve">- słabo rozwijający się rynek pracy </w:t>
            </w:r>
          </w:p>
          <w:p w:rsidR="00832837" w:rsidRDefault="00832837" w:rsidP="00832837">
            <w:pPr>
              <w:overflowPunct w:val="0"/>
              <w:autoSpaceDE w:val="0"/>
              <w:autoSpaceDN w:val="0"/>
              <w:adjustRightInd w:val="0"/>
              <w:spacing w:line="240" w:lineRule="auto"/>
              <w:ind w:left="181" w:hanging="181"/>
              <w:textAlignment w:val="baseline"/>
            </w:pPr>
            <w:r w:rsidRPr="00F358A8">
              <w:t xml:space="preserve">- niekorzystny status ekonomiczny </w:t>
            </w:r>
            <w:r>
              <w:t>osób wykluczonych społecznie</w:t>
            </w:r>
          </w:p>
          <w:p w:rsidR="00832837" w:rsidRPr="00F358A8" w:rsidRDefault="00832837" w:rsidP="00832837">
            <w:pPr>
              <w:overflowPunct w:val="0"/>
              <w:autoSpaceDE w:val="0"/>
              <w:autoSpaceDN w:val="0"/>
              <w:adjustRightInd w:val="0"/>
              <w:spacing w:line="240" w:lineRule="auto"/>
              <w:ind w:left="181" w:hanging="181"/>
              <w:textAlignment w:val="baseline"/>
            </w:pPr>
            <w:r w:rsidRPr="00F358A8">
              <w:t>- mała świadomość społeczna i przejawy nega</w:t>
            </w:r>
            <w:r>
              <w:t>tywnych postaw wobec problemów osób wykluczonych społecznie</w:t>
            </w:r>
          </w:p>
          <w:p w:rsidR="00832837" w:rsidRPr="00F358A8" w:rsidRDefault="00832837" w:rsidP="00832837">
            <w:pPr>
              <w:overflowPunct w:val="0"/>
              <w:autoSpaceDE w:val="0"/>
              <w:autoSpaceDN w:val="0"/>
              <w:adjustRightInd w:val="0"/>
              <w:spacing w:line="240" w:lineRule="auto"/>
              <w:ind w:left="181" w:hanging="181"/>
              <w:textAlignment w:val="baseline"/>
            </w:pPr>
            <w:r w:rsidRPr="00F358A8">
              <w:t>- niewystarczająca oferta w zakresie wsparcia osób z zaburzeniami psychicznymi całodobowa i dzienna</w:t>
            </w:r>
          </w:p>
          <w:p w:rsidR="00832837" w:rsidRDefault="00832837" w:rsidP="00832837">
            <w:pPr>
              <w:overflowPunct w:val="0"/>
              <w:autoSpaceDE w:val="0"/>
              <w:autoSpaceDN w:val="0"/>
              <w:adjustRightInd w:val="0"/>
              <w:spacing w:line="240" w:lineRule="auto"/>
              <w:ind w:left="181" w:hanging="181"/>
              <w:textAlignment w:val="baseline"/>
            </w:pPr>
            <w:r w:rsidRPr="00F358A8">
              <w:t xml:space="preserve">- niewystarczająca oferta w zakresie mieszkań chronionych </w:t>
            </w:r>
          </w:p>
          <w:p w:rsidR="00832837" w:rsidRDefault="00832837" w:rsidP="00832837">
            <w:pPr>
              <w:overflowPunct w:val="0"/>
              <w:autoSpaceDE w:val="0"/>
              <w:autoSpaceDN w:val="0"/>
              <w:adjustRightInd w:val="0"/>
              <w:spacing w:line="240" w:lineRule="auto"/>
              <w:ind w:left="181" w:hanging="181"/>
              <w:textAlignment w:val="baseline"/>
            </w:pPr>
            <w:r w:rsidRPr="00F358A8">
              <w:t xml:space="preserve">- bierność, bezradność i postawy roszczeniowe wśród </w:t>
            </w:r>
            <w:r>
              <w:t>osób wykluczonych społecznie</w:t>
            </w:r>
          </w:p>
          <w:p w:rsidR="00832837" w:rsidRDefault="00832837" w:rsidP="00832837">
            <w:pPr>
              <w:overflowPunct w:val="0"/>
              <w:autoSpaceDE w:val="0"/>
              <w:autoSpaceDN w:val="0"/>
              <w:adjustRightInd w:val="0"/>
              <w:spacing w:line="240" w:lineRule="auto"/>
              <w:ind w:left="181" w:hanging="181"/>
              <w:textAlignment w:val="baseline"/>
            </w:pPr>
            <w:r w:rsidRPr="00F358A8">
              <w:t xml:space="preserve">- brak stabilności finansowej w instytucjach działających na rzecz </w:t>
            </w:r>
            <w:r>
              <w:t>osób wykluczonych społecznie</w:t>
            </w:r>
          </w:p>
          <w:p w:rsidR="00832837" w:rsidRDefault="00832837" w:rsidP="00832837">
            <w:pPr>
              <w:overflowPunct w:val="0"/>
              <w:autoSpaceDE w:val="0"/>
              <w:autoSpaceDN w:val="0"/>
              <w:adjustRightInd w:val="0"/>
              <w:spacing w:line="240" w:lineRule="auto"/>
              <w:ind w:left="181" w:hanging="181"/>
              <w:textAlignment w:val="baseline"/>
            </w:pPr>
            <w:r w:rsidRPr="00F358A8">
              <w:t>- długotrwałe uzależnienie od pomocy społecznej</w:t>
            </w:r>
          </w:p>
          <w:p w:rsidR="00832837" w:rsidRPr="00194D7E" w:rsidRDefault="00832837" w:rsidP="00832837">
            <w:pPr>
              <w:overflowPunct w:val="0"/>
              <w:autoSpaceDE w:val="0"/>
              <w:autoSpaceDN w:val="0"/>
              <w:adjustRightInd w:val="0"/>
              <w:spacing w:line="240" w:lineRule="auto"/>
              <w:ind w:left="181" w:hanging="181"/>
              <w:textAlignment w:val="baseline"/>
            </w:pPr>
            <w:r>
              <w:t xml:space="preserve">- </w:t>
            </w:r>
            <w:r w:rsidRPr="00194D7E">
              <w:t>niedostateczne  rozpoznanie  potrzeb  osób  wykluczonych społecznie</w:t>
            </w:r>
          </w:p>
          <w:p w:rsidR="00832837" w:rsidRDefault="00832837" w:rsidP="00C46E2F">
            <w:pPr>
              <w:numPr>
                <w:ilvl w:val="0"/>
                <w:numId w:val="42"/>
              </w:numPr>
              <w:tabs>
                <w:tab w:val="left" w:pos="188"/>
              </w:tabs>
              <w:spacing w:after="0" w:line="240" w:lineRule="auto"/>
              <w:ind w:left="181" w:hanging="181"/>
            </w:pPr>
            <w:r>
              <w:lastRenderedPageBreak/>
              <w:t>brak kandydatów na zawodowe i niezawodowe</w:t>
            </w:r>
            <w:r w:rsidRPr="00194D7E">
              <w:t xml:space="preserve"> rodzin</w:t>
            </w:r>
            <w:r>
              <w:t>y</w:t>
            </w:r>
            <w:r w:rsidRPr="00194D7E">
              <w:t xml:space="preserve"> zastępcz</w:t>
            </w:r>
            <w:r>
              <w:t>e</w:t>
            </w:r>
          </w:p>
          <w:p w:rsidR="00832837" w:rsidRDefault="00832837" w:rsidP="00832837">
            <w:pPr>
              <w:tabs>
                <w:tab w:val="left" w:pos="188"/>
              </w:tabs>
              <w:spacing w:after="0" w:line="240" w:lineRule="auto"/>
              <w:ind w:left="181"/>
            </w:pPr>
          </w:p>
          <w:p w:rsidR="00832837" w:rsidRDefault="00832837" w:rsidP="00C46E2F">
            <w:pPr>
              <w:numPr>
                <w:ilvl w:val="0"/>
                <w:numId w:val="42"/>
              </w:numPr>
              <w:tabs>
                <w:tab w:val="left" w:pos="188"/>
              </w:tabs>
              <w:spacing w:after="0" w:line="240" w:lineRule="auto"/>
              <w:ind w:left="181" w:hanging="181"/>
            </w:pPr>
            <w:r w:rsidRPr="00194D7E">
              <w:t>brak pl</w:t>
            </w:r>
            <w:r>
              <w:t>acówki opiekuńczo-wychowawczej</w:t>
            </w:r>
          </w:p>
          <w:p w:rsidR="00832837" w:rsidRPr="00194D7E" w:rsidRDefault="00832837" w:rsidP="00832837">
            <w:pPr>
              <w:tabs>
                <w:tab w:val="left" w:pos="188"/>
              </w:tabs>
              <w:spacing w:after="0" w:line="240" w:lineRule="auto"/>
            </w:pPr>
          </w:p>
          <w:p w:rsidR="00832837" w:rsidRDefault="00832837" w:rsidP="00C46E2F">
            <w:pPr>
              <w:numPr>
                <w:ilvl w:val="0"/>
                <w:numId w:val="42"/>
              </w:numPr>
              <w:tabs>
                <w:tab w:val="left" w:pos="188"/>
              </w:tabs>
              <w:spacing w:after="0" w:line="240" w:lineRule="auto"/>
              <w:ind w:left="181" w:hanging="181"/>
            </w:pPr>
            <w:r w:rsidRPr="00194D7E">
              <w:t>brak placówki rodzinnej</w:t>
            </w:r>
          </w:p>
          <w:p w:rsidR="00832837" w:rsidRPr="00194D7E" w:rsidRDefault="00832837" w:rsidP="00832837">
            <w:pPr>
              <w:tabs>
                <w:tab w:val="left" w:pos="188"/>
              </w:tabs>
              <w:spacing w:after="0" w:line="240" w:lineRule="auto"/>
            </w:pPr>
          </w:p>
          <w:p w:rsidR="00832837" w:rsidRDefault="00832837" w:rsidP="00C46E2F">
            <w:pPr>
              <w:numPr>
                <w:ilvl w:val="0"/>
                <w:numId w:val="42"/>
              </w:numPr>
              <w:tabs>
                <w:tab w:val="left" w:pos="188"/>
              </w:tabs>
              <w:spacing w:after="0" w:line="240" w:lineRule="auto"/>
              <w:ind w:left="181" w:hanging="181"/>
            </w:pPr>
            <w:r w:rsidRPr="00194D7E">
              <w:t>mało form wsparcia dla rodzin naturalnych</w:t>
            </w:r>
            <w:r>
              <w:t xml:space="preserve">                                     </w:t>
            </w:r>
            <w:r w:rsidRPr="00194D7E">
              <w:t xml:space="preserve"> i zastępczych</w:t>
            </w:r>
          </w:p>
          <w:p w:rsidR="00832837" w:rsidRPr="00194D7E" w:rsidRDefault="00832837" w:rsidP="00832837">
            <w:pPr>
              <w:tabs>
                <w:tab w:val="left" w:pos="188"/>
              </w:tabs>
              <w:spacing w:after="0" w:line="240" w:lineRule="auto"/>
            </w:pPr>
          </w:p>
          <w:p w:rsidR="00832837" w:rsidRDefault="00832837" w:rsidP="00C46E2F">
            <w:pPr>
              <w:numPr>
                <w:ilvl w:val="0"/>
                <w:numId w:val="42"/>
              </w:numPr>
              <w:tabs>
                <w:tab w:val="left" w:pos="188"/>
              </w:tabs>
              <w:spacing w:after="0" w:line="240" w:lineRule="auto"/>
              <w:ind w:left="181" w:hanging="181"/>
            </w:pPr>
            <w:r w:rsidRPr="00194D7E">
              <w:t>niewystarczająca kadra w odniesieniu do realizowanych zadań</w:t>
            </w:r>
          </w:p>
          <w:p w:rsidR="00832837" w:rsidRPr="00194D7E" w:rsidRDefault="00832837" w:rsidP="00832837">
            <w:pPr>
              <w:tabs>
                <w:tab w:val="left" w:pos="188"/>
              </w:tabs>
              <w:spacing w:after="0" w:line="240" w:lineRule="auto"/>
            </w:pPr>
          </w:p>
          <w:p w:rsidR="00832837" w:rsidRDefault="00832837" w:rsidP="00C46E2F">
            <w:pPr>
              <w:numPr>
                <w:ilvl w:val="0"/>
                <w:numId w:val="42"/>
              </w:numPr>
              <w:tabs>
                <w:tab w:val="left" w:pos="188"/>
              </w:tabs>
              <w:spacing w:after="0" w:line="240" w:lineRule="auto"/>
              <w:ind w:left="181" w:hanging="181"/>
            </w:pPr>
            <w:r w:rsidRPr="00194D7E">
              <w:t xml:space="preserve"> mało czasu poświęcanego na pracę socjalną</w:t>
            </w:r>
          </w:p>
          <w:p w:rsidR="00832837" w:rsidRPr="00194D7E" w:rsidRDefault="00832837" w:rsidP="00832837">
            <w:pPr>
              <w:tabs>
                <w:tab w:val="left" w:pos="188"/>
              </w:tabs>
              <w:spacing w:after="0" w:line="240" w:lineRule="auto"/>
            </w:pPr>
            <w:r w:rsidRPr="00194D7E">
              <w:t xml:space="preserve"> </w:t>
            </w:r>
          </w:p>
          <w:p w:rsidR="00832837" w:rsidRDefault="00832837" w:rsidP="00C46E2F">
            <w:pPr>
              <w:numPr>
                <w:ilvl w:val="0"/>
                <w:numId w:val="42"/>
              </w:numPr>
              <w:tabs>
                <w:tab w:val="left" w:pos="188"/>
              </w:tabs>
              <w:spacing w:after="0" w:line="240" w:lineRule="auto"/>
              <w:ind w:left="181" w:hanging="181"/>
            </w:pPr>
            <w:r w:rsidRPr="00194D7E">
              <w:t xml:space="preserve">niewystarczające warunki lokalowe działających instytucji pomocy społecznej </w:t>
            </w:r>
          </w:p>
          <w:p w:rsidR="00832837" w:rsidRPr="00194D7E" w:rsidRDefault="00832837" w:rsidP="00832837">
            <w:pPr>
              <w:tabs>
                <w:tab w:val="left" w:pos="188"/>
              </w:tabs>
              <w:spacing w:after="0" w:line="240" w:lineRule="auto"/>
            </w:pPr>
            <w:r w:rsidRPr="00194D7E">
              <w:t xml:space="preserve"> </w:t>
            </w:r>
          </w:p>
          <w:p w:rsidR="00832837" w:rsidRDefault="00832837" w:rsidP="00C46E2F">
            <w:pPr>
              <w:numPr>
                <w:ilvl w:val="0"/>
                <w:numId w:val="42"/>
              </w:numPr>
              <w:tabs>
                <w:tab w:val="left" w:pos="188"/>
              </w:tabs>
              <w:spacing w:after="0" w:line="240" w:lineRule="auto"/>
              <w:ind w:left="181" w:hanging="181"/>
            </w:pPr>
            <w:r w:rsidRPr="00194D7E">
              <w:t>niewystarczające środki finansowe przeznaczane na szkolenia kadry</w:t>
            </w:r>
          </w:p>
          <w:p w:rsidR="00832837" w:rsidRPr="00194D7E" w:rsidRDefault="00832837" w:rsidP="00832837">
            <w:pPr>
              <w:tabs>
                <w:tab w:val="left" w:pos="188"/>
              </w:tabs>
              <w:spacing w:after="0" w:line="240" w:lineRule="auto"/>
            </w:pPr>
          </w:p>
          <w:p w:rsidR="00832837" w:rsidRPr="00194D7E" w:rsidRDefault="00832837" w:rsidP="00C46E2F">
            <w:pPr>
              <w:numPr>
                <w:ilvl w:val="0"/>
                <w:numId w:val="42"/>
              </w:numPr>
              <w:tabs>
                <w:tab w:val="left" w:pos="188"/>
              </w:tabs>
              <w:spacing w:after="0" w:line="240" w:lineRule="auto"/>
              <w:ind w:left="181" w:hanging="181"/>
            </w:pPr>
            <w:r w:rsidRPr="00194D7E">
              <w:t>uwarunkowania społeczno-demograficzne bezrobotnych na trenie powiatu</w:t>
            </w:r>
          </w:p>
          <w:p w:rsidR="00832837" w:rsidRPr="00F358A8" w:rsidRDefault="00832837" w:rsidP="00832837">
            <w:pPr>
              <w:tabs>
                <w:tab w:val="left" w:pos="188"/>
              </w:tabs>
              <w:overflowPunct w:val="0"/>
              <w:autoSpaceDE w:val="0"/>
              <w:autoSpaceDN w:val="0"/>
              <w:adjustRightInd w:val="0"/>
              <w:spacing w:line="240" w:lineRule="auto"/>
              <w:ind w:left="181" w:hanging="181"/>
              <w:textAlignment w:val="baseline"/>
            </w:pPr>
          </w:p>
        </w:tc>
      </w:tr>
      <w:tr w:rsidR="00832837" w:rsidRPr="00F358A8" w:rsidTr="00832837">
        <w:tc>
          <w:tcPr>
            <w:tcW w:w="4605" w:type="dxa"/>
          </w:tcPr>
          <w:p w:rsidR="00832837" w:rsidRPr="00F358A8" w:rsidRDefault="00832837" w:rsidP="00832837">
            <w:pPr>
              <w:overflowPunct w:val="0"/>
              <w:autoSpaceDE w:val="0"/>
              <w:autoSpaceDN w:val="0"/>
              <w:adjustRightInd w:val="0"/>
              <w:jc w:val="center"/>
              <w:textAlignment w:val="baseline"/>
              <w:rPr>
                <w:b/>
              </w:rPr>
            </w:pPr>
            <w:r w:rsidRPr="00F358A8">
              <w:rPr>
                <w:b/>
              </w:rPr>
              <w:lastRenderedPageBreak/>
              <w:t>SZANSE</w:t>
            </w:r>
          </w:p>
        </w:tc>
        <w:tc>
          <w:tcPr>
            <w:tcW w:w="4605" w:type="dxa"/>
          </w:tcPr>
          <w:p w:rsidR="00832837" w:rsidRPr="00F358A8" w:rsidRDefault="00832837" w:rsidP="00832837">
            <w:pPr>
              <w:overflowPunct w:val="0"/>
              <w:autoSpaceDE w:val="0"/>
              <w:autoSpaceDN w:val="0"/>
              <w:adjustRightInd w:val="0"/>
              <w:jc w:val="center"/>
              <w:textAlignment w:val="baseline"/>
              <w:rPr>
                <w:b/>
              </w:rPr>
            </w:pPr>
            <w:r w:rsidRPr="00F358A8">
              <w:rPr>
                <w:b/>
              </w:rPr>
              <w:t>ZAGROŻENIA</w:t>
            </w:r>
          </w:p>
        </w:tc>
      </w:tr>
      <w:tr w:rsidR="00832837" w:rsidRPr="00F358A8" w:rsidTr="00832837">
        <w:tc>
          <w:tcPr>
            <w:tcW w:w="4605" w:type="dxa"/>
          </w:tcPr>
          <w:p w:rsidR="00832837" w:rsidRPr="00F358A8" w:rsidRDefault="00832837" w:rsidP="00832837">
            <w:pPr>
              <w:overflowPunct w:val="0"/>
              <w:autoSpaceDE w:val="0"/>
              <w:autoSpaceDN w:val="0"/>
              <w:adjustRightInd w:val="0"/>
              <w:textAlignment w:val="baseline"/>
            </w:pPr>
            <w:r w:rsidRPr="00F358A8">
              <w:t xml:space="preserve">- możliwość uczestniczenia </w:t>
            </w:r>
            <w:r>
              <w:t xml:space="preserve">osób wykluczonych społecznie </w:t>
            </w:r>
            <w:r w:rsidRPr="00F358A8">
              <w:t>w programach</w:t>
            </w:r>
            <w:r>
              <w:t xml:space="preserve"> wspierających</w:t>
            </w:r>
          </w:p>
          <w:p w:rsidR="00832837" w:rsidRDefault="00832837" w:rsidP="00832837">
            <w:pPr>
              <w:overflowPunct w:val="0"/>
              <w:autoSpaceDE w:val="0"/>
              <w:autoSpaceDN w:val="0"/>
              <w:adjustRightInd w:val="0"/>
              <w:textAlignment w:val="baseline"/>
            </w:pPr>
            <w:r>
              <w:t>- otwartość na problemy osób wykluczonych społecznie</w:t>
            </w:r>
          </w:p>
          <w:p w:rsidR="00832837" w:rsidRPr="00F358A8" w:rsidRDefault="00832837" w:rsidP="00832837">
            <w:pPr>
              <w:overflowPunct w:val="0"/>
              <w:autoSpaceDE w:val="0"/>
              <w:autoSpaceDN w:val="0"/>
              <w:adjustRightInd w:val="0"/>
              <w:textAlignment w:val="baseline"/>
            </w:pPr>
            <w:r w:rsidRPr="00F358A8">
              <w:t>- rozwój współpracy międzysektorowej</w:t>
            </w:r>
          </w:p>
          <w:p w:rsidR="00832837" w:rsidRPr="00F358A8" w:rsidRDefault="00832837" w:rsidP="00832837">
            <w:pPr>
              <w:overflowPunct w:val="0"/>
              <w:autoSpaceDE w:val="0"/>
              <w:autoSpaceDN w:val="0"/>
              <w:adjustRightInd w:val="0"/>
              <w:textAlignment w:val="baseline"/>
            </w:pPr>
            <w:r w:rsidRPr="00F358A8">
              <w:t xml:space="preserve">- podnoszenie kwalifikacji przez </w:t>
            </w:r>
            <w:r>
              <w:t>osoby wykluczone społecznie</w:t>
            </w:r>
          </w:p>
          <w:p w:rsidR="00832837" w:rsidRPr="00F358A8" w:rsidRDefault="00832837" w:rsidP="00832837">
            <w:pPr>
              <w:overflowPunct w:val="0"/>
              <w:autoSpaceDE w:val="0"/>
              <w:autoSpaceDN w:val="0"/>
              <w:adjustRightInd w:val="0"/>
              <w:textAlignment w:val="baseline"/>
            </w:pPr>
            <w:r w:rsidRPr="00F358A8">
              <w:t xml:space="preserve">- otwartość </w:t>
            </w:r>
            <w:r>
              <w:t>osób wykluczonych społecznie</w:t>
            </w:r>
            <w:r w:rsidRPr="00F358A8">
              <w:t xml:space="preserve"> na życie publiczne</w:t>
            </w:r>
          </w:p>
          <w:p w:rsidR="00832837" w:rsidRPr="00F358A8" w:rsidRDefault="00832837" w:rsidP="00832837">
            <w:pPr>
              <w:overflowPunct w:val="0"/>
              <w:autoSpaceDE w:val="0"/>
              <w:autoSpaceDN w:val="0"/>
              <w:adjustRightInd w:val="0"/>
              <w:textAlignment w:val="baseline"/>
            </w:pPr>
            <w:r w:rsidRPr="00F358A8">
              <w:t xml:space="preserve">- promocja działań na rzecz </w:t>
            </w:r>
            <w:r>
              <w:t>osób wykluczonych społecznie</w:t>
            </w:r>
          </w:p>
          <w:p w:rsidR="00832837" w:rsidRPr="00F358A8" w:rsidRDefault="00832837" w:rsidP="00832837">
            <w:pPr>
              <w:overflowPunct w:val="0"/>
              <w:autoSpaceDE w:val="0"/>
              <w:autoSpaceDN w:val="0"/>
              <w:adjustRightInd w:val="0"/>
              <w:textAlignment w:val="baseline"/>
            </w:pPr>
            <w:r w:rsidRPr="00F358A8">
              <w:t xml:space="preserve">- uzyskiwanie środków finansowych na pomoc </w:t>
            </w:r>
            <w:r>
              <w:t>osobom wykluczonym społecznie</w:t>
            </w:r>
          </w:p>
          <w:p w:rsidR="00832837" w:rsidRDefault="00832837" w:rsidP="00832837">
            <w:pPr>
              <w:overflowPunct w:val="0"/>
              <w:autoSpaceDE w:val="0"/>
              <w:autoSpaceDN w:val="0"/>
              <w:adjustRightInd w:val="0"/>
              <w:textAlignment w:val="baseline"/>
            </w:pPr>
            <w:r w:rsidRPr="00F358A8">
              <w:t xml:space="preserve">- praca socjalna </w:t>
            </w:r>
          </w:p>
          <w:p w:rsidR="00832837" w:rsidRPr="00F358A8" w:rsidRDefault="00832837" w:rsidP="00832837">
            <w:pPr>
              <w:overflowPunct w:val="0"/>
              <w:autoSpaceDE w:val="0"/>
              <w:autoSpaceDN w:val="0"/>
              <w:adjustRightInd w:val="0"/>
              <w:textAlignment w:val="baseline"/>
            </w:pPr>
            <w:r w:rsidRPr="00F358A8">
              <w:lastRenderedPageBreak/>
              <w:t>- specjalistyczne usługi dla osób z zaburzeniami psychicznymi</w:t>
            </w:r>
          </w:p>
          <w:p w:rsidR="00832837" w:rsidRDefault="00832837" w:rsidP="00832837">
            <w:pPr>
              <w:overflowPunct w:val="0"/>
              <w:autoSpaceDE w:val="0"/>
              <w:autoSpaceDN w:val="0"/>
              <w:adjustRightInd w:val="0"/>
              <w:textAlignment w:val="baseline"/>
            </w:pPr>
            <w:r w:rsidRPr="00F358A8">
              <w:t xml:space="preserve">- rozwój grup samopomocowych  i wolontariatu oraz asystentury </w:t>
            </w:r>
          </w:p>
          <w:p w:rsidR="00832837" w:rsidRPr="00F358A8" w:rsidRDefault="00832837" w:rsidP="00832837">
            <w:pPr>
              <w:overflowPunct w:val="0"/>
              <w:autoSpaceDE w:val="0"/>
              <w:autoSpaceDN w:val="0"/>
              <w:adjustRightInd w:val="0"/>
              <w:textAlignment w:val="baseline"/>
            </w:pPr>
            <w:r w:rsidRPr="00F358A8">
              <w:t xml:space="preserve">- upowszechnianie aktywnych postaw </w:t>
            </w:r>
          </w:p>
          <w:p w:rsidR="00832837" w:rsidRPr="00F358A8" w:rsidRDefault="00832837" w:rsidP="00832837">
            <w:pPr>
              <w:overflowPunct w:val="0"/>
              <w:autoSpaceDE w:val="0"/>
              <w:autoSpaceDN w:val="0"/>
              <w:adjustRightInd w:val="0"/>
              <w:textAlignment w:val="baseline"/>
            </w:pPr>
            <w:r w:rsidRPr="00F358A8">
              <w:t xml:space="preserve">- kształtowanie pozytywnego wizerunku </w:t>
            </w:r>
            <w:r>
              <w:t>osoby wykluczonej społecznie</w:t>
            </w:r>
          </w:p>
          <w:p w:rsidR="00832837" w:rsidRDefault="00832837" w:rsidP="00832837">
            <w:pPr>
              <w:overflowPunct w:val="0"/>
              <w:autoSpaceDE w:val="0"/>
              <w:autoSpaceDN w:val="0"/>
              <w:adjustRightInd w:val="0"/>
              <w:textAlignment w:val="baseline"/>
            </w:pPr>
            <w:r w:rsidRPr="00F358A8">
              <w:t xml:space="preserve">- możliwość finansowania działań na rzecz </w:t>
            </w:r>
            <w:r>
              <w:t>osób wykluczonych społecznie z</w:t>
            </w:r>
            <w:r w:rsidRPr="00F358A8">
              <w:t>e środków UE</w:t>
            </w:r>
          </w:p>
          <w:p w:rsidR="00832837" w:rsidRDefault="00832837" w:rsidP="00832837">
            <w:pPr>
              <w:tabs>
                <w:tab w:val="left" w:pos="720"/>
              </w:tabs>
              <w:spacing w:after="0"/>
            </w:pPr>
            <w:r>
              <w:t xml:space="preserve">- </w:t>
            </w:r>
            <w:r w:rsidRPr="00194D7E">
              <w:t xml:space="preserve">uporządkowanie przepisów  zgodnie  </w:t>
            </w:r>
            <w:r>
              <w:t xml:space="preserve">z  wymogami  Unii  Europejskiej </w:t>
            </w:r>
          </w:p>
          <w:p w:rsidR="00832837" w:rsidRDefault="00832837" w:rsidP="00832837">
            <w:pPr>
              <w:tabs>
                <w:tab w:val="left" w:pos="720"/>
              </w:tabs>
              <w:spacing w:after="0"/>
            </w:pPr>
          </w:p>
          <w:p w:rsidR="00832837" w:rsidRDefault="00832837" w:rsidP="00832837">
            <w:pPr>
              <w:tabs>
                <w:tab w:val="left" w:pos="720"/>
              </w:tabs>
              <w:spacing w:after="0"/>
            </w:pPr>
            <w:r>
              <w:t xml:space="preserve">- </w:t>
            </w:r>
            <w:r w:rsidRPr="00194D7E">
              <w:t>rozwój  partnerstwa  pomiędzy  sektorami  publicznym  a  pozarządowym</w:t>
            </w:r>
          </w:p>
          <w:p w:rsidR="00832837" w:rsidRPr="00194D7E" w:rsidRDefault="00832837" w:rsidP="00832837">
            <w:pPr>
              <w:tabs>
                <w:tab w:val="left" w:pos="720"/>
              </w:tabs>
              <w:spacing w:after="0"/>
            </w:pPr>
          </w:p>
          <w:p w:rsidR="00832837" w:rsidRDefault="00832837" w:rsidP="00832837">
            <w:pPr>
              <w:tabs>
                <w:tab w:val="left" w:pos="720"/>
              </w:tabs>
              <w:spacing w:after="0"/>
            </w:pPr>
            <w:r>
              <w:t xml:space="preserve">- </w:t>
            </w:r>
            <w:r w:rsidRPr="00194D7E">
              <w:t>standaryzacja usług</w:t>
            </w:r>
          </w:p>
          <w:p w:rsidR="00832837" w:rsidRPr="00194D7E" w:rsidRDefault="00832837" w:rsidP="00832837">
            <w:pPr>
              <w:tabs>
                <w:tab w:val="left" w:pos="720"/>
              </w:tabs>
              <w:spacing w:after="0"/>
            </w:pPr>
          </w:p>
          <w:p w:rsidR="00832837" w:rsidRDefault="00832837" w:rsidP="00832837">
            <w:pPr>
              <w:tabs>
                <w:tab w:val="left" w:pos="720"/>
              </w:tabs>
              <w:spacing w:after="0"/>
            </w:pPr>
            <w:r>
              <w:t xml:space="preserve">- </w:t>
            </w:r>
            <w:r w:rsidRPr="00194D7E">
              <w:t>przeznaczanie większych środków finansowych na działalno</w:t>
            </w:r>
            <w:r>
              <w:t>ść instytucji pomocy społecznej</w:t>
            </w:r>
          </w:p>
          <w:p w:rsidR="00832837" w:rsidRDefault="00832837" w:rsidP="00832837">
            <w:pPr>
              <w:tabs>
                <w:tab w:val="left" w:pos="720"/>
              </w:tabs>
              <w:spacing w:after="0"/>
            </w:pPr>
            <w:r>
              <w:t xml:space="preserve">- </w:t>
            </w:r>
            <w:r w:rsidRPr="00194D7E">
              <w:t>zmia</w:t>
            </w:r>
            <w:r>
              <w:t>na świadomości społecznej</w:t>
            </w:r>
          </w:p>
          <w:p w:rsidR="00832837" w:rsidRPr="00F358A8" w:rsidRDefault="00832837" w:rsidP="00832837">
            <w:pPr>
              <w:tabs>
                <w:tab w:val="left" w:pos="720"/>
              </w:tabs>
              <w:spacing w:after="0"/>
            </w:pPr>
          </w:p>
        </w:tc>
        <w:tc>
          <w:tcPr>
            <w:tcW w:w="4605" w:type="dxa"/>
          </w:tcPr>
          <w:p w:rsidR="00832837" w:rsidRPr="00F358A8" w:rsidRDefault="00832837" w:rsidP="00832837">
            <w:pPr>
              <w:overflowPunct w:val="0"/>
              <w:autoSpaceDE w:val="0"/>
              <w:autoSpaceDN w:val="0"/>
              <w:adjustRightInd w:val="0"/>
              <w:textAlignment w:val="baseline"/>
            </w:pPr>
            <w:r>
              <w:lastRenderedPageBreak/>
              <w:t>- niska samoocena osób zagrożonych wykluczeniem społecznym</w:t>
            </w:r>
          </w:p>
          <w:p w:rsidR="00832837" w:rsidRPr="00F358A8" w:rsidRDefault="00832837" w:rsidP="00832837">
            <w:pPr>
              <w:overflowPunct w:val="0"/>
              <w:autoSpaceDE w:val="0"/>
              <w:autoSpaceDN w:val="0"/>
              <w:adjustRightInd w:val="0"/>
              <w:textAlignment w:val="baseline"/>
            </w:pPr>
            <w:r w:rsidRPr="00F358A8">
              <w:t xml:space="preserve">- utrata zaufania do systemu wsparcia </w:t>
            </w:r>
          </w:p>
          <w:p w:rsidR="00832837" w:rsidRPr="00F358A8" w:rsidRDefault="00832837" w:rsidP="00832837">
            <w:pPr>
              <w:overflowPunct w:val="0"/>
              <w:autoSpaceDE w:val="0"/>
              <w:autoSpaceDN w:val="0"/>
              <w:adjustRightInd w:val="0"/>
              <w:textAlignment w:val="baseline"/>
            </w:pPr>
            <w:r w:rsidRPr="00F358A8">
              <w:t>- blokady i bariery w pozyskiwaniu środków finansowych</w:t>
            </w:r>
          </w:p>
          <w:p w:rsidR="00832837" w:rsidRPr="00F358A8" w:rsidRDefault="00832837" w:rsidP="00832837">
            <w:pPr>
              <w:overflowPunct w:val="0"/>
              <w:autoSpaceDE w:val="0"/>
              <w:autoSpaceDN w:val="0"/>
              <w:adjustRightInd w:val="0"/>
              <w:textAlignment w:val="baseline"/>
            </w:pPr>
            <w:r w:rsidRPr="00F358A8">
              <w:t xml:space="preserve">- zbiurokratyzowanie systemu pomocy społecznej </w:t>
            </w:r>
          </w:p>
          <w:p w:rsidR="00832837" w:rsidRPr="00F358A8" w:rsidRDefault="00832837" w:rsidP="00832837">
            <w:pPr>
              <w:overflowPunct w:val="0"/>
              <w:autoSpaceDE w:val="0"/>
              <w:autoSpaceDN w:val="0"/>
              <w:adjustRightInd w:val="0"/>
              <w:textAlignment w:val="baseline"/>
            </w:pPr>
            <w:r w:rsidRPr="00F358A8">
              <w:t xml:space="preserve">- mała liczba instytucji całodobowych wspomagających </w:t>
            </w:r>
            <w:r>
              <w:t xml:space="preserve">osoby zagrożone wykluczeniem społecznym </w:t>
            </w:r>
            <w:r w:rsidRPr="00F358A8">
              <w:t xml:space="preserve"> </w:t>
            </w:r>
          </w:p>
          <w:p w:rsidR="00832837" w:rsidRDefault="00832837" w:rsidP="00832837">
            <w:pPr>
              <w:overflowPunct w:val="0"/>
              <w:autoSpaceDE w:val="0"/>
              <w:autoSpaceDN w:val="0"/>
              <w:adjustRightInd w:val="0"/>
              <w:textAlignment w:val="baseline"/>
            </w:pPr>
            <w:r w:rsidRPr="00F358A8">
              <w:t xml:space="preserve">- bariery w powstawaniu instytucji całodobowych wspomagających </w:t>
            </w:r>
            <w:r>
              <w:t>osoby wykluczone społecznie</w:t>
            </w:r>
          </w:p>
          <w:p w:rsidR="00832837" w:rsidRPr="00F358A8" w:rsidRDefault="00832837" w:rsidP="00832837">
            <w:pPr>
              <w:overflowPunct w:val="0"/>
              <w:autoSpaceDE w:val="0"/>
              <w:autoSpaceDN w:val="0"/>
              <w:adjustRightInd w:val="0"/>
              <w:textAlignment w:val="baseline"/>
            </w:pPr>
            <w:r w:rsidRPr="00F358A8">
              <w:t xml:space="preserve">- starzenie się społeczeństwa </w:t>
            </w:r>
          </w:p>
          <w:p w:rsidR="00832837" w:rsidRPr="00F358A8" w:rsidRDefault="00832837" w:rsidP="00832837">
            <w:pPr>
              <w:overflowPunct w:val="0"/>
              <w:autoSpaceDE w:val="0"/>
              <w:autoSpaceDN w:val="0"/>
              <w:adjustRightInd w:val="0"/>
              <w:textAlignment w:val="baseline"/>
            </w:pPr>
            <w:r w:rsidRPr="00F358A8">
              <w:t>- pauperyzacja społeczeństwa</w:t>
            </w:r>
          </w:p>
          <w:p w:rsidR="00832837" w:rsidRPr="00F358A8" w:rsidRDefault="00832837" w:rsidP="00832837">
            <w:pPr>
              <w:overflowPunct w:val="0"/>
              <w:autoSpaceDE w:val="0"/>
              <w:autoSpaceDN w:val="0"/>
              <w:adjustRightInd w:val="0"/>
              <w:textAlignment w:val="baseline"/>
            </w:pPr>
            <w:r w:rsidRPr="00F358A8">
              <w:lastRenderedPageBreak/>
              <w:t>- niestabilność przepisów prawa</w:t>
            </w:r>
          </w:p>
          <w:p w:rsidR="00832837" w:rsidRPr="00F358A8" w:rsidRDefault="00832837" w:rsidP="00832837">
            <w:pPr>
              <w:overflowPunct w:val="0"/>
              <w:autoSpaceDE w:val="0"/>
              <w:autoSpaceDN w:val="0"/>
              <w:adjustRightInd w:val="0"/>
              <w:textAlignment w:val="baseline"/>
            </w:pPr>
            <w:r w:rsidRPr="00F358A8">
              <w:t>- niedostateczna wiedza w sektorze prywatnym na temat korzyści płynących z zatrudniania ON</w:t>
            </w:r>
          </w:p>
          <w:p w:rsidR="00832837" w:rsidRPr="00F358A8" w:rsidRDefault="00832837" w:rsidP="00832837">
            <w:pPr>
              <w:overflowPunct w:val="0"/>
              <w:autoSpaceDE w:val="0"/>
              <w:autoSpaceDN w:val="0"/>
              <w:adjustRightInd w:val="0"/>
              <w:textAlignment w:val="baseline"/>
            </w:pPr>
            <w:r w:rsidRPr="00F358A8">
              <w:t>- skomplikowane procedury pozyskiwania środków UE</w:t>
            </w:r>
          </w:p>
          <w:p w:rsidR="00832837" w:rsidRDefault="00832837" w:rsidP="00832837">
            <w:pPr>
              <w:overflowPunct w:val="0"/>
              <w:autoSpaceDE w:val="0"/>
              <w:autoSpaceDN w:val="0"/>
              <w:adjustRightInd w:val="0"/>
              <w:textAlignment w:val="baseline"/>
            </w:pPr>
            <w:r w:rsidRPr="00F358A8">
              <w:t xml:space="preserve">- rozwój postaw roszczeniowych wobec instytucji działających na rzecz </w:t>
            </w:r>
            <w:r>
              <w:t>osób wykluczonych społecznie</w:t>
            </w:r>
          </w:p>
          <w:p w:rsidR="00832837" w:rsidRDefault="00832837" w:rsidP="00832837">
            <w:pPr>
              <w:overflowPunct w:val="0"/>
              <w:autoSpaceDE w:val="0"/>
              <w:autoSpaceDN w:val="0"/>
              <w:adjustRightInd w:val="0"/>
              <w:textAlignment w:val="baseline"/>
            </w:pPr>
            <w:r w:rsidRPr="00F358A8">
              <w:t xml:space="preserve">- zjawisko wypalenia zawodowego wśród osób pracujących z </w:t>
            </w:r>
            <w:r>
              <w:t>osobami wykluczonymi społecznie</w:t>
            </w:r>
            <w:r w:rsidRPr="00F358A8">
              <w:t xml:space="preserve">   </w:t>
            </w:r>
          </w:p>
          <w:p w:rsidR="00832837" w:rsidRPr="00194D7E" w:rsidRDefault="00832837" w:rsidP="00832837">
            <w:pPr>
              <w:tabs>
                <w:tab w:val="left" w:pos="720"/>
              </w:tabs>
              <w:spacing w:after="0"/>
            </w:pPr>
            <w:r>
              <w:t xml:space="preserve">- </w:t>
            </w:r>
            <w:r w:rsidRPr="00194D7E">
              <w:t>upolitycznienie  relacji  pomiędzy  sektorami  publicznym  i  pozarządowym</w:t>
            </w:r>
          </w:p>
          <w:p w:rsidR="00832837" w:rsidRDefault="00832837" w:rsidP="00832837">
            <w:pPr>
              <w:tabs>
                <w:tab w:val="left" w:pos="720"/>
              </w:tabs>
              <w:spacing w:after="0"/>
            </w:pPr>
          </w:p>
          <w:p w:rsidR="00832837" w:rsidRPr="00194D7E" w:rsidRDefault="00832837" w:rsidP="00832837">
            <w:pPr>
              <w:tabs>
                <w:tab w:val="left" w:pos="720"/>
              </w:tabs>
              <w:spacing w:after="0"/>
            </w:pPr>
            <w:r>
              <w:t xml:space="preserve">- </w:t>
            </w:r>
            <w:r w:rsidRPr="00194D7E">
              <w:t xml:space="preserve">nierówny  dostęp  do  środków  pozabudżetowych </w:t>
            </w:r>
          </w:p>
          <w:p w:rsidR="00832837" w:rsidRDefault="00832837" w:rsidP="00832837">
            <w:pPr>
              <w:tabs>
                <w:tab w:val="left" w:pos="720"/>
              </w:tabs>
              <w:spacing w:after="0"/>
            </w:pPr>
          </w:p>
          <w:p w:rsidR="00832837" w:rsidRPr="00194D7E" w:rsidRDefault="00832837" w:rsidP="00832837">
            <w:pPr>
              <w:tabs>
                <w:tab w:val="left" w:pos="720"/>
              </w:tabs>
              <w:spacing w:after="0"/>
            </w:pPr>
            <w:r>
              <w:t xml:space="preserve">- </w:t>
            </w:r>
            <w:r w:rsidRPr="00194D7E">
              <w:t>zły wizerunek instytucji pomocy społecznej</w:t>
            </w:r>
          </w:p>
          <w:p w:rsidR="00832837" w:rsidRDefault="00832837" w:rsidP="00832837">
            <w:pPr>
              <w:tabs>
                <w:tab w:val="left" w:pos="720"/>
              </w:tabs>
              <w:spacing w:after="0"/>
            </w:pPr>
            <w:r>
              <w:t xml:space="preserve">- </w:t>
            </w:r>
            <w:r w:rsidRPr="00194D7E">
              <w:t>długi czas oczekiwania dzieci, młodzieży i osób wymagających stałej i całodobowej opieki</w:t>
            </w:r>
          </w:p>
          <w:p w:rsidR="00832837" w:rsidRPr="00194D7E" w:rsidRDefault="00832837" w:rsidP="00832837">
            <w:pPr>
              <w:tabs>
                <w:tab w:val="left" w:pos="720"/>
              </w:tabs>
              <w:spacing w:after="0"/>
            </w:pPr>
          </w:p>
          <w:p w:rsidR="00832837" w:rsidRPr="00F358A8" w:rsidRDefault="00832837" w:rsidP="00832837">
            <w:pPr>
              <w:overflowPunct w:val="0"/>
              <w:autoSpaceDE w:val="0"/>
              <w:autoSpaceDN w:val="0"/>
              <w:adjustRightInd w:val="0"/>
              <w:textAlignment w:val="baseline"/>
            </w:pPr>
            <w:r>
              <w:t xml:space="preserve">- </w:t>
            </w:r>
            <w:r w:rsidRPr="00194D7E">
              <w:t xml:space="preserve">niewystarczające środki własne jst na realizację zadań ustawowych   </w:t>
            </w:r>
          </w:p>
        </w:tc>
      </w:tr>
    </w:tbl>
    <w:p w:rsidR="00832837" w:rsidRPr="00194D7E" w:rsidRDefault="00832837" w:rsidP="00832837">
      <w:pPr>
        <w:numPr>
          <w:ilvl w:val="12"/>
          <w:numId w:val="0"/>
        </w:numPr>
        <w:rPr>
          <w:b/>
          <w:i/>
        </w:rPr>
      </w:pPr>
    </w:p>
    <w:p w:rsidR="00832837" w:rsidRPr="00C772D6" w:rsidRDefault="00832837" w:rsidP="00832837">
      <w:pPr>
        <w:pStyle w:val="Tekstpodstawowy21"/>
        <w:numPr>
          <w:ilvl w:val="0"/>
          <w:numId w:val="1"/>
        </w:numPr>
        <w:spacing w:line="276" w:lineRule="auto"/>
        <w:ind w:left="426" w:hanging="426"/>
        <w:rPr>
          <w:rFonts w:asciiTheme="minorHAnsi" w:hAnsiTheme="minorHAnsi"/>
          <w:b/>
          <w:sz w:val="22"/>
          <w:szCs w:val="22"/>
        </w:rPr>
      </w:pPr>
      <w:r w:rsidRPr="00C772D6">
        <w:rPr>
          <w:rFonts w:asciiTheme="minorHAnsi" w:hAnsiTheme="minorHAnsi"/>
          <w:b/>
          <w:sz w:val="22"/>
          <w:szCs w:val="22"/>
        </w:rPr>
        <w:t>Obszary problemowe</w:t>
      </w:r>
    </w:p>
    <w:p w:rsidR="00832837" w:rsidRPr="00E8225C" w:rsidRDefault="00832837" w:rsidP="00832837">
      <w:pPr>
        <w:pStyle w:val="Tekstpodstawowy21"/>
        <w:numPr>
          <w:ilvl w:val="12"/>
          <w:numId w:val="0"/>
        </w:numPr>
        <w:spacing w:line="276" w:lineRule="auto"/>
        <w:rPr>
          <w:rFonts w:asciiTheme="minorHAnsi" w:hAnsiTheme="minorHAnsi"/>
          <w:sz w:val="22"/>
          <w:szCs w:val="22"/>
        </w:rPr>
      </w:pPr>
    </w:p>
    <w:p w:rsidR="00832837" w:rsidRPr="00E8225C" w:rsidRDefault="00832837" w:rsidP="00832837">
      <w:pPr>
        <w:pStyle w:val="Tekstpodstawowy21"/>
        <w:numPr>
          <w:ilvl w:val="12"/>
          <w:numId w:val="0"/>
        </w:numPr>
        <w:spacing w:line="276" w:lineRule="auto"/>
        <w:ind w:firstLine="709"/>
        <w:jc w:val="both"/>
        <w:rPr>
          <w:rFonts w:asciiTheme="minorHAnsi" w:hAnsiTheme="minorHAnsi"/>
          <w:sz w:val="22"/>
          <w:szCs w:val="22"/>
        </w:rPr>
      </w:pPr>
      <w:r w:rsidRPr="00E8225C">
        <w:rPr>
          <w:rFonts w:asciiTheme="minorHAnsi" w:hAnsiTheme="minorHAnsi"/>
          <w:sz w:val="22"/>
          <w:szCs w:val="22"/>
        </w:rPr>
        <w:t xml:space="preserve">Analiza problemów społecznych w ujęciu pomocy społecznej dokonana przez Powiatowe </w:t>
      </w:r>
      <w:r>
        <w:rPr>
          <w:rFonts w:asciiTheme="minorHAnsi" w:hAnsiTheme="minorHAnsi"/>
          <w:sz w:val="22"/>
          <w:szCs w:val="22"/>
        </w:rPr>
        <w:t>C</w:t>
      </w:r>
      <w:r w:rsidRPr="00E8225C">
        <w:rPr>
          <w:rFonts w:asciiTheme="minorHAnsi" w:hAnsiTheme="minorHAnsi"/>
          <w:sz w:val="22"/>
          <w:szCs w:val="22"/>
        </w:rPr>
        <w:t>entrum Pomocy Rodzinie w Wąbrzeźnie pozwoliła na wyodrębnienie grup osób najbardziej wymagających pomocy: niepełnosprawnych, dzieci, młodzieży, rodzin, bezrobotnych, uzależnionych, chorych psychicznie, osób dotkniętych przemocą i przestępczością.</w:t>
      </w:r>
    </w:p>
    <w:p w:rsidR="00832837" w:rsidRDefault="00832837" w:rsidP="00832837">
      <w:pPr>
        <w:pStyle w:val="Tekstpodstawowy21"/>
        <w:numPr>
          <w:ilvl w:val="12"/>
          <w:numId w:val="0"/>
        </w:numPr>
        <w:spacing w:line="276" w:lineRule="auto"/>
        <w:ind w:firstLine="709"/>
        <w:jc w:val="both"/>
        <w:rPr>
          <w:rFonts w:asciiTheme="minorHAnsi" w:hAnsiTheme="minorHAnsi"/>
          <w:sz w:val="22"/>
          <w:szCs w:val="22"/>
        </w:rPr>
      </w:pPr>
      <w:r>
        <w:rPr>
          <w:rFonts w:asciiTheme="minorHAnsi" w:hAnsiTheme="minorHAnsi"/>
          <w:sz w:val="22"/>
          <w:szCs w:val="22"/>
        </w:rPr>
        <w:t>Identyfikacja obszarów problemowych odzwierciedla pola działania w zakresie wspierania osób wymagających pomocy.</w:t>
      </w:r>
    </w:p>
    <w:p w:rsidR="00832837" w:rsidRDefault="00832837" w:rsidP="00832837">
      <w:pPr>
        <w:pStyle w:val="Tekstpodstawowy21"/>
        <w:numPr>
          <w:ilvl w:val="12"/>
          <w:numId w:val="0"/>
        </w:numPr>
        <w:spacing w:line="276" w:lineRule="auto"/>
        <w:ind w:firstLine="709"/>
        <w:jc w:val="both"/>
        <w:rPr>
          <w:rFonts w:asciiTheme="minorHAnsi" w:hAnsiTheme="minorHAnsi"/>
          <w:sz w:val="22"/>
          <w:szCs w:val="22"/>
        </w:rPr>
      </w:pPr>
      <w:r w:rsidRPr="00E8225C">
        <w:rPr>
          <w:rFonts w:asciiTheme="minorHAnsi" w:hAnsiTheme="minorHAnsi"/>
          <w:sz w:val="22"/>
          <w:szCs w:val="22"/>
        </w:rPr>
        <w:t>Wyodrębnione grupy stały si</w:t>
      </w:r>
      <w:r>
        <w:rPr>
          <w:rFonts w:asciiTheme="minorHAnsi" w:hAnsiTheme="minorHAnsi"/>
          <w:sz w:val="22"/>
          <w:szCs w:val="22"/>
        </w:rPr>
        <w:t xml:space="preserve">ę obszarami problemowymi: </w:t>
      </w:r>
    </w:p>
    <w:p w:rsidR="00832837" w:rsidRDefault="00832837" w:rsidP="00C46E2F">
      <w:pPr>
        <w:pStyle w:val="Tekstpodstawowy21"/>
        <w:numPr>
          <w:ilvl w:val="0"/>
          <w:numId w:val="43"/>
        </w:numPr>
        <w:spacing w:line="276" w:lineRule="auto"/>
        <w:jc w:val="both"/>
        <w:rPr>
          <w:rFonts w:asciiTheme="minorHAnsi" w:hAnsiTheme="minorHAnsi"/>
          <w:sz w:val="22"/>
          <w:szCs w:val="22"/>
        </w:rPr>
      </w:pPr>
      <w:r>
        <w:rPr>
          <w:rFonts w:asciiTheme="minorHAnsi" w:hAnsiTheme="minorHAnsi"/>
          <w:sz w:val="22"/>
          <w:szCs w:val="22"/>
        </w:rPr>
        <w:t>niepełnosprawność;</w:t>
      </w:r>
    </w:p>
    <w:p w:rsidR="00832837" w:rsidRDefault="00832837" w:rsidP="00C46E2F">
      <w:pPr>
        <w:pStyle w:val="Tekstpodstawowy21"/>
        <w:numPr>
          <w:ilvl w:val="0"/>
          <w:numId w:val="43"/>
        </w:numPr>
        <w:spacing w:line="276" w:lineRule="auto"/>
        <w:jc w:val="both"/>
        <w:rPr>
          <w:rFonts w:asciiTheme="minorHAnsi" w:hAnsiTheme="minorHAnsi"/>
          <w:sz w:val="22"/>
          <w:szCs w:val="22"/>
        </w:rPr>
      </w:pPr>
      <w:r>
        <w:rPr>
          <w:rFonts w:asciiTheme="minorHAnsi" w:hAnsiTheme="minorHAnsi"/>
          <w:sz w:val="22"/>
          <w:szCs w:val="22"/>
        </w:rPr>
        <w:t>dzieci i rodzina;</w:t>
      </w:r>
    </w:p>
    <w:p w:rsidR="00832837" w:rsidRDefault="00832837" w:rsidP="00C46E2F">
      <w:pPr>
        <w:pStyle w:val="Tekstpodstawowy21"/>
        <w:numPr>
          <w:ilvl w:val="0"/>
          <w:numId w:val="43"/>
        </w:numPr>
        <w:spacing w:line="276" w:lineRule="auto"/>
        <w:jc w:val="both"/>
        <w:rPr>
          <w:rFonts w:asciiTheme="minorHAnsi" w:hAnsiTheme="minorHAnsi"/>
          <w:sz w:val="22"/>
          <w:szCs w:val="22"/>
        </w:rPr>
      </w:pPr>
      <w:r>
        <w:rPr>
          <w:rFonts w:asciiTheme="minorHAnsi" w:hAnsiTheme="minorHAnsi"/>
          <w:sz w:val="22"/>
          <w:szCs w:val="22"/>
        </w:rPr>
        <w:t xml:space="preserve">rynek pracy i edukacja; </w:t>
      </w:r>
    </w:p>
    <w:p w:rsidR="00832837" w:rsidRPr="00676448" w:rsidRDefault="00832837" w:rsidP="00C46E2F">
      <w:pPr>
        <w:pStyle w:val="Tekstpodstawowy21"/>
        <w:numPr>
          <w:ilvl w:val="0"/>
          <w:numId w:val="43"/>
        </w:numPr>
        <w:spacing w:line="276" w:lineRule="auto"/>
        <w:jc w:val="both"/>
        <w:rPr>
          <w:rFonts w:asciiTheme="minorHAnsi" w:hAnsiTheme="minorHAnsi"/>
          <w:sz w:val="22"/>
          <w:szCs w:val="22"/>
        </w:rPr>
      </w:pPr>
      <w:r w:rsidRPr="00676448">
        <w:rPr>
          <w:rFonts w:asciiTheme="minorHAnsi" w:hAnsiTheme="minorHAnsi"/>
          <w:sz w:val="22"/>
          <w:szCs w:val="22"/>
        </w:rPr>
        <w:t xml:space="preserve">przemoc w rodzinie; </w:t>
      </w:r>
    </w:p>
    <w:p w:rsidR="00832837" w:rsidRPr="00676448" w:rsidRDefault="00832837" w:rsidP="00C46E2F">
      <w:pPr>
        <w:pStyle w:val="Tekstpodstawowy21"/>
        <w:numPr>
          <w:ilvl w:val="0"/>
          <w:numId w:val="43"/>
        </w:numPr>
        <w:spacing w:line="276" w:lineRule="auto"/>
        <w:jc w:val="both"/>
        <w:rPr>
          <w:rFonts w:asciiTheme="minorHAnsi" w:hAnsiTheme="minorHAnsi"/>
          <w:sz w:val="22"/>
          <w:szCs w:val="22"/>
        </w:rPr>
      </w:pPr>
      <w:r w:rsidRPr="00676448">
        <w:rPr>
          <w:rFonts w:asciiTheme="minorHAnsi" w:hAnsiTheme="minorHAnsi"/>
          <w:sz w:val="22"/>
          <w:szCs w:val="22"/>
        </w:rPr>
        <w:t>społeczeństwo obywatelskie</w:t>
      </w:r>
    </w:p>
    <w:p w:rsidR="00832837" w:rsidRDefault="00832837" w:rsidP="00832837">
      <w:pPr>
        <w:pStyle w:val="Tekstpodstawowy21"/>
        <w:spacing w:line="276" w:lineRule="auto"/>
        <w:ind w:left="0"/>
        <w:jc w:val="both"/>
        <w:rPr>
          <w:rFonts w:asciiTheme="minorHAnsi" w:hAnsiTheme="minorHAnsi"/>
          <w:sz w:val="22"/>
          <w:szCs w:val="22"/>
        </w:rPr>
      </w:pPr>
      <w:r>
        <w:rPr>
          <w:rFonts w:asciiTheme="minorHAnsi" w:hAnsiTheme="minorHAnsi"/>
          <w:sz w:val="22"/>
          <w:szCs w:val="22"/>
        </w:rPr>
        <w:t xml:space="preserve"> </w:t>
      </w:r>
      <w:r w:rsidRPr="00E8225C">
        <w:rPr>
          <w:rFonts w:asciiTheme="minorHAnsi" w:hAnsiTheme="minorHAnsi"/>
          <w:sz w:val="22"/>
          <w:szCs w:val="22"/>
        </w:rPr>
        <w:t xml:space="preserve">w pracach nad kierunkami rozwoju pomocy społecznej w powiecie. </w:t>
      </w:r>
    </w:p>
    <w:p w:rsidR="00832837" w:rsidRPr="00E8225C" w:rsidRDefault="00832837" w:rsidP="00832837">
      <w:pPr>
        <w:pStyle w:val="Tekstpodstawowy21"/>
        <w:spacing w:line="276" w:lineRule="auto"/>
        <w:ind w:left="0" w:firstLine="709"/>
        <w:jc w:val="both"/>
        <w:rPr>
          <w:rFonts w:asciiTheme="minorHAnsi" w:hAnsiTheme="minorHAnsi"/>
          <w:sz w:val="22"/>
          <w:szCs w:val="22"/>
        </w:rPr>
      </w:pPr>
      <w:r w:rsidRPr="00E8225C">
        <w:rPr>
          <w:rFonts w:asciiTheme="minorHAnsi" w:hAnsiTheme="minorHAnsi"/>
          <w:sz w:val="22"/>
          <w:szCs w:val="22"/>
        </w:rPr>
        <w:t>W pracach wzięli udział przedstawiciele jednostek organizacyjnych pomocy społecznej, policji, jednostek orga</w:t>
      </w:r>
      <w:r>
        <w:rPr>
          <w:rFonts w:asciiTheme="minorHAnsi" w:hAnsiTheme="minorHAnsi"/>
          <w:sz w:val="22"/>
          <w:szCs w:val="22"/>
        </w:rPr>
        <w:t xml:space="preserve">nizacyjnych samorządów gminnych </w:t>
      </w:r>
      <w:r w:rsidRPr="00E8225C">
        <w:rPr>
          <w:rFonts w:asciiTheme="minorHAnsi" w:hAnsiTheme="minorHAnsi"/>
          <w:sz w:val="22"/>
          <w:szCs w:val="22"/>
        </w:rPr>
        <w:t>i powiatu, organizacji pozarządowych.</w:t>
      </w:r>
    </w:p>
    <w:p w:rsidR="00832837" w:rsidRDefault="00832837" w:rsidP="00832837">
      <w:pPr>
        <w:pStyle w:val="Tekstpodstawowy21"/>
        <w:numPr>
          <w:ilvl w:val="12"/>
          <w:numId w:val="0"/>
        </w:numPr>
        <w:spacing w:line="276" w:lineRule="auto"/>
        <w:rPr>
          <w:rFonts w:asciiTheme="minorHAnsi" w:hAnsiTheme="minorHAnsi"/>
          <w:sz w:val="22"/>
          <w:szCs w:val="22"/>
        </w:rPr>
      </w:pPr>
    </w:p>
    <w:p w:rsidR="00832837" w:rsidRPr="00C772D6" w:rsidRDefault="00832837" w:rsidP="00832837">
      <w:pPr>
        <w:pStyle w:val="Tekstpodstawowy21"/>
        <w:numPr>
          <w:ilvl w:val="0"/>
          <w:numId w:val="1"/>
        </w:numPr>
        <w:spacing w:line="276" w:lineRule="auto"/>
        <w:ind w:left="426" w:hanging="426"/>
        <w:rPr>
          <w:rFonts w:asciiTheme="minorHAnsi" w:hAnsiTheme="minorHAnsi"/>
          <w:b/>
          <w:sz w:val="22"/>
          <w:szCs w:val="22"/>
        </w:rPr>
      </w:pPr>
      <w:r w:rsidRPr="00C772D6">
        <w:rPr>
          <w:rFonts w:asciiTheme="minorHAnsi" w:hAnsiTheme="minorHAnsi"/>
          <w:b/>
          <w:sz w:val="22"/>
          <w:szCs w:val="22"/>
        </w:rPr>
        <w:t>Misja strategii</w:t>
      </w:r>
    </w:p>
    <w:p w:rsidR="00832837" w:rsidRDefault="00832837" w:rsidP="00832837">
      <w:pPr>
        <w:pStyle w:val="Tekstpodstawowy21"/>
        <w:numPr>
          <w:ilvl w:val="12"/>
          <w:numId w:val="0"/>
        </w:numPr>
        <w:spacing w:line="276" w:lineRule="auto"/>
        <w:rPr>
          <w:rFonts w:asciiTheme="minorHAnsi" w:hAnsiTheme="minorHAnsi"/>
          <w:sz w:val="22"/>
          <w:szCs w:val="22"/>
        </w:rPr>
      </w:pPr>
    </w:p>
    <w:p w:rsidR="00832837" w:rsidRDefault="00832837" w:rsidP="00832837">
      <w:pPr>
        <w:pStyle w:val="Tekstpodstawowy21"/>
        <w:numPr>
          <w:ilvl w:val="12"/>
          <w:numId w:val="0"/>
        </w:numPr>
        <w:spacing w:line="276" w:lineRule="auto"/>
        <w:ind w:firstLine="708"/>
        <w:jc w:val="both"/>
        <w:rPr>
          <w:rFonts w:asciiTheme="minorHAnsi" w:hAnsiTheme="minorHAnsi"/>
          <w:sz w:val="22"/>
          <w:szCs w:val="22"/>
        </w:rPr>
      </w:pPr>
      <w:r>
        <w:rPr>
          <w:rFonts w:asciiTheme="minorHAnsi" w:hAnsiTheme="minorHAnsi"/>
          <w:sz w:val="22"/>
          <w:szCs w:val="22"/>
        </w:rPr>
        <w:t xml:space="preserve">Kluczowym elementem jest określenie misji jako naczelnego celu rozwiazywania problemów społecznych na terenie Powiatu Wąbrzeskiego, wokół którego będą koncentrować się działania lokalnych instytucji publicznych, środowisk i organizacji.  </w:t>
      </w:r>
      <w:r w:rsidRPr="00F14BE6">
        <w:rPr>
          <w:rFonts w:asciiTheme="minorHAnsi" w:hAnsiTheme="minorHAnsi"/>
          <w:sz w:val="22"/>
          <w:szCs w:val="22"/>
        </w:rPr>
        <w:t>Jej przesłanie</w:t>
      </w:r>
      <w:r>
        <w:rPr>
          <w:rFonts w:asciiTheme="minorHAnsi" w:hAnsiTheme="minorHAnsi"/>
          <w:sz w:val="22"/>
          <w:szCs w:val="22"/>
        </w:rPr>
        <w:t xml:space="preserve">m winno być </w:t>
      </w:r>
      <w:r w:rsidRPr="00F14BE6">
        <w:rPr>
          <w:rFonts w:asciiTheme="minorHAnsi" w:hAnsiTheme="minorHAnsi"/>
          <w:sz w:val="22"/>
          <w:szCs w:val="22"/>
        </w:rPr>
        <w:t xml:space="preserve">przeciwdziałanie wykluczeniu społecznemu osób i rodzin, które z różnych przyczyn są niesamodzielne oraz zminimalizowanie rozmiarów i skutków wszelkich zjawisk społecznie negatywnych. Ważnym zadaniem </w:t>
      </w:r>
      <w:r>
        <w:rPr>
          <w:rFonts w:asciiTheme="minorHAnsi" w:hAnsiTheme="minorHAnsi"/>
          <w:sz w:val="22"/>
          <w:szCs w:val="22"/>
        </w:rPr>
        <w:t>s</w:t>
      </w:r>
      <w:r w:rsidRPr="00F14BE6">
        <w:rPr>
          <w:rFonts w:asciiTheme="minorHAnsi" w:hAnsiTheme="minorHAnsi"/>
          <w:sz w:val="22"/>
          <w:szCs w:val="22"/>
        </w:rPr>
        <w:t xml:space="preserve">trategii jest zaspokojenie potrzeb w zakresie rozwoju społecznego oraz uaktywnienie środowiska lokalnego. Wdrażanie </w:t>
      </w:r>
      <w:r>
        <w:rPr>
          <w:rFonts w:asciiTheme="minorHAnsi" w:hAnsiTheme="minorHAnsi"/>
          <w:sz w:val="22"/>
          <w:szCs w:val="22"/>
        </w:rPr>
        <w:t>s</w:t>
      </w:r>
      <w:r w:rsidRPr="00F14BE6">
        <w:rPr>
          <w:rFonts w:asciiTheme="minorHAnsi" w:hAnsiTheme="minorHAnsi"/>
          <w:sz w:val="22"/>
          <w:szCs w:val="22"/>
        </w:rPr>
        <w:t>trategii powinno zintegrować społeczeństwo powiatu i przyczynić się do efektywnego rozwiązywania problemów społecznych.</w:t>
      </w:r>
    </w:p>
    <w:p w:rsidR="00832837" w:rsidRDefault="00832837" w:rsidP="00832837">
      <w:pPr>
        <w:pStyle w:val="Tekstpodstawowy21"/>
        <w:numPr>
          <w:ilvl w:val="12"/>
          <w:numId w:val="0"/>
        </w:numPr>
        <w:spacing w:line="276" w:lineRule="auto"/>
        <w:ind w:firstLine="708"/>
        <w:jc w:val="both"/>
        <w:rPr>
          <w:rFonts w:asciiTheme="minorHAnsi" w:hAnsiTheme="minorHAnsi"/>
          <w:sz w:val="22"/>
          <w:szCs w:val="22"/>
        </w:rPr>
      </w:pPr>
      <w:r>
        <w:rPr>
          <w:rFonts w:asciiTheme="minorHAnsi" w:hAnsiTheme="minorHAnsi"/>
          <w:sz w:val="22"/>
          <w:szCs w:val="22"/>
        </w:rPr>
        <w:t xml:space="preserve">Strategia wskazuje na najważniejsze przedsięwzięcia, które w swoich kompetencjach powiat musi wykonać. Rozwiązanie wszystkich istniejących problemów jest trudne, jednak należy nie dopuszczać do ich pogłębiania, a przy wsparciu można minimalizować ich skutki. </w:t>
      </w:r>
    </w:p>
    <w:p w:rsidR="00832837" w:rsidRDefault="00832837" w:rsidP="00832837">
      <w:pPr>
        <w:pStyle w:val="Tekstpodstawowy21"/>
        <w:numPr>
          <w:ilvl w:val="12"/>
          <w:numId w:val="0"/>
        </w:numPr>
        <w:spacing w:line="276" w:lineRule="auto"/>
        <w:ind w:firstLine="708"/>
        <w:jc w:val="both"/>
        <w:rPr>
          <w:rFonts w:asciiTheme="minorHAnsi" w:hAnsiTheme="minorHAnsi"/>
          <w:sz w:val="22"/>
          <w:szCs w:val="22"/>
        </w:rPr>
      </w:pPr>
      <w:r>
        <w:rPr>
          <w:rFonts w:asciiTheme="minorHAnsi" w:hAnsiTheme="minorHAnsi"/>
          <w:sz w:val="22"/>
          <w:szCs w:val="22"/>
        </w:rPr>
        <w:t>Niniejsza strategia opiera się na przesłankach:</w:t>
      </w:r>
    </w:p>
    <w:p w:rsidR="00832837" w:rsidRDefault="00832837" w:rsidP="00C46E2F">
      <w:pPr>
        <w:pStyle w:val="Tekstpodstawowy21"/>
        <w:numPr>
          <w:ilvl w:val="0"/>
          <w:numId w:val="44"/>
        </w:numPr>
        <w:spacing w:line="276" w:lineRule="auto"/>
        <w:ind w:left="284" w:hanging="284"/>
        <w:jc w:val="both"/>
        <w:rPr>
          <w:rFonts w:asciiTheme="minorHAnsi" w:hAnsiTheme="minorHAnsi"/>
          <w:sz w:val="22"/>
          <w:szCs w:val="22"/>
        </w:rPr>
      </w:pPr>
      <w:r>
        <w:rPr>
          <w:rFonts w:asciiTheme="minorHAnsi" w:hAnsiTheme="minorHAnsi"/>
          <w:sz w:val="22"/>
          <w:szCs w:val="22"/>
        </w:rPr>
        <w:t>dokonaniu wyboru obszarów najważniejszych problemów społecznych w powiecie;</w:t>
      </w:r>
    </w:p>
    <w:p w:rsidR="00832837" w:rsidRDefault="00832837" w:rsidP="00C46E2F">
      <w:pPr>
        <w:pStyle w:val="Tekstpodstawowy21"/>
        <w:numPr>
          <w:ilvl w:val="0"/>
          <w:numId w:val="44"/>
        </w:numPr>
        <w:spacing w:line="276" w:lineRule="auto"/>
        <w:ind w:left="284" w:hanging="284"/>
        <w:jc w:val="both"/>
        <w:rPr>
          <w:rFonts w:asciiTheme="minorHAnsi" w:hAnsiTheme="minorHAnsi"/>
          <w:sz w:val="22"/>
          <w:szCs w:val="22"/>
        </w:rPr>
      </w:pPr>
      <w:r>
        <w:rPr>
          <w:rFonts w:asciiTheme="minorHAnsi" w:hAnsiTheme="minorHAnsi"/>
          <w:sz w:val="22"/>
          <w:szCs w:val="22"/>
        </w:rPr>
        <w:t>określeniu zakresu współdziałania instytucji i organizacji działających w sferze szeroko rozumianej polityki społecznej;</w:t>
      </w:r>
    </w:p>
    <w:p w:rsidR="00832837" w:rsidRDefault="00832837" w:rsidP="00C46E2F">
      <w:pPr>
        <w:pStyle w:val="Tekstpodstawowy21"/>
        <w:numPr>
          <w:ilvl w:val="0"/>
          <w:numId w:val="44"/>
        </w:numPr>
        <w:spacing w:line="276" w:lineRule="auto"/>
        <w:ind w:left="284" w:hanging="284"/>
        <w:jc w:val="both"/>
        <w:rPr>
          <w:rFonts w:asciiTheme="minorHAnsi" w:hAnsiTheme="minorHAnsi"/>
          <w:sz w:val="22"/>
          <w:szCs w:val="22"/>
        </w:rPr>
      </w:pPr>
      <w:r>
        <w:rPr>
          <w:rFonts w:asciiTheme="minorHAnsi" w:hAnsiTheme="minorHAnsi"/>
          <w:sz w:val="22"/>
          <w:szCs w:val="22"/>
        </w:rPr>
        <w:t xml:space="preserve">skuteczniejszym wykorzystaniu instytucji i organizacji już istniejących.  </w:t>
      </w:r>
    </w:p>
    <w:p w:rsidR="00832837" w:rsidRDefault="00832837" w:rsidP="00832837">
      <w:pPr>
        <w:pStyle w:val="Tekstpodstawowy21"/>
        <w:spacing w:line="276" w:lineRule="auto"/>
        <w:ind w:left="0"/>
        <w:jc w:val="both"/>
        <w:rPr>
          <w:rFonts w:asciiTheme="minorHAnsi" w:hAnsiTheme="minorHAnsi"/>
          <w:sz w:val="22"/>
          <w:szCs w:val="22"/>
        </w:rPr>
      </w:pPr>
      <w:r>
        <w:rPr>
          <w:rFonts w:asciiTheme="minorHAnsi" w:hAnsiTheme="minorHAnsi"/>
          <w:sz w:val="22"/>
          <w:szCs w:val="22"/>
        </w:rPr>
        <w:t>Mając na uwadze powyższe przesłanki określona została misja strategii:</w:t>
      </w:r>
    </w:p>
    <w:p w:rsidR="00FC08B2" w:rsidRDefault="00FC08B2" w:rsidP="00832837">
      <w:pPr>
        <w:pStyle w:val="Tekstpodstawowy21"/>
        <w:numPr>
          <w:ilvl w:val="12"/>
          <w:numId w:val="0"/>
        </w:numPr>
        <w:spacing w:line="276" w:lineRule="auto"/>
        <w:jc w:val="both"/>
        <w:rPr>
          <w:rFonts w:asciiTheme="minorHAnsi" w:hAnsiTheme="minorHAnsi"/>
          <w:sz w:val="22"/>
          <w:szCs w:val="22"/>
        </w:rPr>
      </w:pPr>
    </w:p>
    <w:p w:rsidR="00832837" w:rsidRDefault="00832837" w:rsidP="00832837">
      <w:pPr>
        <w:pStyle w:val="Tekstpodstawowy21"/>
        <w:numPr>
          <w:ilvl w:val="12"/>
          <w:numId w:val="0"/>
        </w:numPr>
        <w:spacing w:line="276" w:lineRule="auto"/>
        <w:jc w:val="both"/>
        <w:rPr>
          <w:rFonts w:asciiTheme="minorHAnsi" w:hAnsiTheme="minorHAnsi"/>
          <w:sz w:val="22"/>
          <w:szCs w:val="22"/>
        </w:rPr>
      </w:pPr>
    </w:p>
    <w:p w:rsidR="00832837" w:rsidRPr="00676448" w:rsidRDefault="00832837" w:rsidP="00832837">
      <w:pPr>
        <w:pStyle w:val="Tekstpodstawowy21"/>
        <w:numPr>
          <w:ilvl w:val="12"/>
          <w:numId w:val="0"/>
        </w:numPr>
        <w:tabs>
          <w:tab w:val="left" w:pos="4320"/>
        </w:tabs>
        <w:spacing w:line="360" w:lineRule="auto"/>
        <w:jc w:val="center"/>
        <w:rPr>
          <w:rFonts w:asciiTheme="minorHAnsi" w:hAnsiTheme="minorHAnsi"/>
          <w:b/>
          <w:i/>
          <w:sz w:val="24"/>
          <w:szCs w:val="24"/>
        </w:rPr>
      </w:pPr>
      <w:r w:rsidRPr="00676448">
        <w:rPr>
          <w:rFonts w:asciiTheme="minorHAnsi" w:hAnsiTheme="minorHAnsi"/>
          <w:b/>
          <w:i/>
          <w:sz w:val="24"/>
          <w:szCs w:val="24"/>
        </w:rPr>
        <w:t xml:space="preserve">Zintegrowane działania instytucji funkcjonujących w sferze lokalnej polityki społecznej </w:t>
      </w:r>
    </w:p>
    <w:p w:rsidR="00832837" w:rsidRPr="00676448" w:rsidRDefault="00832837" w:rsidP="00832837">
      <w:pPr>
        <w:pStyle w:val="Tekstpodstawowy21"/>
        <w:numPr>
          <w:ilvl w:val="12"/>
          <w:numId w:val="0"/>
        </w:numPr>
        <w:tabs>
          <w:tab w:val="left" w:pos="4320"/>
        </w:tabs>
        <w:spacing w:line="360" w:lineRule="auto"/>
        <w:jc w:val="center"/>
        <w:rPr>
          <w:rFonts w:asciiTheme="minorHAnsi" w:hAnsiTheme="minorHAnsi"/>
          <w:b/>
          <w:i/>
          <w:sz w:val="24"/>
          <w:szCs w:val="24"/>
        </w:rPr>
      </w:pPr>
      <w:r w:rsidRPr="00676448">
        <w:rPr>
          <w:rFonts w:asciiTheme="minorHAnsi" w:hAnsiTheme="minorHAnsi"/>
          <w:b/>
          <w:i/>
          <w:sz w:val="24"/>
          <w:szCs w:val="24"/>
        </w:rPr>
        <w:t>oraz</w:t>
      </w:r>
    </w:p>
    <w:p w:rsidR="00832837" w:rsidRPr="00676448" w:rsidRDefault="00832837" w:rsidP="00832837">
      <w:pPr>
        <w:pStyle w:val="Tekstpodstawowy21"/>
        <w:numPr>
          <w:ilvl w:val="12"/>
          <w:numId w:val="0"/>
        </w:numPr>
        <w:tabs>
          <w:tab w:val="left" w:pos="4320"/>
        </w:tabs>
        <w:spacing w:line="360" w:lineRule="auto"/>
        <w:jc w:val="center"/>
        <w:rPr>
          <w:rFonts w:asciiTheme="minorHAnsi" w:hAnsiTheme="minorHAnsi"/>
          <w:b/>
          <w:i/>
          <w:sz w:val="24"/>
          <w:szCs w:val="24"/>
        </w:rPr>
      </w:pPr>
      <w:r w:rsidRPr="00676448">
        <w:rPr>
          <w:rFonts w:asciiTheme="minorHAnsi" w:hAnsiTheme="minorHAnsi"/>
          <w:b/>
          <w:i/>
          <w:sz w:val="24"/>
          <w:szCs w:val="24"/>
        </w:rPr>
        <w:t xml:space="preserve"> wykorzystanie potencjału aktywności obywatelskiej</w:t>
      </w:r>
    </w:p>
    <w:p w:rsidR="00832837" w:rsidRPr="00676448" w:rsidRDefault="00832837" w:rsidP="00832837">
      <w:pPr>
        <w:pStyle w:val="Tekstpodstawowy21"/>
        <w:numPr>
          <w:ilvl w:val="12"/>
          <w:numId w:val="0"/>
        </w:numPr>
        <w:tabs>
          <w:tab w:val="left" w:pos="4320"/>
        </w:tabs>
        <w:spacing w:line="360" w:lineRule="auto"/>
        <w:jc w:val="center"/>
        <w:rPr>
          <w:rFonts w:asciiTheme="minorHAnsi" w:hAnsiTheme="minorHAnsi"/>
          <w:b/>
          <w:i/>
          <w:sz w:val="24"/>
          <w:szCs w:val="24"/>
        </w:rPr>
      </w:pPr>
      <w:r w:rsidRPr="00676448">
        <w:rPr>
          <w:rFonts w:asciiTheme="minorHAnsi" w:hAnsiTheme="minorHAnsi"/>
          <w:b/>
          <w:i/>
          <w:sz w:val="24"/>
          <w:szCs w:val="24"/>
        </w:rPr>
        <w:t xml:space="preserve"> w powiązaniu    </w:t>
      </w:r>
    </w:p>
    <w:p w:rsidR="00832837" w:rsidRPr="00676448" w:rsidRDefault="00832837" w:rsidP="00832837">
      <w:pPr>
        <w:pStyle w:val="Tekstpodstawowy21"/>
        <w:numPr>
          <w:ilvl w:val="12"/>
          <w:numId w:val="0"/>
        </w:numPr>
        <w:tabs>
          <w:tab w:val="left" w:pos="4320"/>
        </w:tabs>
        <w:spacing w:line="360" w:lineRule="auto"/>
        <w:jc w:val="center"/>
        <w:rPr>
          <w:rFonts w:asciiTheme="minorHAnsi" w:hAnsiTheme="minorHAnsi"/>
          <w:b/>
          <w:i/>
          <w:sz w:val="24"/>
          <w:szCs w:val="24"/>
        </w:rPr>
      </w:pPr>
      <w:r w:rsidRPr="00676448">
        <w:rPr>
          <w:rFonts w:asciiTheme="minorHAnsi" w:hAnsiTheme="minorHAnsi"/>
          <w:b/>
          <w:i/>
          <w:sz w:val="24"/>
          <w:szCs w:val="24"/>
        </w:rPr>
        <w:t xml:space="preserve">      z rozwojem gospodarczym Powiatu </w:t>
      </w:r>
    </w:p>
    <w:p w:rsidR="00832837" w:rsidRPr="00676448" w:rsidRDefault="00832837" w:rsidP="00832837">
      <w:pPr>
        <w:pStyle w:val="Tekstpodstawowy21"/>
        <w:numPr>
          <w:ilvl w:val="12"/>
          <w:numId w:val="0"/>
        </w:numPr>
        <w:tabs>
          <w:tab w:val="left" w:pos="4320"/>
        </w:tabs>
        <w:spacing w:line="360" w:lineRule="auto"/>
        <w:jc w:val="center"/>
        <w:rPr>
          <w:rFonts w:asciiTheme="minorHAnsi" w:hAnsiTheme="minorHAnsi"/>
          <w:b/>
          <w:i/>
          <w:sz w:val="24"/>
          <w:szCs w:val="24"/>
        </w:rPr>
      </w:pPr>
      <w:r w:rsidRPr="00676448">
        <w:rPr>
          <w:rFonts w:asciiTheme="minorHAnsi" w:hAnsiTheme="minorHAnsi"/>
          <w:b/>
          <w:i/>
          <w:sz w:val="24"/>
          <w:szCs w:val="24"/>
        </w:rPr>
        <w:t xml:space="preserve">drogą do </w:t>
      </w:r>
      <w:r w:rsidRPr="00676448">
        <w:rPr>
          <w:rFonts w:asciiTheme="minorHAnsi" w:hAnsiTheme="minorHAnsi"/>
          <w:b/>
          <w:i/>
          <w:color w:val="FF0000"/>
          <w:sz w:val="24"/>
          <w:szCs w:val="24"/>
        </w:rPr>
        <w:t xml:space="preserve"> </w:t>
      </w:r>
      <w:r w:rsidRPr="00676448">
        <w:rPr>
          <w:rFonts w:asciiTheme="minorHAnsi" w:hAnsiTheme="minorHAnsi"/>
          <w:b/>
          <w:i/>
          <w:sz w:val="24"/>
          <w:szCs w:val="24"/>
        </w:rPr>
        <w:t>skutecznego rozwiązywania problemów społecznych</w:t>
      </w:r>
    </w:p>
    <w:p w:rsidR="00832837" w:rsidRPr="00676448" w:rsidRDefault="00832837" w:rsidP="00832837">
      <w:pPr>
        <w:pStyle w:val="Tekstpodstawowy21"/>
        <w:numPr>
          <w:ilvl w:val="12"/>
          <w:numId w:val="0"/>
        </w:numPr>
        <w:tabs>
          <w:tab w:val="left" w:pos="4320"/>
        </w:tabs>
        <w:spacing w:line="360" w:lineRule="auto"/>
        <w:jc w:val="center"/>
        <w:rPr>
          <w:rFonts w:asciiTheme="minorHAnsi" w:hAnsiTheme="minorHAnsi"/>
          <w:b/>
          <w:i/>
          <w:color w:val="FF0000"/>
          <w:sz w:val="24"/>
          <w:szCs w:val="24"/>
        </w:rPr>
      </w:pPr>
      <w:r w:rsidRPr="00676448">
        <w:rPr>
          <w:rFonts w:asciiTheme="minorHAnsi" w:hAnsiTheme="minorHAnsi"/>
          <w:b/>
          <w:i/>
          <w:sz w:val="24"/>
          <w:szCs w:val="24"/>
        </w:rPr>
        <w:t xml:space="preserve"> mieszkańców Powiatu Wąbrzeskiego.</w:t>
      </w:r>
    </w:p>
    <w:p w:rsidR="00832837" w:rsidRPr="00E426AF" w:rsidRDefault="00832837" w:rsidP="00832837">
      <w:pPr>
        <w:pStyle w:val="Tekstpodstawowy21"/>
        <w:numPr>
          <w:ilvl w:val="12"/>
          <w:numId w:val="0"/>
        </w:numPr>
        <w:rPr>
          <w:rFonts w:asciiTheme="minorHAnsi" w:hAnsiTheme="minorHAnsi"/>
          <w:i/>
          <w:sz w:val="24"/>
          <w:szCs w:val="24"/>
        </w:rPr>
      </w:pPr>
    </w:p>
    <w:p w:rsidR="00832837" w:rsidRPr="00B97972" w:rsidRDefault="00832837" w:rsidP="00832837">
      <w:pPr>
        <w:pStyle w:val="Tekstpodstawowy21"/>
        <w:numPr>
          <w:ilvl w:val="12"/>
          <w:numId w:val="0"/>
        </w:numPr>
        <w:spacing w:line="276" w:lineRule="auto"/>
        <w:jc w:val="both"/>
        <w:rPr>
          <w:rFonts w:asciiTheme="minorHAnsi" w:hAnsiTheme="minorHAnsi"/>
          <w:b/>
          <w:sz w:val="22"/>
          <w:szCs w:val="22"/>
        </w:rPr>
      </w:pPr>
    </w:p>
    <w:p w:rsidR="00832837" w:rsidRDefault="00832837" w:rsidP="00832837">
      <w:pPr>
        <w:pStyle w:val="Tekstpodstawowy21"/>
        <w:numPr>
          <w:ilvl w:val="0"/>
          <w:numId w:val="1"/>
        </w:numPr>
        <w:spacing w:line="276" w:lineRule="auto"/>
        <w:ind w:left="567" w:hanging="567"/>
        <w:jc w:val="both"/>
        <w:rPr>
          <w:rFonts w:asciiTheme="minorHAnsi" w:hAnsiTheme="minorHAnsi"/>
          <w:b/>
          <w:sz w:val="22"/>
          <w:szCs w:val="22"/>
        </w:rPr>
      </w:pPr>
      <w:r w:rsidRPr="00B97972">
        <w:rPr>
          <w:rFonts w:asciiTheme="minorHAnsi" w:hAnsiTheme="minorHAnsi"/>
          <w:b/>
          <w:sz w:val="22"/>
          <w:szCs w:val="22"/>
        </w:rPr>
        <w:t>Cele strategiczne</w:t>
      </w:r>
    </w:p>
    <w:p w:rsidR="00832837" w:rsidRDefault="00832837" w:rsidP="00832837">
      <w:pPr>
        <w:pStyle w:val="Tekstpodstawowy21"/>
        <w:spacing w:line="276" w:lineRule="auto"/>
        <w:ind w:left="0"/>
        <w:jc w:val="both"/>
        <w:rPr>
          <w:rFonts w:asciiTheme="minorHAnsi" w:hAnsiTheme="minorHAnsi"/>
          <w:b/>
          <w:sz w:val="22"/>
          <w:szCs w:val="22"/>
        </w:rPr>
      </w:pPr>
    </w:p>
    <w:p w:rsidR="00832837" w:rsidRDefault="00832837" w:rsidP="00832837">
      <w:pPr>
        <w:pStyle w:val="Tekstpodstawowy21"/>
        <w:spacing w:line="276" w:lineRule="auto"/>
        <w:ind w:left="0" w:firstLine="567"/>
        <w:jc w:val="both"/>
        <w:rPr>
          <w:rFonts w:asciiTheme="minorHAnsi" w:hAnsiTheme="minorHAnsi"/>
          <w:sz w:val="22"/>
          <w:szCs w:val="22"/>
        </w:rPr>
      </w:pPr>
      <w:r>
        <w:rPr>
          <w:rFonts w:asciiTheme="minorHAnsi" w:hAnsiTheme="minorHAnsi"/>
          <w:sz w:val="22"/>
          <w:szCs w:val="22"/>
        </w:rPr>
        <w:t xml:space="preserve">Wskazanie celów w strategii rozwiązywania problemów społecznych jest niezbędne dla prawidłowej jej realizacji. Określenie celów uzależnione jest od aktualnej diagnozy sytuacji pomocy społecznej w powiecie. Cele precyzowane są w oparciu o wskazane  obszary problemowe w powiazaniu z funkcjonowaniem pomocy społecznej. </w:t>
      </w:r>
    </w:p>
    <w:p w:rsidR="00832837" w:rsidRDefault="00832837" w:rsidP="00832837">
      <w:pPr>
        <w:pStyle w:val="Tekstpodstawowy21"/>
        <w:spacing w:line="276" w:lineRule="auto"/>
        <w:ind w:left="0" w:firstLine="567"/>
        <w:jc w:val="both"/>
        <w:rPr>
          <w:rFonts w:asciiTheme="minorHAnsi" w:hAnsiTheme="minorHAnsi"/>
          <w:sz w:val="22"/>
          <w:szCs w:val="22"/>
        </w:rPr>
      </w:pPr>
      <w:r>
        <w:rPr>
          <w:rFonts w:asciiTheme="minorHAnsi" w:hAnsiTheme="minorHAnsi"/>
          <w:sz w:val="22"/>
          <w:szCs w:val="22"/>
        </w:rPr>
        <w:t>Cele strategiczne należą do grupy celów kierunkowych i długofalowych, sformułowane są                       w sposób ogólny i dotyczą wieloletniego horyzontu czasowego. Cele strategiczne odpowiadają na pytanie: co chcemy osiągnąć?</w:t>
      </w:r>
    </w:p>
    <w:p w:rsidR="00832837" w:rsidRDefault="00832837" w:rsidP="00832837">
      <w:pPr>
        <w:pStyle w:val="Tekstpodstawowy21"/>
        <w:spacing w:line="276" w:lineRule="auto"/>
        <w:ind w:left="0" w:firstLine="567"/>
        <w:jc w:val="both"/>
        <w:rPr>
          <w:rFonts w:asciiTheme="minorHAnsi" w:hAnsiTheme="minorHAnsi"/>
          <w:sz w:val="22"/>
          <w:szCs w:val="22"/>
        </w:rPr>
      </w:pPr>
      <w:r>
        <w:rPr>
          <w:rFonts w:asciiTheme="minorHAnsi" w:hAnsiTheme="minorHAnsi"/>
          <w:sz w:val="22"/>
          <w:szCs w:val="22"/>
        </w:rPr>
        <w:t>Analiza stanu pomocy społecznej w Powiecie Wąbrzeskim pozwoliła na wyodrębnienie najważniejszych celów strategicznych:</w:t>
      </w:r>
    </w:p>
    <w:p w:rsidR="00FC08B2" w:rsidRDefault="00FC08B2" w:rsidP="00832837">
      <w:pPr>
        <w:pStyle w:val="Tekstpodstawowy21"/>
        <w:spacing w:line="276" w:lineRule="auto"/>
        <w:ind w:left="0" w:firstLine="567"/>
        <w:jc w:val="both"/>
        <w:rPr>
          <w:rFonts w:asciiTheme="minorHAnsi" w:hAnsiTheme="minorHAnsi"/>
          <w:sz w:val="22"/>
          <w:szCs w:val="22"/>
        </w:rPr>
      </w:pPr>
    </w:p>
    <w:p w:rsidR="00832837" w:rsidRPr="00676448" w:rsidRDefault="00FC08B2" w:rsidP="00FC08B2">
      <w:pPr>
        <w:pStyle w:val="Tekstpodstawowy21"/>
        <w:spacing w:line="276" w:lineRule="auto"/>
        <w:ind w:left="0"/>
        <w:jc w:val="both"/>
        <w:rPr>
          <w:rFonts w:asciiTheme="minorHAnsi" w:hAnsiTheme="minorHAnsi"/>
          <w:b/>
          <w:sz w:val="22"/>
          <w:szCs w:val="22"/>
        </w:rPr>
      </w:pPr>
      <w:r>
        <w:rPr>
          <w:rFonts w:asciiTheme="minorHAnsi" w:hAnsiTheme="minorHAnsi"/>
          <w:b/>
          <w:sz w:val="22"/>
          <w:szCs w:val="22"/>
        </w:rPr>
        <w:t xml:space="preserve">1.   </w:t>
      </w:r>
      <w:r w:rsidR="00832837" w:rsidRPr="00676448">
        <w:rPr>
          <w:rFonts w:asciiTheme="minorHAnsi" w:hAnsiTheme="minorHAnsi"/>
          <w:b/>
          <w:sz w:val="22"/>
          <w:szCs w:val="22"/>
        </w:rPr>
        <w:t>Wyrównywanie szans osób niepełnosprawnych.</w:t>
      </w:r>
    </w:p>
    <w:p w:rsidR="00832837" w:rsidRPr="00676448" w:rsidRDefault="00832837" w:rsidP="00FC08B2">
      <w:pPr>
        <w:pStyle w:val="Tekstpodstawowy21"/>
        <w:numPr>
          <w:ilvl w:val="0"/>
          <w:numId w:val="19"/>
        </w:numPr>
        <w:spacing w:line="276" w:lineRule="auto"/>
        <w:jc w:val="both"/>
        <w:rPr>
          <w:rFonts w:asciiTheme="minorHAnsi" w:hAnsiTheme="minorHAnsi"/>
          <w:b/>
          <w:sz w:val="22"/>
          <w:szCs w:val="22"/>
        </w:rPr>
      </w:pPr>
      <w:r w:rsidRPr="00676448">
        <w:rPr>
          <w:rFonts w:asciiTheme="minorHAnsi" w:hAnsiTheme="minorHAnsi"/>
          <w:b/>
          <w:sz w:val="22"/>
          <w:szCs w:val="22"/>
        </w:rPr>
        <w:t xml:space="preserve">Tworzenie warunków do rozwoju systemu pieczy zastępczej.                          </w:t>
      </w:r>
    </w:p>
    <w:p w:rsidR="00832837" w:rsidRPr="00676448" w:rsidRDefault="00832837" w:rsidP="00FC08B2">
      <w:pPr>
        <w:pStyle w:val="Tekstpodstawowy21"/>
        <w:numPr>
          <w:ilvl w:val="0"/>
          <w:numId w:val="19"/>
        </w:numPr>
        <w:spacing w:line="276" w:lineRule="auto"/>
        <w:jc w:val="both"/>
        <w:rPr>
          <w:rFonts w:asciiTheme="minorHAnsi" w:hAnsiTheme="minorHAnsi"/>
          <w:b/>
          <w:sz w:val="22"/>
          <w:szCs w:val="22"/>
        </w:rPr>
      </w:pPr>
      <w:r w:rsidRPr="00676448">
        <w:rPr>
          <w:rFonts w:asciiTheme="minorHAnsi" w:hAnsiTheme="minorHAnsi"/>
          <w:b/>
          <w:sz w:val="22"/>
          <w:szCs w:val="22"/>
        </w:rPr>
        <w:t>Podejmowanie działań zmierzających do usamodzielnienia osób wykluczonych społecznie lub zagrożonych wykluczeniem społecznym.</w:t>
      </w:r>
    </w:p>
    <w:p w:rsidR="00832837" w:rsidRPr="00676448" w:rsidRDefault="00832837" w:rsidP="00FC08B2">
      <w:pPr>
        <w:pStyle w:val="Tekstpodstawowy21"/>
        <w:numPr>
          <w:ilvl w:val="0"/>
          <w:numId w:val="19"/>
        </w:numPr>
        <w:spacing w:line="276" w:lineRule="auto"/>
        <w:jc w:val="both"/>
        <w:rPr>
          <w:rFonts w:asciiTheme="minorHAnsi" w:hAnsiTheme="minorHAnsi"/>
          <w:b/>
          <w:sz w:val="22"/>
          <w:szCs w:val="22"/>
        </w:rPr>
      </w:pPr>
      <w:r w:rsidRPr="00676448">
        <w:rPr>
          <w:rFonts w:asciiTheme="minorHAnsi" w:hAnsiTheme="minorHAnsi"/>
          <w:b/>
          <w:sz w:val="22"/>
          <w:szCs w:val="22"/>
        </w:rPr>
        <w:t>Rozwój działań zmierzających do przeciwdziałania przemocy w rodzinie.</w:t>
      </w:r>
    </w:p>
    <w:p w:rsidR="00832837" w:rsidRDefault="00832837" w:rsidP="00FC08B2">
      <w:pPr>
        <w:pStyle w:val="Tekstpodstawowy21"/>
        <w:numPr>
          <w:ilvl w:val="0"/>
          <w:numId w:val="19"/>
        </w:numPr>
        <w:spacing w:line="276" w:lineRule="auto"/>
        <w:jc w:val="both"/>
        <w:rPr>
          <w:rFonts w:asciiTheme="minorHAnsi" w:hAnsiTheme="minorHAnsi"/>
          <w:sz w:val="22"/>
          <w:szCs w:val="22"/>
        </w:rPr>
      </w:pPr>
      <w:r w:rsidRPr="00676448">
        <w:rPr>
          <w:rFonts w:asciiTheme="minorHAnsi" w:hAnsiTheme="minorHAnsi"/>
          <w:b/>
          <w:sz w:val="22"/>
          <w:szCs w:val="22"/>
        </w:rPr>
        <w:t xml:space="preserve">Budowanie partnerstwa Powiatu Wąbrzeskiego z organizacjami pozarządowymi.   </w:t>
      </w:r>
    </w:p>
    <w:p w:rsidR="00832837" w:rsidRDefault="00832837" w:rsidP="00832837">
      <w:pPr>
        <w:pStyle w:val="Tekstpodstawowy21"/>
        <w:spacing w:line="276" w:lineRule="auto"/>
        <w:ind w:left="0"/>
        <w:jc w:val="both"/>
        <w:rPr>
          <w:rFonts w:asciiTheme="minorHAnsi" w:hAnsiTheme="minorHAnsi"/>
          <w:sz w:val="22"/>
          <w:szCs w:val="22"/>
        </w:rPr>
      </w:pPr>
    </w:p>
    <w:p w:rsidR="00832837" w:rsidRDefault="00832837" w:rsidP="00832837">
      <w:pPr>
        <w:pStyle w:val="Tekstpodstawowy21"/>
        <w:numPr>
          <w:ilvl w:val="0"/>
          <w:numId w:val="1"/>
        </w:numPr>
        <w:spacing w:line="276" w:lineRule="auto"/>
        <w:ind w:left="426" w:hanging="426"/>
        <w:jc w:val="both"/>
        <w:rPr>
          <w:rFonts w:asciiTheme="minorHAnsi" w:hAnsiTheme="minorHAnsi"/>
          <w:b/>
          <w:sz w:val="22"/>
          <w:szCs w:val="22"/>
        </w:rPr>
      </w:pPr>
      <w:r w:rsidRPr="00103495">
        <w:rPr>
          <w:rFonts w:asciiTheme="minorHAnsi" w:hAnsiTheme="minorHAnsi"/>
          <w:b/>
          <w:sz w:val="22"/>
          <w:szCs w:val="22"/>
        </w:rPr>
        <w:t>Cele szczegółowe</w:t>
      </w:r>
    </w:p>
    <w:p w:rsidR="00832837" w:rsidRDefault="00832837" w:rsidP="00832837">
      <w:pPr>
        <w:pStyle w:val="Tekstpodstawowy21"/>
        <w:spacing w:line="276" w:lineRule="auto"/>
        <w:ind w:left="0"/>
        <w:jc w:val="both"/>
        <w:rPr>
          <w:rFonts w:asciiTheme="minorHAnsi" w:hAnsiTheme="minorHAnsi"/>
          <w:b/>
          <w:sz w:val="22"/>
          <w:szCs w:val="22"/>
        </w:rPr>
      </w:pPr>
    </w:p>
    <w:p w:rsidR="00832837" w:rsidRDefault="00832837" w:rsidP="00832837">
      <w:pPr>
        <w:pStyle w:val="Tekstpodstawowy21"/>
        <w:spacing w:line="276" w:lineRule="auto"/>
        <w:ind w:left="0" w:firstLine="426"/>
        <w:jc w:val="both"/>
        <w:rPr>
          <w:rFonts w:asciiTheme="minorHAnsi" w:hAnsiTheme="minorHAnsi"/>
          <w:sz w:val="22"/>
          <w:szCs w:val="22"/>
        </w:rPr>
      </w:pPr>
      <w:r>
        <w:rPr>
          <w:rFonts w:asciiTheme="minorHAnsi" w:hAnsiTheme="minorHAnsi"/>
          <w:sz w:val="22"/>
          <w:szCs w:val="22"/>
        </w:rPr>
        <w:t>Osiągnięcie zamierzonych celów strategicznych dały podstawę do wypracowania c</w:t>
      </w:r>
      <w:r w:rsidRPr="00103495">
        <w:rPr>
          <w:rFonts w:asciiTheme="minorHAnsi" w:hAnsiTheme="minorHAnsi"/>
          <w:sz w:val="22"/>
          <w:szCs w:val="22"/>
        </w:rPr>
        <w:t>el</w:t>
      </w:r>
      <w:r>
        <w:rPr>
          <w:rFonts w:asciiTheme="minorHAnsi" w:hAnsiTheme="minorHAnsi"/>
          <w:sz w:val="22"/>
          <w:szCs w:val="22"/>
        </w:rPr>
        <w:t>ów</w:t>
      </w:r>
      <w:r w:rsidRPr="00103495">
        <w:rPr>
          <w:rFonts w:asciiTheme="minorHAnsi" w:hAnsiTheme="minorHAnsi"/>
          <w:sz w:val="22"/>
          <w:szCs w:val="22"/>
        </w:rPr>
        <w:t xml:space="preserve"> </w:t>
      </w:r>
      <w:r>
        <w:rPr>
          <w:rFonts w:asciiTheme="minorHAnsi" w:hAnsiTheme="minorHAnsi"/>
          <w:sz w:val="22"/>
          <w:szCs w:val="22"/>
        </w:rPr>
        <w:t xml:space="preserve">szczegółowych. </w:t>
      </w:r>
    </w:p>
    <w:p w:rsidR="00832837" w:rsidRDefault="00832837" w:rsidP="00832837">
      <w:pPr>
        <w:pStyle w:val="Tekstpodstawowy21"/>
        <w:spacing w:line="276" w:lineRule="auto"/>
        <w:ind w:left="0" w:firstLine="426"/>
        <w:jc w:val="both"/>
        <w:rPr>
          <w:rFonts w:asciiTheme="minorHAnsi" w:hAnsiTheme="minorHAnsi"/>
          <w:sz w:val="22"/>
          <w:szCs w:val="22"/>
        </w:rPr>
      </w:pPr>
    </w:p>
    <w:p w:rsidR="00832837" w:rsidRDefault="00832837" w:rsidP="00832837">
      <w:pPr>
        <w:pStyle w:val="Tekstpodstawowy21"/>
        <w:spacing w:line="276" w:lineRule="auto"/>
        <w:ind w:left="0"/>
        <w:jc w:val="both"/>
        <w:rPr>
          <w:rFonts w:asciiTheme="minorHAnsi" w:hAnsiTheme="minorHAnsi"/>
          <w:b/>
          <w:sz w:val="22"/>
          <w:szCs w:val="22"/>
        </w:rPr>
      </w:pPr>
      <w:r w:rsidRPr="00676448">
        <w:rPr>
          <w:rFonts w:asciiTheme="minorHAnsi" w:hAnsiTheme="minorHAnsi"/>
          <w:b/>
          <w:sz w:val="22"/>
          <w:szCs w:val="22"/>
        </w:rPr>
        <w:t>Wyrównywanie szans osób niepełno</w:t>
      </w:r>
      <w:r>
        <w:rPr>
          <w:rFonts w:asciiTheme="minorHAnsi" w:hAnsiTheme="minorHAnsi"/>
          <w:b/>
          <w:sz w:val="22"/>
          <w:szCs w:val="22"/>
        </w:rPr>
        <w:t xml:space="preserve">sprawnych </w:t>
      </w:r>
    </w:p>
    <w:p w:rsidR="00832837" w:rsidRDefault="00832837" w:rsidP="00832837">
      <w:pPr>
        <w:pStyle w:val="Tekstpodstawowy21"/>
        <w:numPr>
          <w:ilvl w:val="2"/>
          <w:numId w:val="19"/>
        </w:numPr>
        <w:tabs>
          <w:tab w:val="clear" w:pos="2160"/>
        </w:tabs>
        <w:spacing w:line="276" w:lineRule="auto"/>
        <w:ind w:left="284" w:hanging="284"/>
        <w:jc w:val="both"/>
        <w:rPr>
          <w:rFonts w:asciiTheme="minorHAnsi" w:hAnsiTheme="minorHAnsi"/>
          <w:sz w:val="22"/>
          <w:szCs w:val="22"/>
        </w:rPr>
      </w:pPr>
      <w:r>
        <w:rPr>
          <w:rFonts w:asciiTheme="minorHAnsi" w:hAnsiTheme="minorHAnsi"/>
          <w:sz w:val="22"/>
          <w:szCs w:val="22"/>
        </w:rPr>
        <w:t>Integracja osób niepełnosprawnych ze środowiskiem.</w:t>
      </w:r>
    </w:p>
    <w:p w:rsidR="00832837" w:rsidRDefault="00832837" w:rsidP="00832837">
      <w:pPr>
        <w:pStyle w:val="Tekstpodstawowy21"/>
        <w:numPr>
          <w:ilvl w:val="2"/>
          <w:numId w:val="19"/>
        </w:numPr>
        <w:tabs>
          <w:tab w:val="clear" w:pos="2160"/>
        </w:tabs>
        <w:spacing w:line="276" w:lineRule="auto"/>
        <w:ind w:left="284" w:hanging="284"/>
        <w:jc w:val="both"/>
        <w:rPr>
          <w:rFonts w:asciiTheme="minorHAnsi" w:hAnsiTheme="minorHAnsi"/>
          <w:sz w:val="22"/>
          <w:szCs w:val="22"/>
        </w:rPr>
      </w:pPr>
      <w:r>
        <w:rPr>
          <w:rFonts w:asciiTheme="minorHAnsi" w:hAnsiTheme="minorHAnsi"/>
          <w:sz w:val="22"/>
          <w:szCs w:val="22"/>
        </w:rPr>
        <w:t>Zapewnienie zwiększonego dostępu osób niepełnosprawnych do udziału w życiu publicznym, rehabilitacji i edukacji.</w:t>
      </w:r>
    </w:p>
    <w:p w:rsidR="00832837" w:rsidRDefault="00832837" w:rsidP="00832837">
      <w:pPr>
        <w:pStyle w:val="Tekstpodstawowy21"/>
        <w:numPr>
          <w:ilvl w:val="2"/>
          <w:numId w:val="19"/>
        </w:numPr>
        <w:tabs>
          <w:tab w:val="clear" w:pos="2160"/>
        </w:tabs>
        <w:spacing w:line="276" w:lineRule="auto"/>
        <w:ind w:left="284" w:hanging="284"/>
        <w:jc w:val="both"/>
        <w:rPr>
          <w:rFonts w:asciiTheme="minorHAnsi" w:hAnsiTheme="minorHAnsi"/>
          <w:sz w:val="22"/>
          <w:szCs w:val="22"/>
        </w:rPr>
      </w:pPr>
      <w:r>
        <w:rPr>
          <w:rFonts w:asciiTheme="minorHAnsi" w:hAnsiTheme="minorHAnsi"/>
          <w:sz w:val="22"/>
          <w:szCs w:val="22"/>
        </w:rPr>
        <w:t>Integracja i aktywizacja zawodowa osób niepełnosprawnych.</w:t>
      </w:r>
    </w:p>
    <w:p w:rsidR="00832837" w:rsidRPr="00437243" w:rsidRDefault="00832837" w:rsidP="00832837">
      <w:pPr>
        <w:pStyle w:val="Tekstpodstawowy21"/>
        <w:spacing w:line="276" w:lineRule="auto"/>
        <w:ind w:left="284"/>
        <w:jc w:val="both"/>
        <w:rPr>
          <w:rFonts w:asciiTheme="minorHAnsi" w:hAnsiTheme="minorHAnsi"/>
          <w:sz w:val="22"/>
          <w:szCs w:val="22"/>
        </w:rPr>
      </w:pPr>
    </w:p>
    <w:p w:rsidR="00832837" w:rsidRDefault="00832837" w:rsidP="00832837">
      <w:pPr>
        <w:pStyle w:val="Tekstpodstawowy21"/>
        <w:spacing w:line="276" w:lineRule="auto"/>
        <w:ind w:left="0"/>
        <w:jc w:val="both"/>
        <w:rPr>
          <w:rFonts w:asciiTheme="minorHAnsi" w:hAnsiTheme="minorHAnsi"/>
          <w:b/>
          <w:sz w:val="22"/>
          <w:szCs w:val="22"/>
        </w:rPr>
      </w:pPr>
      <w:r w:rsidRPr="00676448">
        <w:rPr>
          <w:rFonts w:asciiTheme="minorHAnsi" w:hAnsiTheme="minorHAnsi"/>
          <w:b/>
          <w:sz w:val="22"/>
          <w:szCs w:val="22"/>
        </w:rPr>
        <w:t xml:space="preserve">Tworzenie warunków do rozwoju systemu pieczy zastępczej </w:t>
      </w:r>
    </w:p>
    <w:p w:rsidR="00832837" w:rsidRDefault="00832837" w:rsidP="00832837">
      <w:pPr>
        <w:pStyle w:val="Tekstpodstawowy21"/>
        <w:numPr>
          <w:ilvl w:val="3"/>
          <w:numId w:val="19"/>
        </w:numPr>
        <w:tabs>
          <w:tab w:val="clear" w:pos="2880"/>
          <w:tab w:val="num" w:pos="284"/>
        </w:tabs>
        <w:spacing w:line="276" w:lineRule="auto"/>
        <w:ind w:left="284" w:hanging="284"/>
        <w:jc w:val="both"/>
        <w:rPr>
          <w:rFonts w:asciiTheme="minorHAnsi" w:hAnsiTheme="minorHAnsi"/>
          <w:sz w:val="22"/>
          <w:szCs w:val="22"/>
        </w:rPr>
      </w:pPr>
      <w:r>
        <w:rPr>
          <w:rFonts w:asciiTheme="minorHAnsi" w:hAnsiTheme="minorHAnsi"/>
          <w:sz w:val="22"/>
          <w:szCs w:val="22"/>
        </w:rPr>
        <w:t>Organizacja kompleksowego systemu rodzinnej i instytucjonalnej pieczy zastępczej.</w:t>
      </w:r>
    </w:p>
    <w:p w:rsidR="00832837" w:rsidRPr="005A2AC3" w:rsidRDefault="00832837" w:rsidP="00832837">
      <w:pPr>
        <w:pStyle w:val="Tekstpodstawowy21"/>
        <w:numPr>
          <w:ilvl w:val="3"/>
          <w:numId w:val="19"/>
        </w:numPr>
        <w:tabs>
          <w:tab w:val="clear" w:pos="2880"/>
          <w:tab w:val="num" w:pos="284"/>
        </w:tabs>
        <w:spacing w:line="276" w:lineRule="auto"/>
        <w:ind w:left="284" w:hanging="284"/>
        <w:jc w:val="both"/>
        <w:rPr>
          <w:rFonts w:asciiTheme="minorHAnsi" w:hAnsiTheme="minorHAnsi"/>
          <w:sz w:val="22"/>
          <w:szCs w:val="22"/>
        </w:rPr>
      </w:pPr>
      <w:r>
        <w:rPr>
          <w:rFonts w:asciiTheme="minorHAnsi" w:hAnsiTheme="minorHAnsi"/>
          <w:sz w:val="22"/>
          <w:szCs w:val="22"/>
        </w:rPr>
        <w:t xml:space="preserve">Zapewnienie wsparcia i pomocy rodzinom, rodzinnym i instytucjonalnym formom pieczy zastępczej w pełnieniu funkcji opiekuńczo-wychowawczych. </w:t>
      </w:r>
    </w:p>
    <w:p w:rsidR="00832837" w:rsidRPr="00676448" w:rsidRDefault="00832837" w:rsidP="00832837">
      <w:pPr>
        <w:pStyle w:val="Tekstpodstawowy21"/>
        <w:spacing w:line="276" w:lineRule="auto"/>
        <w:ind w:left="0"/>
        <w:jc w:val="both"/>
        <w:rPr>
          <w:rFonts w:asciiTheme="minorHAnsi" w:hAnsiTheme="minorHAnsi"/>
          <w:b/>
          <w:sz w:val="22"/>
          <w:szCs w:val="22"/>
        </w:rPr>
      </w:pPr>
      <w:r w:rsidRPr="00676448">
        <w:rPr>
          <w:rFonts w:asciiTheme="minorHAnsi" w:hAnsiTheme="minorHAnsi"/>
          <w:b/>
          <w:sz w:val="22"/>
          <w:szCs w:val="22"/>
        </w:rPr>
        <w:t xml:space="preserve">                         </w:t>
      </w:r>
    </w:p>
    <w:p w:rsidR="00832837" w:rsidRDefault="00832837" w:rsidP="00832837">
      <w:pPr>
        <w:pStyle w:val="Tekstpodstawowy21"/>
        <w:spacing w:line="276" w:lineRule="auto"/>
        <w:ind w:left="0"/>
        <w:jc w:val="both"/>
        <w:rPr>
          <w:rFonts w:asciiTheme="minorHAnsi" w:hAnsiTheme="minorHAnsi"/>
          <w:b/>
          <w:sz w:val="22"/>
          <w:szCs w:val="22"/>
        </w:rPr>
      </w:pPr>
      <w:r w:rsidRPr="00676448">
        <w:rPr>
          <w:rFonts w:asciiTheme="minorHAnsi" w:hAnsiTheme="minorHAnsi"/>
          <w:b/>
          <w:sz w:val="22"/>
          <w:szCs w:val="22"/>
        </w:rPr>
        <w:t xml:space="preserve">Podejmowanie działań zmierzających do usamodzielnienia osób wykluczonych społecznie lub zagrożonych wykluczeniem społecznym </w:t>
      </w:r>
    </w:p>
    <w:p w:rsidR="00832837" w:rsidRDefault="00832837" w:rsidP="00832837">
      <w:pPr>
        <w:pStyle w:val="Tekstpodstawowy21"/>
        <w:numPr>
          <w:ilvl w:val="4"/>
          <w:numId w:val="19"/>
        </w:numPr>
        <w:tabs>
          <w:tab w:val="clear" w:pos="3600"/>
        </w:tabs>
        <w:spacing w:line="276" w:lineRule="auto"/>
        <w:ind w:left="284" w:hanging="284"/>
        <w:jc w:val="both"/>
        <w:rPr>
          <w:rFonts w:asciiTheme="minorHAnsi" w:hAnsiTheme="minorHAnsi"/>
          <w:sz w:val="22"/>
          <w:szCs w:val="22"/>
        </w:rPr>
      </w:pPr>
      <w:r>
        <w:rPr>
          <w:rFonts w:asciiTheme="minorHAnsi" w:hAnsiTheme="minorHAnsi"/>
          <w:sz w:val="22"/>
          <w:szCs w:val="22"/>
        </w:rPr>
        <w:t>Promocja zatrudnienia, łagodzenia skutków bezrobocia oraz aktywizacja zawodowa.</w:t>
      </w:r>
    </w:p>
    <w:p w:rsidR="00832837" w:rsidRPr="005A2AC3" w:rsidRDefault="00832837" w:rsidP="00832837">
      <w:pPr>
        <w:pStyle w:val="Tekstpodstawowy21"/>
        <w:numPr>
          <w:ilvl w:val="4"/>
          <w:numId w:val="19"/>
        </w:numPr>
        <w:tabs>
          <w:tab w:val="clear" w:pos="3600"/>
        </w:tabs>
        <w:spacing w:line="276" w:lineRule="auto"/>
        <w:ind w:left="284" w:hanging="284"/>
        <w:jc w:val="both"/>
        <w:rPr>
          <w:rFonts w:asciiTheme="minorHAnsi" w:hAnsiTheme="minorHAnsi"/>
          <w:sz w:val="22"/>
          <w:szCs w:val="22"/>
        </w:rPr>
      </w:pPr>
      <w:r>
        <w:rPr>
          <w:rFonts w:asciiTheme="minorHAnsi" w:hAnsiTheme="minorHAnsi"/>
          <w:sz w:val="22"/>
          <w:szCs w:val="22"/>
        </w:rPr>
        <w:t>Zapewnienie wsparcia usamodzielnianym wychowankom pieczy zastępczej.</w:t>
      </w:r>
    </w:p>
    <w:p w:rsidR="00832837" w:rsidRPr="00676448" w:rsidRDefault="00832837" w:rsidP="00832837">
      <w:pPr>
        <w:pStyle w:val="Tekstpodstawowy21"/>
        <w:spacing w:line="276" w:lineRule="auto"/>
        <w:ind w:left="0"/>
        <w:jc w:val="both"/>
        <w:rPr>
          <w:rFonts w:asciiTheme="minorHAnsi" w:hAnsiTheme="minorHAnsi"/>
          <w:b/>
          <w:sz w:val="22"/>
          <w:szCs w:val="22"/>
        </w:rPr>
      </w:pPr>
    </w:p>
    <w:p w:rsidR="00832837" w:rsidRDefault="00832837" w:rsidP="00832837">
      <w:pPr>
        <w:pStyle w:val="Tekstpodstawowy21"/>
        <w:spacing w:line="276" w:lineRule="auto"/>
        <w:ind w:left="0"/>
        <w:jc w:val="both"/>
        <w:rPr>
          <w:rFonts w:asciiTheme="minorHAnsi" w:hAnsiTheme="minorHAnsi"/>
          <w:b/>
          <w:sz w:val="22"/>
          <w:szCs w:val="22"/>
        </w:rPr>
      </w:pPr>
      <w:r w:rsidRPr="00676448">
        <w:rPr>
          <w:rFonts w:asciiTheme="minorHAnsi" w:hAnsiTheme="minorHAnsi"/>
          <w:b/>
          <w:sz w:val="22"/>
          <w:szCs w:val="22"/>
        </w:rPr>
        <w:t xml:space="preserve">Rozwój działań zmierzających do przeciwdziałania przemocy w rodzinie </w:t>
      </w:r>
    </w:p>
    <w:p w:rsidR="00832837" w:rsidRDefault="00832837" w:rsidP="00832837">
      <w:pPr>
        <w:pStyle w:val="Tekstpodstawowy21"/>
        <w:numPr>
          <w:ilvl w:val="5"/>
          <w:numId w:val="19"/>
        </w:numPr>
        <w:tabs>
          <w:tab w:val="clear" w:pos="4320"/>
          <w:tab w:val="num" w:pos="142"/>
        </w:tabs>
        <w:spacing w:line="276" w:lineRule="auto"/>
        <w:ind w:left="284" w:hanging="284"/>
        <w:jc w:val="both"/>
        <w:rPr>
          <w:rFonts w:asciiTheme="minorHAnsi" w:hAnsiTheme="minorHAnsi"/>
          <w:sz w:val="22"/>
          <w:szCs w:val="22"/>
        </w:rPr>
      </w:pPr>
      <w:r>
        <w:rPr>
          <w:rFonts w:asciiTheme="minorHAnsi" w:hAnsiTheme="minorHAnsi"/>
          <w:sz w:val="22"/>
          <w:szCs w:val="22"/>
        </w:rPr>
        <w:t>Tworzenie powiatowego systemu przeciwdziałania przemocy w rodzinie.</w:t>
      </w:r>
    </w:p>
    <w:p w:rsidR="00832837" w:rsidRDefault="00832837" w:rsidP="00832837">
      <w:pPr>
        <w:pStyle w:val="Tekstpodstawowy21"/>
        <w:numPr>
          <w:ilvl w:val="5"/>
          <w:numId w:val="19"/>
        </w:numPr>
        <w:tabs>
          <w:tab w:val="clear" w:pos="4320"/>
          <w:tab w:val="num" w:pos="142"/>
        </w:tabs>
        <w:spacing w:line="276" w:lineRule="auto"/>
        <w:ind w:left="284" w:hanging="284"/>
        <w:jc w:val="both"/>
        <w:rPr>
          <w:rFonts w:asciiTheme="minorHAnsi" w:hAnsiTheme="minorHAnsi"/>
          <w:sz w:val="22"/>
          <w:szCs w:val="22"/>
        </w:rPr>
      </w:pPr>
      <w:r>
        <w:rPr>
          <w:rFonts w:asciiTheme="minorHAnsi" w:hAnsiTheme="minorHAnsi"/>
          <w:sz w:val="22"/>
          <w:szCs w:val="22"/>
        </w:rPr>
        <w:t>Oddziaływanie na sprawców przemocy w  rodzinie.</w:t>
      </w:r>
    </w:p>
    <w:p w:rsidR="00832837" w:rsidRPr="00F506C2" w:rsidRDefault="00832837" w:rsidP="00832837">
      <w:pPr>
        <w:pStyle w:val="Tekstpodstawowy21"/>
        <w:spacing w:line="276" w:lineRule="auto"/>
        <w:ind w:left="4320"/>
        <w:jc w:val="both"/>
        <w:rPr>
          <w:rFonts w:asciiTheme="minorHAnsi" w:hAnsiTheme="minorHAnsi"/>
          <w:sz w:val="22"/>
          <w:szCs w:val="22"/>
        </w:rPr>
      </w:pPr>
    </w:p>
    <w:p w:rsidR="00832837" w:rsidRDefault="00832837" w:rsidP="00832837">
      <w:pPr>
        <w:pStyle w:val="Tekstpodstawowy21"/>
        <w:spacing w:line="276" w:lineRule="auto"/>
        <w:ind w:left="0"/>
        <w:jc w:val="both"/>
        <w:rPr>
          <w:rFonts w:asciiTheme="minorHAnsi" w:hAnsiTheme="minorHAnsi"/>
          <w:b/>
          <w:sz w:val="22"/>
          <w:szCs w:val="22"/>
        </w:rPr>
      </w:pPr>
      <w:r w:rsidRPr="00676448">
        <w:rPr>
          <w:rFonts w:asciiTheme="minorHAnsi" w:hAnsiTheme="minorHAnsi"/>
          <w:b/>
          <w:sz w:val="22"/>
          <w:szCs w:val="22"/>
        </w:rPr>
        <w:t>Budowanie partnerstwa Powiatu Wąbrzeskieg</w:t>
      </w:r>
      <w:r>
        <w:rPr>
          <w:rFonts w:asciiTheme="minorHAnsi" w:hAnsiTheme="minorHAnsi"/>
          <w:b/>
          <w:sz w:val="22"/>
          <w:szCs w:val="22"/>
        </w:rPr>
        <w:t>o z organizacjami pozarządowymi</w:t>
      </w:r>
    </w:p>
    <w:p w:rsidR="00832837" w:rsidRDefault="00832837" w:rsidP="00832837">
      <w:pPr>
        <w:pStyle w:val="Tekstpodstawowy21"/>
        <w:numPr>
          <w:ilvl w:val="6"/>
          <w:numId w:val="19"/>
        </w:numPr>
        <w:tabs>
          <w:tab w:val="clear" w:pos="5040"/>
        </w:tabs>
        <w:spacing w:line="276" w:lineRule="auto"/>
        <w:ind w:left="284" w:hanging="284"/>
        <w:jc w:val="both"/>
        <w:rPr>
          <w:rFonts w:asciiTheme="minorHAnsi" w:hAnsiTheme="minorHAnsi"/>
          <w:sz w:val="22"/>
          <w:szCs w:val="22"/>
        </w:rPr>
      </w:pPr>
      <w:r>
        <w:rPr>
          <w:rFonts w:asciiTheme="minorHAnsi" w:hAnsiTheme="minorHAnsi"/>
          <w:sz w:val="22"/>
          <w:szCs w:val="22"/>
        </w:rPr>
        <w:t>Umacnianie lokalnych działań oraz stwarzanie warunków dla powstawania nowych inicjatyw na rzecz społeczności lokalnych.</w:t>
      </w:r>
    </w:p>
    <w:p w:rsidR="00832837" w:rsidRDefault="00832837" w:rsidP="00832837">
      <w:pPr>
        <w:pStyle w:val="Tekstpodstawowy21"/>
        <w:numPr>
          <w:ilvl w:val="6"/>
          <w:numId w:val="19"/>
        </w:numPr>
        <w:tabs>
          <w:tab w:val="clear" w:pos="5040"/>
        </w:tabs>
        <w:spacing w:line="276" w:lineRule="auto"/>
        <w:ind w:left="284" w:hanging="284"/>
        <w:jc w:val="both"/>
        <w:rPr>
          <w:rFonts w:asciiTheme="minorHAnsi" w:hAnsiTheme="minorHAnsi"/>
          <w:sz w:val="22"/>
          <w:szCs w:val="22"/>
        </w:rPr>
      </w:pPr>
      <w:r>
        <w:rPr>
          <w:rFonts w:asciiTheme="minorHAnsi" w:hAnsiTheme="minorHAnsi"/>
          <w:sz w:val="22"/>
          <w:szCs w:val="22"/>
        </w:rPr>
        <w:t>Zwiększanie wpływu sektora obywatelskiego na kreowanie polityki społecznej.</w:t>
      </w:r>
      <w:r w:rsidRPr="00676448">
        <w:rPr>
          <w:rFonts w:asciiTheme="minorHAnsi" w:hAnsiTheme="minorHAnsi"/>
          <w:b/>
          <w:sz w:val="22"/>
          <w:szCs w:val="22"/>
        </w:rPr>
        <w:t xml:space="preserve"> </w:t>
      </w:r>
    </w:p>
    <w:p w:rsidR="00832837" w:rsidRDefault="00832837" w:rsidP="00832837">
      <w:pPr>
        <w:pStyle w:val="Tekstpodstawowy21"/>
        <w:spacing w:line="276" w:lineRule="auto"/>
        <w:ind w:left="0" w:firstLine="426"/>
        <w:jc w:val="both"/>
        <w:rPr>
          <w:rFonts w:asciiTheme="minorHAnsi" w:hAnsiTheme="minorHAnsi"/>
          <w:sz w:val="22"/>
          <w:szCs w:val="22"/>
        </w:rPr>
      </w:pPr>
    </w:p>
    <w:p w:rsidR="00832837" w:rsidRDefault="00832837" w:rsidP="00832837">
      <w:pPr>
        <w:pStyle w:val="Tekstpodstawowy21"/>
        <w:spacing w:line="276" w:lineRule="auto"/>
        <w:ind w:left="0" w:firstLine="426"/>
        <w:jc w:val="both"/>
        <w:rPr>
          <w:rFonts w:asciiTheme="minorHAnsi" w:hAnsiTheme="minorHAnsi"/>
          <w:sz w:val="22"/>
          <w:szCs w:val="22"/>
        </w:rPr>
      </w:pPr>
      <w:r>
        <w:rPr>
          <w:rFonts w:asciiTheme="minorHAnsi" w:hAnsiTheme="minorHAnsi"/>
          <w:sz w:val="22"/>
          <w:szCs w:val="22"/>
        </w:rPr>
        <w:t xml:space="preserve">Celom szczegółowym zostały przyporządkowane kierunki działania realizowane przez określone zadania. Cele szczegółowe zostały zdefiniowane na wcześniej wskazanych obszarach problemowych wymagających interwencji poprzez wskazanie kierunków realizacji zadań. Ponadto wskazano zakładane rezultaty, wskaźniki osiągnięcia celu, realizatorów odpowiedzialnych za wdrożenie zadań, konieczne nakłady jako źródło finansowania osiągniecia celu i termin jego realizacji. </w:t>
      </w:r>
    </w:p>
    <w:p w:rsidR="00832837" w:rsidRDefault="00832837" w:rsidP="00832837">
      <w:pPr>
        <w:pStyle w:val="Tekstpodstawowy21"/>
        <w:spacing w:line="276" w:lineRule="auto"/>
        <w:ind w:left="0"/>
        <w:jc w:val="both"/>
        <w:rPr>
          <w:rFonts w:asciiTheme="minorHAnsi" w:hAnsiTheme="minorHAnsi"/>
          <w:sz w:val="22"/>
          <w:szCs w:val="22"/>
        </w:rPr>
        <w:sectPr w:rsidR="00832837">
          <w:footerReference w:type="default" r:id="rId17"/>
          <w:pgSz w:w="11906" w:h="16838"/>
          <w:pgMar w:top="1417" w:right="1417" w:bottom="1417" w:left="1417" w:header="708" w:footer="708" w:gutter="0"/>
          <w:cols w:space="708"/>
          <w:docGrid w:linePitch="360"/>
        </w:sectPr>
      </w:pPr>
    </w:p>
    <w:p w:rsidR="00832837" w:rsidRDefault="00832837" w:rsidP="00832837">
      <w:pPr>
        <w:pStyle w:val="Tekstpodstawowy21"/>
        <w:spacing w:line="276" w:lineRule="auto"/>
        <w:ind w:left="0"/>
        <w:jc w:val="both"/>
        <w:rPr>
          <w:rFonts w:asciiTheme="minorHAnsi" w:hAnsiTheme="minorHAnsi"/>
          <w:sz w:val="22"/>
          <w:szCs w:val="22"/>
        </w:rPr>
      </w:pPr>
    </w:p>
    <w:p w:rsidR="00832837" w:rsidRDefault="00832837" w:rsidP="00832837">
      <w:pPr>
        <w:pStyle w:val="Tekstpodstawowy21"/>
        <w:spacing w:line="276" w:lineRule="auto"/>
        <w:ind w:left="0"/>
        <w:jc w:val="both"/>
        <w:rPr>
          <w:rFonts w:asciiTheme="minorHAnsi" w:hAnsiTheme="minorHAnsi"/>
          <w:sz w:val="22"/>
          <w:szCs w:val="22"/>
        </w:rPr>
      </w:pPr>
    </w:p>
    <w:tbl>
      <w:tblPr>
        <w:tblStyle w:val="Tabela-Siatka"/>
        <w:tblW w:w="0" w:type="auto"/>
        <w:tblLook w:val="04A0" w:firstRow="1" w:lastRow="0" w:firstColumn="1" w:lastColumn="0" w:noHBand="0" w:noVBand="1"/>
      </w:tblPr>
      <w:tblGrid>
        <w:gridCol w:w="3195"/>
        <w:gridCol w:w="35"/>
        <w:gridCol w:w="12"/>
        <w:gridCol w:w="14"/>
        <w:gridCol w:w="22"/>
        <w:gridCol w:w="20"/>
        <w:gridCol w:w="35"/>
        <w:gridCol w:w="8"/>
        <w:gridCol w:w="2789"/>
        <w:gridCol w:w="36"/>
        <w:gridCol w:w="13"/>
        <w:gridCol w:w="7"/>
        <w:gridCol w:w="24"/>
        <w:gridCol w:w="30"/>
        <w:gridCol w:w="2958"/>
        <w:gridCol w:w="34"/>
        <w:gridCol w:w="8"/>
        <w:gridCol w:w="18"/>
        <w:gridCol w:w="22"/>
        <w:gridCol w:w="21"/>
        <w:gridCol w:w="1724"/>
        <w:gridCol w:w="19"/>
        <w:gridCol w:w="24"/>
        <w:gridCol w:w="17"/>
        <w:gridCol w:w="9"/>
        <w:gridCol w:w="14"/>
        <w:gridCol w:w="1760"/>
        <w:gridCol w:w="48"/>
        <w:gridCol w:w="16"/>
        <w:gridCol w:w="18"/>
        <w:gridCol w:w="25"/>
        <w:gridCol w:w="10"/>
        <w:gridCol w:w="17"/>
        <w:gridCol w:w="16"/>
        <w:gridCol w:w="974"/>
      </w:tblGrid>
      <w:tr w:rsidR="00832837" w:rsidTr="00832837">
        <w:tc>
          <w:tcPr>
            <w:tcW w:w="13992" w:type="dxa"/>
            <w:gridSpan w:val="35"/>
          </w:tcPr>
          <w:p w:rsidR="00832837" w:rsidRPr="0047237F" w:rsidRDefault="00832837" w:rsidP="00832837">
            <w:pPr>
              <w:pStyle w:val="Tekstpodstawowy21"/>
              <w:spacing w:line="276" w:lineRule="auto"/>
              <w:ind w:left="0"/>
              <w:jc w:val="center"/>
              <w:rPr>
                <w:rFonts w:asciiTheme="minorHAnsi" w:hAnsiTheme="minorHAnsi"/>
                <w:b/>
                <w:sz w:val="32"/>
                <w:szCs w:val="32"/>
              </w:rPr>
            </w:pPr>
            <w:r w:rsidRPr="0047237F">
              <w:rPr>
                <w:rFonts w:asciiTheme="minorHAnsi" w:hAnsiTheme="minorHAnsi"/>
                <w:b/>
                <w:sz w:val="32"/>
                <w:szCs w:val="32"/>
              </w:rPr>
              <w:t>Cel strategiczny nr 1: Wyrównywanie szans osób niepełnosprawnych</w:t>
            </w:r>
          </w:p>
        </w:tc>
      </w:tr>
      <w:tr w:rsidR="00832837" w:rsidTr="00832837">
        <w:tc>
          <w:tcPr>
            <w:tcW w:w="13992" w:type="dxa"/>
            <w:gridSpan w:val="35"/>
          </w:tcPr>
          <w:p w:rsidR="00832837" w:rsidRPr="0047237F" w:rsidRDefault="00832837" w:rsidP="00832837">
            <w:pPr>
              <w:pStyle w:val="Tekstpodstawowy21"/>
              <w:spacing w:line="276" w:lineRule="auto"/>
              <w:ind w:left="0"/>
              <w:jc w:val="both"/>
              <w:rPr>
                <w:rFonts w:asciiTheme="minorHAnsi" w:hAnsiTheme="minorHAnsi"/>
                <w:b/>
                <w:i/>
                <w:szCs w:val="28"/>
              </w:rPr>
            </w:pPr>
            <w:r w:rsidRPr="0047237F">
              <w:rPr>
                <w:rFonts w:asciiTheme="minorHAnsi" w:hAnsiTheme="minorHAnsi"/>
                <w:b/>
                <w:i/>
                <w:szCs w:val="28"/>
              </w:rPr>
              <w:t>Cel szczegółowy nr 1: Integracja osób niepełnosprawnych ze środowiskiem</w:t>
            </w:r>
          </w:p>
        </w:tc>
      </w:tr>
      <w:tr w:rsidR="00832837" w:rsidTr="00832837">
        <w:tc>
          <w:tcPr>
            <w:tcW w:w="3333" w:type="dxa"/>
            <w:gridSpan w:val="7"/>
          </w:tcPr>
          <w:p w:rsidR="00832837" w:rsidRPr="008447E6" w:rsidRDefault="00832837" w:rsidP="00832837">
            <w:pPr>
              <w:pStyle w:val="Tekstpodstawowy21"/>
              <w:ind w:left="0"/>
              <w:jc w:val="center"/>
              <w:rPr>
                <w:rFonts w:asciiTheme="minorHAnsi" w:hAnsiTheme="minorHAnsi"/>
                <w:b/>
                <w:sz w:val="20"/>
              </w:rPr>
            </w:pPr>
            <w:r>
              <w:rPr>
                <w:rFonts w:asciiTheme="minorHAnsi" w:hAnsiTheme="minorHAnsi"/>
                <w:b/>
                <w:sz w:val="20"/>
              </w:rPr>
              <w:t>Zadania/</w:t>
            </w:r>
            <w:r w:rsidRPr="008447E6">
              <w:rPr>
                <w:rFonts w:asciiTheme="minorHAnsi" w:hAnsiTheme="minorHAnsi"/>
                <w:b/>
                <w:sz w:val="20"/>
              </w:rPr>
              <w:t>Kierunki działania</w:t>
            </w:r>
          </w:p>
        </w:tc>
        <w:tc>
          <w:tcPr>
            <w:tcW w:w="2797" w:type="dxa"/>
            <w:gridSpan w:val="2"/>
          </w:tcPr>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068" w:type="dxa"/>
            <w:gridSpan w:val="6"/>
          </w:tcPr>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846" w:type="dxa"/>
            <w:gridSpan w:val="7"/>
          </w:tcPr>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824" w:type="dxa"/>
            <w:gridSpan w:val="5"/>
          </w:tcPr>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1124" w:type="dxa"/>
            <w:gridSpan w:val="8"/>
          </w:tcPr>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Termin</w:t>
            </w:r>
          </w:p>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realizacji</w:t>
            </w:r>
          </w:p>
        </w:tc>
      </w:tr>
      <w:tr w:rsidR="00832837" w:rsidTr="00832837">
        <w:tc>
          <w:tcPr>
            <w:tcW w:w="3333" w:type="dxa"/>
            <w:gridSpan w:val="7"/>
          </w:tcPr>
          <w:p w:rsidR="00832837" w:rsidRPr="0035332A" w:rsidRDefault="00832837" w:rsidP="00832837">
            <w:pPr>
              <w:spacing w:before="28" w:after="28" w:line="240" w:lineRule="auto"/>
              <w:ind w:left="284" w:hanging="284"/>
              <w:rPr>
                <w:rFonts w:eastAsia="Times New Roman"/>
                <w:sz w:val="20"/>
                <w:szCs w:val="20"/>
              </w:rPr>
            </w:pPr>
            <w:r>
              <w:rPr>
                <w:rFonts w:eastAsia="Times New Roman"/>
              </w:rPr>
              <w:t>1</w:t>
            </w:r>
            <w:r w:rsidRPr="0035332A">
              <w:rPr>
                <w:rFonts w:eastAsia="Times New Roman"/>
                <w:sz w:val="20"/>
                <w:szCs w:val="20"/>
              </w:rPr>
              <w:t xml:space="preserve">. Wspieranie działań </w:t>
            </w:r>
            <w:r>
              <w:rPr>
                <w:rFonts w:eastAsia="Times New Roman"/>
                <w:sz w:val="20"/>
                <w:szCs w:val="20"/>
              </w:rPr>
              <w:t xml:space="preserve">w zakresie wzrostu </w:t>
            </w:r>
            <w:r w:rsidRPr="0035332A">
              <w:rPr>
                <w:rFonts w:eastAsia="Times New Roman"/>
                <w:sz w:val="20"/>
                <w:szCs w:val="20"/>
              </w:rPr>
              <w:t>świ</w:t>
            </w:r>
            <w:r>
              <w:rPr>
                <w:rFonts w:eastAsia="Times New Roman"/>
                <w:sz w:val="20"/>
                <w:szCs w:val="20"/>
              </w:rPr>
              <w:t>adomości i edukacji społecznej w obszarze niepełnosprawności</w:t>
            </w:r>
            <w:r w:rsidRPr="0035332A">
              <w:rPr>
                <w:rFonts w:eastAsia="Times New Roman"/>
                <w:sz w:val="20"/>
                <w:szCs w:val="20"/>
              </w:rPr>
              <w:t xml:space="preserve"> </w:t>
            </w:r>
          </w:p>
          <w:p w:rsidR="00832837" w:rsidRPr="0035332A" w:rsidRDefault="00832837" w:rsidP="00832837">
            <w:pPr>
              <w:spacing w:before="28" w:after="28" w:line="240" w:lineRule="auto"/>
              <w:ind w:left="284" w:hanging="284"/>
              <w:rPr>
                <w:rFonts w:eastAsia="Times New Roman"/>
                <w:sz w:val="20"/>
                <w:szCs w:val="20"/>
              </w:rPr>
            </w:pPr>
            <w:r>
              <w:rPr>
                <w:rFonts w:eastAsia="Times New Roman"/>
                <w:sz w:val="20"/>
                <w:szCs w:val="20"/>
              </w:rPr>
              <w:t>2</w:t>
            </w:r>
            <w:r w:rsidRPr="0035332A">
              <w:rPr>
                <w:rFonts w:eastAsia="Times New Roman"/>
                <w:sz w:val="20"/>
                <w:szCs w:val="20"/>
              </w:rPr>
              <w:t xml:space="preserve">. Wspieranie i promowanie działań </w:t>
            </w:r>
            <w:r>
              <w:rPr>
                <w:rFonts w:eastAsia="Times New Roman"/>
                <w:sz w:val="20"/>
                <w:szCs w:val="20"/>
              </w:rPr>
              <w:t>aktywizujących oso</w:t>
            </w:r>
            <w:r w:rsidRPr="0035332A">
              <w:rPr>
                <w:rFonts w:eastAsia="Times New Roman"/>
                <w:sz w:val="20"/>
                <w:szCs w:val="20"/>
              </w:rPr>
              <w:t>b</w:t>
            </w:r>
            <w:r>
              <w:rPr>
                <w:rFonts w:eastAsia="Times New Roman"/>
                <w:sz w:val="20"/>
                <w:szCs w:val="20"/>
              </w:rPr>
              <w:t>y</w:t>
            </w:r>
            <w:r w:rsidRPr="0035332A">
              <w:rPr>
                <w:rFonts w:eastAsia="Times New Roman"/>
                <w:sz w:val="20"/>
                <w:szCs w:val="20"/>
              </w:rPr>
              <w:t xml:space="preserve"> niepełnosprawn</w:t>
            </w:r>
            <w:r>
              <w:rPr>
                <w:rFonts w:eastAsia="Times New Roman"/>
                <w:sz w:val="20"/>
                <w:szCs w:val="20"/>
              </w:rPr>
              <w:t>e</w:t>
            </w:r>
            <w:r w:rsidRPr="0035332A">
              <w:rPr>
                <w:rFonts w:eastAsia="Times New Roman"/>
                <w:sz w:val="20"/>
                <w:szCs w:val="20"/>
              </w:rPr>
              <w:t xml:space="preserve"> poprzez sport, kulturę, twórczość, turystykę.</w:t>
            </w:r>
          </w:p>
          <w:p w:rsidR="00832837" w:rsidRDefault="00832837" w:rsidP="00832837">
            <w:pPr>
              <w:pStyle w:val="Tekstpodstawowy21"/>
              <w:ind w:left="0"/>
              <w:jc w:val="both"/>
              <w:rPr>
                <w:rFonts w:asciiTheme="minorHAnsi" w:hAnsiTheme="minorHAnsi"/>
                <w:b/>
                <w:sz w:val="20"/>
              </w:rPr>
            </w:pPr>
          </w:p>
        </w:tc>
        <w:tc>
          <w:tcPr>
            <w:tcW w:w="2797" w:type="dxa"/>
            <w:gridSpan w:val="2"/>
          </w:tcPr>
          <w:p w:rsidR="00832837" w:rsidRPr="009E386C" w:rsidRDefault="00832837" w:rsidP="00C46E2F">
            <w:pPr>
              <w:pStyle w:val="Akapitzlist"/>
              <w:numPr>
                <w:ilvl w:val="0"/>
                <w:numId w:val="66"/>
              </w:numPr>
              <w:spacing w:before="28" w:after="28" w:line="240" w:lineRule="auto"/>
              <w:ind w:left="318" w:hanging="284"/>
              <w:rPr>
                <w:rFonts w:eastAsia="Times New Roman"/>
                <w:sz w:val="20"/>
                <w:szCs w:val="20"/>
              </w:rPr>
            </w:pPr>
            <w:r w:rsidRPr="009E386C">
              <w:rPr>
                <w:rFonts w:eastAsia="Times New Roman"/>
                <w:sz w:val="20"/>
                <w:szCs w:val="20"/>
              </w:rPr>
              <w:t xml:space="preserve">pozytywne zmiany </w:t>
            </w:r>
            <w:r>
              <w:rPr>
                <w:rFonts w:eastAsia="Times New Roman"/>
                <w:sz w:val="20"/>
                <w:szCs w:val="20"/>
              </w:rPr>
              <w:t xml:space="preserve">                      </w:t>
            </w:r>
            <w:r w:rsidRPr="009E386C">
              <w:rPr>
                <w:rFonts w:eastAsia="Times New Roman"/>
                <w:sz w:val="20"/>
                <w:szCs w:val="20"/>
              </w:rPr>
              <w:t xml:space="preserve">w postrzeganiu osoby </w:t>
            </w:r>
            <w:r>
              <w:rPr>
                <w:rFonts w:eastAsia="Times New Roman"/>
                <w:sz w:val="20"/>
                <w:szCs w:val="20"/>
              </w:rPr>
              <w:t>niepełnosprawnej, jej wizerunku</w:t>
            </w:r>
            <w:r w:rsidRPr="009E386C">
              <w:rPr>
                <w:rFonts w:eastAsia="Times New Roman"/>
                <w:sz w:val="20"/>
                <w:szCs w:val="20"/>
              </w:rPr>
              <w:t xml:space="preserve"> w środowisku lokalnym;</w:t>
            </w:r>
          </w:p>
          <w:p w:rsidR="00832837" w:rsidRPr="009E386C" w:rsidRDefault="00832837" w:rsidP="00C46E2F">
            <w:pPr>
              <w:pStyle w:val="Akapitzlist"/>
              <w:numPr>
                <w:ilvl w:val="0"/>
                <w:numId w:val="66"/>
              </w:numPr>
              <w:spacing w:before="28" w:after="28" w:line="240" w:lineRule="auto"/>
              <w:ind w:left="318" w:hanging="318"/>
              <w:rPr>
                <w:rFonts w:eastAsia="Times New Roman"/>
                <w:sz w:val="20"/>
                <w:szCs w:val="20"/>
              </w:rPr>
            </w:pPr>
            <w:r w:rsidRPr="009E386C">
              <w:rPr>
                <w:rFonts w:eastAsia="Times New Roman"/>
                <w:sz w:val="20"/>
                <w:szCs w:val="20"/>
              </w:rPr>
              <w:t>wzrost aktywności osób niepełnosprawnych;</w:t>
            </w:r>
          </w:p>
          <w:p w:rsidR="00832837" w:rsidRPr="0035332A" w:rsidRDefault="00832837" w:rsidP="00C46E2F">
            <w:pPr>
              <w:pStyle w:val="Akapitzlist"/>
              <w:numPr>
                <w:ilvl w:val="0"/>
                <w:numId w:val="66"/>
              </w:numPr>
              <w:spacing w:before="28" w:after="28" w:line="240" w:lineRule="auto"/>
              <w:ind w:left="230" w:hanging="230"/>
              <w:rPr>
                <w:rFonts w:eastAsia="Times New Roman"/>
                <w:sz w:val="20"/>
                <w:szCs w:val="20"/>
              </w:rPr>
            </w:pPr>
            <w:r w:rsidRPr="0035332A">
              <w:rPr>
                <w:rFonts w:eastAsia="Times New Roman"/>
                <w:sz w:val="20"/>
                <w:szCs w:val="20"/>
              </w:rPr>
              <w:t>opracowywanie, wydawanie, aktualizowanie informacji na temat problemów</w:t>
            </w:r>
            <w:r w:rsidR="00925099">
              <w:rPr>
                <w:rFonts w:eastAsia="Times New Roman"/>
                <w:sz w:val="20"/>
                <w:szCs w:val="20"/>
              </w:rPr>
              <w:t xml:space="preserve"> </w:t>
            </w:r>
            <w:r w:rsidRPr="0035332A">
              <w:rPr>
                <w:rFonts w:eastAsia="Times New Roman"/>
                <w:sz w:val="20"/>
                <w:szCs w:val="20"/>
              </w:rPr>
              <w:t>i potrzeb osób niepełnosprawnych;</w:t>
            </w:r>
          </w:p>
          <w:p w:rsidR="00832837" w:rsidRPr="008447E6" w:rsidRDefault="00832837" w:rsidP="00832837">
            <w:pPr>
              <w:pStyle w:val="Tekstpodstawowy21"/>
              <w:ind w:left="0"/>
              <w:jc w:val="both"/>
              <w:rPr>
                <w:rFonts w:asciiTheme="minorHAnsi" w:hAnsiTheme="minorHAnsi"/>
                <w:b/>
                <w:sz w:val="20"/>
              </w:rPr>
            </w:pPr>
          </w:p>
        </w:tc>
        <w:tc>
          <w:tcPr>
            <w:tcW w:w="3068" w:type="dxa"/>
            <w:gridSpan w:val="6"/>
          </w:tcPr>
          <w:p w:rsidR="00832837" w:rsidRPr="009E386C" w:rsidRDefault="00832837" w:rsidP="00C46E2F">
            <w:pPr>
              <w:pStyle w:val="Akapitzlist"/>
              <w:numPr>
                <w:ilvl w:val="0"/>
                <w:numId w:val="67"/>
              </w:numPr>
              <w:spacing w:before="28" w:after="28" w:line="240" w:lineRule="auto"/>
              <w:ind w:left="176" w:hanging="176"/>
              <w:rPr>
                <w:rFonts w:eastAsia="Times New Roman"/>
                <w:sz w:val="20"/>
                <w:szCs w:val="20"/>
              </w:rPr>
            </w:pPr>
            <w:r w:rsidRPr="009E386C">
              <w:rPr>
                <w:rFonts w:eastAsia="Times New Roman"/>
                <w:sz w:val="20"/>
                <w:szCs w:val="20"/>
              </w:rPr>
              <w:t>liczba działań sportowych, rekreacyjnych, kulturalnych, turystycznych, integracyjnych  promujących działalność osób niepełnosprawnych;</w:t>
            </w:r>
          </w:p>
          <w:p w:rsidR="00832837" w:rsidRPr="009E386C" w:rsidRDefault="00832837" w:rsidP="00C46E2F">
            <w:pPr>
              <w:pStyle w:val="Akapitzlist"/>
              <w:numPr>
                <w:ilvl w:val="0"/>
                <w:numId w:val="67"/>
              </w:numPr>
              <w:spacing w:before="28" w:after="28" w:line="240" w:lineRule="auto"/>
              <w:ind w:left="176" w:hanging="176"/>
              <w:rPr>
                <w:rFonts w:eastAsia="Times New Roman"/>
                <w:sz w:val="20"/>
                <w:szCs w:val="20"/>
              </w:rPr>
            </w:pPr>
            <w:r w:rsidRPr="009E386C">
              <w:rPr>
                <w:rFonts w:eastAsia="Times New Roman"/>
                <w:sz w:val="20"/>
                <w:szCs w:val="20"/>
              </w:rPr>
              <w:t>liczba konferencji, szkoleń, spotkań dla środowisk zaangażowanych</w:t>
            </w:r>
            <w:r>
              <w:rPr>
                <w:rFonts w:eastAsia="Times New Roman"/>
                <w:sz w:val="20"/>
                <w:szCs w:val="20"/>
              </w:rPr>
              <w:t xml:space="preserve"> </w:t>
            </w:r>
            <w:r w:rsidRPr="009E386C">
              <w:rPr>
                <w:rFonts w:eastAsia="Times New Roman"/>
                <w:sz w:val="20"/>
                <w:szCs w:val="20"/>
              </w:rPr>
              <w:t xml:space="preserve">w pomoc </w:t>
            </w:r>
            <w:r w:rsidR="00925099">
              <w:rPr>
                <w:rFonts w:eastAsia="Times New Roman"/>
                <w:sz w:val="20"/>
                <w:szCs w:val="20"/>
              </w:rPr>
              <w:t xml:space="preserve">                </w:t>
            </w:r>
            <w:r w:rsidRPr="009E386C">
              <w:rPr>
                <w:rFonts w:eastAsia="Times New Roman"/>
                <w:sz w:val="20"/>
                <w:szCs w:val="20"/>
              </w:rPr>
              <w:t>i wsparcie osób niepełnosprawnych;</w:t>
            </w:r>
          </w:p>
          <w:p w:rsidR="00832837" w:rsidRPr="0035332A" w:rsidRDefault="00832837" w:rsidP="00C46E2F">
            <w:pPr>
              <w:pStyle w:val="Akapitzlist"/>
              <w:numPr>
                <w:ilvl w:val="0"/>
                <w:numId w:val="67"/>
              </w:numPr>
              <w:spacing w:before="28" w:after="28" w:line="240" w:lineRule="auto"/>
              <w:ind w:left="222" w:hanging="222"/>
              <w:rPr>
                <w:rFonts w:eastAsia="Times New Roman"/>
                <w:sz w:val="20"/>
                <w:szCs w:val="20"/>
              </w:rPr>
            </w:pPr>
            <w:r w:rsidRPr="0035332A">
              <w:rPr>
                <w:rFonts w:eastAsia="Times New Roman"/>
                <w:sz w:val="20"/>
                <w:szCs w:val="20"/>
              </w:rPr>
              <w:t>liczba programów telewizyjnych, artykułów ukazująca się w lokalnych mediach dotyczących problemu niepe</w:t>
            </w:r>
            <w:r>
              <w:rPr>
                <w:rFonts w:eastAsia="Times New Roman"/>
                <w:sz w:val="20"/>
                <w:szCs w:val="20"/>
              </w:rPr>
              <w:t>łnosprawności</w:t>
            </w:r>
            <w:r w:rsidRPr="0035332A">
              <w:rPr>
                <w:rFonts w:eastAsia="Times New Roman"/>
                <w:sz w:val="20"/>
                <w:szCs w:val="20"/>
              </w:rPr>
              <w:t>;</w:t>
            </w:r>
          </w:p>
          <w:p w:rsidR="00832837" w:rsidRPr="0035332A" w:rsidRDefault="00832837" w:rsidP="00C46E2F">
            <w:pPr>
              <w:pStyle w:val="Akapitzlist"/>
              <w:numPr>
                <w:ilvl w:val="0"/>
                <w:numId w:val="67"/>
              </w:numPr>
              <w:spacing w:before="28" w:after="28" w:line="240" w:lineRule="auto"/>
              <w:ind w:left="222" w:hanging="222"/>
              <w:rPr>
                <w:rFonts w:eastAsia="Times New Roman"/>
                <w:sz w:val="20"/>
                <w:szCs w:val="20"/>
              </w:rPr>
            </w:pPr>
            <w:r w:rsidRPr="0035332A">
              <w:rPr>
                <w:rFonts w:eastAsia="Times New Roman"/>
                <w:sz w:val="20"/>
                <w:szCs w:val="20"/>
              </w:rPr>
              <w:t>liczba wydanych opracowań, sprawozdań, publikacji, broszur dotyczących problemu niepełnosprawności;</w:t>
            </w:r>
          </w:p>
          <w:p w:rsidR="00832837" w:rsidRPr="008447E6" w:rsidRDefault="00832837" w:rsidP="00832837">
            <w:pPr>
              <w:pStyle w:val="Tekstpodstawowy21"/>
              <w:ind w:left="0"/>
              <w:jc w:val="both"/>
              <w:rPr>
                <w:rFonts w:asciiTheme="minorHAnsi" w:hAnsiTheme="minorHAnsi"/>
                <w:b/>
                <w:sz w:val="20"/>
              </w:rPr>
            </w:pPr>
          </w:p>
        </w:tc>
        <w:tc>
          <w:tcPr>
            <w:tcW w:w="1846" w:type="dxa"/>
            <w:gridSpan w:val="7"/>
          </w:tcPr>
          <w:p w:rsidR="00832837" w:rsidRDefault="00832837" w:rsidP="00832837">
            <w:pPr>
              <w:pStyle w:val="Tekstpodstawowy21"/>
              <w:ind w:left="0"/>
              <w:rPr>
                <w:rFonts w:asciiTheme="minorHAnsi" w:hAnsiTheme="minorHAnsi"/>
                <w:sz w:val="20"/>
              </w:rPr>
            </w:pPr>
            <w:r>
              <w:rPr>
                <w:rFonts w:asciiTheme="minorHAnsi" w:hAnsiTheme="minorHAnsi"/>
                <w:sz w:val="20"/>
              </w:rPr>
              <w:t xml:space="preserve">Samorząd powiatu, samorządy gminne, </w:t>
            </w:r>
          </w:p>
          <w:p w:rsidR="00832837" w:rsidRPr="008447E6" w:rsidRDefault="00832837" w:rsidP="00832837">
            <w:pPr>
              <w:pStyle w:val="Tekstpodstawowy21"/>
              <w:ind w:left="0" w:right="459"/>
              <w:jc w:val="both"/>
              <w:rPr>
                <w:rFonts w:asciiTheme="minorHAnsi" w:hAnsiTheme="minorHAnsi"/>
                <w:b/>
                <w:sz w:val="20"/>
              </w:rPr>
            </w:pPr>
            <w:r>
              <w:rPr>
                <w:rFonts w:asciiTheme="minorHAnsi" w:hAnsiTheme="minorHAnsi"/>
                <w:sz w:val="20"/>
              </w:rPr>
              <w:t>Instytucje                         i organizacje samorządowe</w:t>
            </w:r>
          </w:p>
        </w:tc>
        <w:tc>
          <w:tcPr>
            <w:tcW w:w="1824" w:type="dxa"/>
            <w:gridSpan w:val="5"/>
          </w:tcPr>
          <w:p w:rsidR="00832837" w:rsidRPr="008447E6" w:rsidRDefault="00832837" w:rsidP="00832837">
            <w:pPr>
              <w:pStyle w:val="Tekstpodstawowy21"/>
              <w:ind w:left="0"/>
              <w:rPr>
                <w:rFonts w:asciiTheme="minorHAnsi" w:hAnsiTheme="minorHAnsi"/>
                <w:b/>
                <w:sz w:val="20"/>
              </w:rPr>
            </w:pPr>
            <w:r>
              <w:rPr>
                <w:rFonts w:asciiTheme="minorHAnsi" w:hAnsiTheme="minorHAnsi"/>
                <w:sz w:val="20"/>
              </w:rPr>
              <w:t>PFRON, UE, budżet państwa, budżet województwa, budżety samorządów gminnych                  i powiatu, fundusze publiczne, prywatne                    i pracodawców</w:t>
            </w:r>
          </w:p>
        </w:tc>
        <w:tc>
          <w:tcPr>
            <w:tcW w:w="1124" w:type="dxa"/>
            <w:gridSpan w:val="8"/>
          </w:tcPr>
          <w:p w:rsidR="00832837" w:rsidRPr="009E386C" w:rsidRDefault="00832837" w:rsidP="00832837">
            <w:pPr>
              <w:pStyle w:val="Tekstpodstawowy21"/>
              <w:ind w:left="0"/>
              <w:jc w:val="both"/>
              <w:rPr>
                <w:rFonts w:asciiTheme="minorHAnsi" w:hAnsiTheme="minorHAnsi"/>
                <w:sz w:val="20"/>
              </w:rPr>
            </w:pPr>
            <w:r w:rsidRPr="009E386C">
              <w:rPr>
                <w:rFonts w:asciiTheme="minorHAnsi" w:hAnsiTheme="minorHAnsi"/>
                <w:sz w:val="20"/>
              </w:rPr>
              <w:t>ciągły</w:t>
            </w:r>
          </w:p>
        </w:tc>
      </w:tr>
      <w:tr w:rsidR="00832837" w:rsidTr="00832837">
        <w:tc>
          <w:tcPr>
            <w:tcW w:w="13992" w:type="dxa"/>
            <w:gridSpan w:val="35"/>
          </w:tcPr>
          <w:p w:rsidR="00832837" w:rsidRPr="0047237F" w:rsidRDefault="00832837" w:rsidP="00832837">
            <w:pPr>
              <w:pStyle w:val="Tekstpodstawowy21"/>
              <w:spacing w:line="276" w:lineRule="auto"/>
              <w:ind w:left="0"/>
              <w:jc w:val="both"/>
              <w:rPr>
                <w:rFonts w:asciiTheme="minorHAnsi" w:hAnsiTheme="minorHAnsi"/>
                <w:b/>
                <w:i/>
                <w:szCs w:val="28"/>
              </w:rPr>
            </w:pPr>
            <w:r w:rsidRPr="0047237F">
              <w:rPr>
                <w:rFonts w:asciiTheme="minorHAnsi" w:hAnsiTheme="minorHAnsi"/>
                <w:b/>
                <w:i/>
                <w:szCs w:val="28"/>
              </w:rPr>
              <w:t>Cel szczegółowy nr 2: Zapewnienie zwiększonego dostępu osób niepełnosprawnych do udziału w życiu publicznym, rehabilitacji i edukacji</w:t>
            </w:r>
          </w:p>
        </w:tc>
      </w:tr>
      <w:tr w:rsidR="00832837" w:rsidTr="00832837">
        <w:tc>
          <w:tcPr>
            <w:tcW w:w="3341" w:type="dxa"/>
            <w:gridSpan w:val="8"/>
          </w:tcPr>
          <w:p w:rsidR="00832837" w:rsidRPr="008447E6" w:rsidRDefault="00832837" w:rsidP="00832837">
            <w:pPr>
              <w:pStyle w:val="Tekstpodstawowy21"/>
              <w:ind w:left="0"/>
              <w:jc w:val="center"/>
              <w:rPr>
                <w:rFonts w:asciiTheme="minorHAnsi" w:hAnsiTheme="minorHAnsi"/>
                <w:b/>
                <w:sz w:val="20"/>
              </w:rPr>
            </w:pPr>
            <w:r>
              <w:rPr>
                <w:rFonts w:asciiTheme="minorHAnsi" w:hAnsiTheme="minorHAnsi"/>
                <w:b/>
                <w:sz w:val="20"/>
              </w:rPr>
              <w:t>Zadania/</w:t>
            </w:r>
            <w:r w:rsidRPr="008447E6">
              <w:rPr>
                <w:rFonts w:asciiTheme="minorHAnsi" w:hAnsiTheme="minorHAnsi"/>
                <w:b/>
                <w:sz w:val="20"/>
              </w:rPr>
              <w:t>Kierunki działania</w:t>
            </w:r>
          </w:p>
        </w:tc>
        <w:tc>
          <w:tcPr>
            <w:tcW w:w="2838" w:type="dxa"/>
            <w:gridSpan w:val="3"/>
          </w:tcPr>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122" w:type="dxa"/>
            <w:gridSpan w:val="9"/>
          </w:tcPr>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807" w:type="dxa"/>
            <w:gridSpan w:val="6"/>
          </w:tcPr>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808" w:type="dxa"/>
            <w:gridSpan w:val="2"/>
          </w:tcPr>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1076" w:type="dxa"/>
            <w:gridSpan w:val="7"/>
          </w:tcPr>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Termin</w:t>
            </w:r>
          </w:p>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realizacji</w:t>
            </w:r>
          </w:p>
        </w:tc>
      </w:tr>
      <w:tr w:rsidR="00925099" w:rsidTr="00832837">
        <w:tc>
          <w:tcPr>
            <w:tcW w:w="3341" w:type="dxa"/>
            <w:gridSpan w:val="8"/>
          </w:tcPr>
          <w:p w:rsidR="00925099" w:rsidRPr="00AD5C26" w:rsidRDefault="00925099" w:rsidP="00925099">
            <w:pPr>
              <w:pStyle w:val="Akapitzlist"/>
              <w:numPr>
                <w:ilvl w:val="0"/>
                <w:numId w:val="45"/>
              </w:numPr>
              <w:spacing w:before="28" w:after="28" w:line="240" w:lineRule="auto"/>
              <w:ind w:left="284" w:hanging="284"/>
              <w:rPr>
                <w:rFonts w:eastAsia="Times New Roman"/>
                <w:sz w:val="20"/>
                <w:szCs w:val="20"/>
              </w:rPr>
            </w:pPr>
            <w:r w:rsidRPr="00AD5C26">
              <w:rPr>
                <w:rFonts w:eastAsia="Times New Roman"/>
                <w:sz w:val="20"/>
                <w:szCs w:val="20"/>
              </w:rPr>
              <w:t>Ws</w:t>
            </w:r>
            <w:r>
              <w:rPr>
                <w:rFonts w:eastAsia="Times New Roman"/>
                <w:sz w:val="20"/>
                <w:szCs w:val="20"/>
              </w:rPr>
              <w:t xml:space="preserve">pieranie działań w zakresie likwidacji barier </w:t>
            </w:r>
            <w:r w:rsidRPr="00AD5C26">
              <w:rPr>
                <w:rFonts w:eastAsia="Times New Roman"/>
                <w:sz w:val="20"/>
                <w:szCs w:val="20"/>
              </w:rPr>
              <w:t xml:space="preserve">architektonicznych, w </w:t>
            </w:r>
            <w:r w:rsidRPr="00AD5C26">
              <w:rPr>
                <w:rFonts w:eastAsia="Times New Roman"/>
                <w:sz w:val="20"/>
                <w:szCs w:val="20"/>
              </w:rPr>
              <w:lastRenderedPageBreak/>
              <w:t>komunikowaniu się, technicznych,                                  informacyjnych,  transportowych</w:t>
            </w:r>
            <w:r>
              <w:rPr>
                <w:rFonts w:eastAsia="Times New Roman"/>
                <w:sz w:val="20"/>
                <w:szCs w:val="20"/>
              </w:rPr>
              <w:t xml:space="preserve">        i innych.</w:t>
            </w:r>
          </w:p>
          <w:p w:rsidR="00925099" w:rsidRDefault="00925099" w:rsidP="00925099">
            <w:pPr>
              <w:pStyle w:val="Akapitzlist"/>
              <w:numPr>
                <w:ilvl w:val="0"/>
                <w:numId w:val="45"/>
              </w:numPr>
              <w:spacing w:before="28" w:after="28" w:line="240" w:lineRule="auto"/>
              <w:ind w:left="284" w:hanging="284"/>
              <w:rPr>
                <w:rFonts w:eastAsia="Times New Roman"/>
                <w:sz w:val="20"/>
                <w:szCs w:val="20"/>
              </w:rPr>
            </w:pPr>
            <w:r w:rsidRPr="009149BF">
              <w:rPr>
                <w:rFonts w:eastAsia="Times New Roman"/>
                <w:sz w:val="20"/>
                <w:szCs w:val="20"/>
              </w:rPr>
              <w:t>W</w:t>
            </w:r>
            <w:r>
              <w:rPr>
                <w:rFonts w:eastAsia="Times New Roman"/>
                <w:sz w:val="20"/>
                <w:szCs w:val="20"/>
              </w:rPr>
              <w:t xml:space="preserve">spieranie działań </w:t>
            </w:r>
            <w:r w:rsidRPr="009149BF">
              <w:rPr>
                <w:rFonts w:eastAsia="Times New Roman"/>
                <w:sz w:val="20"/>
                <w:szCs w:val="20"/>
              </w:rPr>
              <w:t>w zakresie podnoszenia jakości życia osób niepełnosprawnych zgodnie z ich indywidulanymi potrzebami (zaopatrzenie  w przedmioty ortopedyczne i środki pomocnicze, sprzęt rehabilitacyjny</w:t>
            </w:r>
            <w:r>
              <w:rPr>
                <w:rFonts w:eastAsia="Times New Roman"/>
                <w:sz w:val="20"/>
                <w:szCs w:val="20"/>
              </w:rPr>
              <w:t xml:space="preserve">, turnusy rehabilitacyjne </w:t>
            </w:r>
          </w:p>
          <w:p w:rsidR="00925099" w:rsidRPr="009149BF" w:rsidRDefault="00925099" w:rsidP="00925099">
            <w:pPr>
              <w:pStyle w:val="Akapitzlist"/>
              <w:numPr>
                <w:ilvl w:val="0"/>
                <w:numId w:val="45"/>
              </w:numPr>
              <w:spacing w:before="28" w:after="28" w:line="240" w:lineRule="auto"/>
              <w:ind w:left="284" w:hanging="284"/>
              <w:rPr>
                <w:rFonts w:eastAsia="Times New Roman"/>
                <w:sz w:val="20"/>
                <w:szCs w:val="20"/>
              </w:rPr>
            </w:pPr>
            <w:r w:rsidRPr="009149BF">
              <w:rPr>
                <w:rFonts w:eastAsia="Times New Roman"/>
                <w:sz w:val="20"/>
                <w:szCs w:val="20"/>
              </w:rPr>
              <w:t>Ws</w:t>
            </w:r>
            <w:r>
              <w:rPr>
                <w:rFonts w:eastAsia="Times New Roman"/>
                <w:sz w:val="20"/>
                <w:szCs w:val="20"/>
              </w:rPr>
              <w:t xml:space="preserve">pieranie działań </w:t>
            </w:r>
            <w:r w:rsidRPr="009149BF">
              <w:rPr>
                <w:rFonts w:eastAsia="Times New Roman"/>
                <w:sz w:val="20"/>
                <w:szCs w:val="20"/>
              </w:rPr>
              <w:t>w zak</w:t>
            </w:r>
            <w:r w:rsidR="000B1679">
              <w:rPr>
                <w:rFonts w:eastAsia="Times New Roman"/>
                <w:sz w:val="20"/>
                <w:szCs w:val="20"/>
              </w:rPr>
              <w:t xml:space="preserve">resie rozwoju infrastruktury i </w:t>
            </w:r>
            <w:r w:rsidRPr="009149BF">
              <w:rPr>
                <w:rFonts w:eastAsia="Times New Roman"/>
                <w:sz w:val="20"/>
                <w:szCs w:val="20"/>
              </w:rPr>
              <w:t>usług na rzecz osób niepełnosprawnych</w:t>
            </w:r>
            <w:r>
              <w:rPr>
                <w:rFonts w:eastAsia="Times New Roman"/>
                <w:sz w:val="20"/>
                <w:szCs w:val="20"/>
              </w:rPr>
              <w:t xml:space="preserve">            w zakresie wsparcia </w:t>
            </w:r>
            <w:r w:rsidRPr="009149BF">
              <w:rPr>
                <w:rFonts w:eastAsia="Times New Roman"/>
                <w:sz w:val="20"/>
                <w:szCs w:val="20"/>
              </w:rPr>
              <w:t>całodoboweg</w:t>
            </w:r>
            <w:r>
              <w:rPr>
                <w:rFonts w:eastAsia="Times New Roman"/>
                <w:sz w:val="20"/>
                <w:szCs w:val="20"/>
              </w:rPr>
              <w:t>o</w:t>
            </w:r>
            <w:r w:rsidRPr="009149BF">
              <w:rPr>
                <w:rFonts w:eastAsia="Times New Roman"/>
                <w:sz w:val="20"/>
                <w:szCs w:val="20"/>
              </w:rPr>
              <w:t xml:space="preserve"> i dziennego.</w:t>
            </w:r>
          </w:p>
          <w:p w:rsidR="00925099" w:rsidRPr="00814F32" w:rsidRDefault="00925099" w:rsidP="00925099">
            <w:pPr>
              <w:pStyle w:val="Akapitzlist"/>
              <w:numPr>
                <w:ilvl w:val="0"/>
                <w:numId w:val="45"/>
              </w:numPr>
              <w:spacing w:before="28" w:after="28" w:line="240" w:lineRule="auto"/>
              <w:ind w:left="284" w:hanging="284"/>
              <w:rPr>
                <w:rFonts w:eastAsia="Times New Roman"/>
                <w:sz w:val="20"/>
                <w:szCs w:val="20"/>
              </w:rPr>
            </w:pPr>
            <w:r w:rsidRPr="00814F32">
              <w:rPr>
                <w:rFonts w:eastAsia="Times New Roman"/>
                <w:sz w:val="20"/>
                <w:szCs w:val="20"/>
              </w:rPr>
              <w:t xml:space="preserve">Wspieranie działań na rzecz osób chorych psychicznie </w:t>
            </w:r>
            <w:r>
              <w:rPr>
                <w:rFonts w:eastAsia="Times New Roman"/>
                <w:sz w:val="20"/>
                <w:szCs w:val="20"/>
              </w:rPr>
              <w:t xml:space="preserve">                                 </w:t>
            </w:r>
            <w:r w:rsidRPr="00814F32">
              <w:rPr>
                <w:rFonts w:eastAsia="Times New Roman"/>
                <w:sz w:val="20"/>
                <w:szCs w:val="20"/>
              </w:rPr>
              <w:t>i niepełnosprawnych in</w:t>
            </w:r>
            <w:r>
              <w:rPr>
                <w:rFonts w:eastAsia="Times New Roman"/>
                <w:sz w:val="20"/>
                <w:szCs w:val="20"/>
              </w:rPr>
              <w:t xml:space="preserve">telektualnie </w:t>
            </w:r>
            <w:r w:rsidRPr="00814F32">
              <w:rPr>
                <w:rFonts w:eastAsia="Times New Roman"/>
                <w:sz w:val="20"/>
                <w:szCs w:val="20"/>
              </w:rPr>
              <w:t>w zakresie rozwoju ośrodków wsparcia, mieszkań chronionych</w:t>
            </w:r>
            <w:r w:rsidR="000B1679">
              <w:rPr>
                <w:rFonts w:eastAsia="Times New Roman"/>
                <w:sz w:val="20"/>
                <w:szCs w:val="20"/>
              </w:rPr>
              <w:t xml:space="preserve"> lub innych</w:t>
            </w:r>
            <w:r w:rsidRPr="00814F32">
              <w:rPr>
                <w:rFonts w:eastAsia="Times New Roman"/>
                <w:sz w:val="20"/>
                <w:szCs w:val="20"/>
              </w:rPr>
              <w:t>.</w:t>
            </w:r>
          </w:p>
          <w:p w:rsidR="00257AA2" w:rsidRDefault="00925099" w:rsidP="00925099">
            <w:pPr>
              <w:pStyle w:val="Akapitzlist"/>
              <w:numPr>
                <w:ilvl w:val="0"/>
                <w:numId w:val="45"/>
              </w:numPr>
              <w:spacing w:before="28" w:after="28" w:line="240" w:lineRule="auto"/>
              <w:ind w:left="284" w:hanging="284"/>
              <w:rPr>
                <w:rFonts w:eastAsia="Times New Roman"/>
                <w:sz w:val="20"/>
                <w:szCs w:val="20"/>
              </w:rPr>
            </w:pPr>
            <w:r w:rsidRPr="00814F32">
              <w:rPr>
                <w:rFonts w:eastAsia="Times New Roman"/>
                <w:sz w:val="20"/>
                <w:szCs w:val="20"/>
              </w:rPr>
              <w:t>Wspieranie działań</w:t>
            </w:r>
            <w:r>
              <w:rPr>
                <w:rFonts w:eastAsia="Times New Roman"/>
                <w:sz w:val="20"/>
                <w:szCs w:val="20"/>
              </w:rPr>
              <w:t xml:space="preserve"> </w:t>
            </w:r>
            <w:r w:rsidRPr="00814F32">
              <w:rPr>
                <w:rFonts w:eastAsia="Times New Roman"/>
                <w:sz w:val="20"/>
                <w:szCs w:val="20"/>
              </w:rPr>
              <w:t xml:space="preserve">w zakresie powstawania nowych form wsparcia i pomocy osobom niepełnosprawnym </w:t>
            </w:r>
            <w:r>
              <w:rPr>
                <w:rFonts w:eastAsia="Times New Roman"/>
                <w:sz w:val="20"/>
                <w:szCs w:val="20"/>
              </w:rPr>
              <w:t xml:space="preserve">                              </w:t>
            </w:r>
            <w:r w:rsidRPr="00814F32">
              <w:rPr>
                <w:rFonts w:eastAsia="Times New Roman"/>
                <w:sz w:val="20"/>
                <w:szCs w:val="20"/>
              </w:rPr>
              <w:t>w różnorodnych formach.</w:t>
            </w:r>
          </w:p>
          <w:p w:rsidR="00925099" w:rsidRPr="00814F32" w:rsidRDefault="00257AA2" w:rsidP="00925099">
            <w:pPr>
              <w:pStyle w:val="Akapitzlist"/>
              <w:numPr>
                <w:ilvl w:val="0"/>
                <w:numId w:val="45"/>
              </w:numPr>
              <w:spacing w:before="28" w:after="28" w:line="240" w:lineRule="auto"/>
              <w:ind w:left="284" w:hanging="284"/>
              <w:rPr>
                <w:rFonts w:eastAsia="Times New Roman"/>
                <w:sz w:val="20"/>
                <w:szCs w:val="20"/>
              </w:rPr>
            </w:pPr>
            <w:r>
              <w:rPr>
                <w:rFonts w:eastAsia="Times New Roman"/>
                <w:sz w:val="20"/>
                <w:szCs w:val="20"/>
              </w:rPr>
              <w:t xml:space="preserve">Wspieranie działań zmierzających </w:t>
            </w:r>
            <w:r w:rsidR="00FE4030">
              <w:rPr>
                <w:rFonts w:eastAsia="Times New Roman"/>
                <w:sz w:val="20"/>
                <w:szCs w:val="20"/>
              </w:rPr>
              <w:t>do zapewnienia specjalistyczny</w:t>
            </w:r>
            <w:r>
              <w:rPr>
                <w:rFonts w:eastAsia="Times New Roman"/>
                <w:sz w:val="20"/>
                <w:szCs w:val="20"/>
              </w:rPr>
              <w:t>c</w:t>
            </w:r>
            <w:r w:rsidR="00FE4030">
              <w:rPr>
                <w:rFonts w:eastAsia="Times New Roman"/>
                <w:sz w:val="20"/>
                <w:szCs w:val="20"/>
              </w:rPr>
              <w:t>h</w:t>
            </w:r>
            <w:r>
              <w:rPr>
                <w:rFonts w:eastAsia="Times New Roman"/>
                <w:sz w:val="20"/>
                <w:szCs w:val="20"/>
              </w:rPr>
              <w:t xml:space="preserve"> us</w:t>
            </w:r>
            <w:r w:rsidR="00FE4030">
              <w:rPr>
                <w:rFonts w:eastAsia="Times New Roman"/>
                <w:sz w:val="20"/>
                <w:szCs w:val="20"/>
              </w:rPr>
              <w:t>ł</w:t>
            </w:r>
            <w:r>
              <w:rPr>
                <w:rFonts w:eastAsia="Times New Roman"/>
                <w:sz w:val="20"/>
                <w:szCs w:val="20"/>
              </w:rPr>
              <w:t>ug opiekuńczych osob</w:t>
            </w:r>
            <w:r w:rsidR="00FE4030">
              <w:rPr>
                <w:rFonts w:eastAsia="Times New Roman"/>
                <w:sz w:val="20"/>
                <w:szCs w:val="20"/>
              </w:rPr>
              <w:t>om z zaburzeniami psychicznymi w miejscu ich zamieszkania.</w:t>
            </w:r>
            <w:r w:rsidR="00925099" w:rsidRPr="00814F32">
              <w:rPr>
                <w:rFonts w:eastAsia="Times New Roman"/>
                <w:sz w:val="20"/>
                <w:szCs w:val="20"/>
              </w:rPr>
              <w:t xml:space="preserve">  </w:t>
            </w:r>
          </w:p>
          <w:p w:rsidR="00925099" w:rsidRPr="00796954" w:rsidRDefault="00925099" w:rsidP="00925099">
            <w:pPr>
              <w:pStyle w:val="Akapitzlist"/>
              <w:numPr>
                <w:ilvl w:val="0"/>
                <w:numId w:val="45"/>
              </w:numPr>
              <w:spacing w:before="28" w:after="28" w:line="240" w:lineRule="auto"/>
              <w:ind w:left="284" w:hanging="284"/>
              <w:rPr>
                <w:rFonts w:eastAsia="Times New Roman"/>
                <w:sz w:val="20"/>
                <w:szCs w:val="20"/>
              </w:rPr>
            </w:pPr>
            <w:r w:rsidRPr="00814F32">
              <w:rPr>
                <w:rFonts w:eastAsia="Times New Roman"/>
                <w:sz w:val="20"/>
                <w:szCs w:val="20"/>
              </w:rPr>
              <w:t xml:space="preserve">Wspieranie działań w zakresie doskonalenia kadry zajmującej się bezpośrednio osobami niepełnosprawnymi, rodziców </w:t>
            </w:r>
            <w:r>
              <w:rPr>
                <w:rFonts w:eastAsia="Times New Roman"/>
                <w:sz w:val="20"/>
                <w:szCs w:val="20"/>
              </w:rPr>
              <w:t xml:space="preserve">            </w:t>
            </w:r>
            <w:r w:rsidRPr="00814F32">
              <w:rPr>
                <w:rFonts w:eastAsia="Times New Roman"/>
                <w:sz w:val="20"/>
                <w:szCs w:val="20"/>
              </w:rPr>
              <w:lastRenderedPageBreak/>
              <w:t>i opiekunów osób niepełnosprawnych.</w:t>
            </w:r>
          </w:p>
          <w:p w:rsidR="00925099" w:rsidRPr="00814F32" w:rsidRDefault="00925099" w:rsidP="00925099">
            <w:pPr>
              <w:pStyle w:val="Akapitzlist"/>
              <w:numPr>
                <w:ilvl w:val="0"/>
                <w:numId w:val="45"/>
              </w:numPr>
              <w:spacing w:before="28" w:after="28" w:line="240" w:lineRule="auto"/>
              <w:ind w:left="284" w:hanging="284"/>
              <w:rPr>
                <w:rFonts w:eastAsia="Times New Roman"/>
                <w:sz w:val="20"/>
                <w:szCs w:val="20"/>
              </w:rPr>
            </w:pPr>
            <w:r w:rsidRPr="00814F32">
              <w:rPr>
                <w:rFonts w:eastAsia="Times New Roman"/>
                <w:sz w:val="20"/>
                <w:szCs w:val="20"/>
              </w:rPr>
              <w:t>Wspieranie działań w zakresie tworzenia warunków do rozwoju kształcenia specjalnego.</w:t>
            </w:r>
          </w:p>
          <w:p w:rsidR="00925099" w:rsidRPr="00814F32" w:rsidRDefault="00925099" w:rsidP="00925099">
            <w:pPr>
              <w:pStyle w:val="Akapitzlist"/>
              <w:numPr>
                <w:ilvl w:val="0"/>
                <w:numId w:val="45"/>
              </w:numPr>
              <w:spacing w:before="28" w:after="28" w:line="240" w:lineRule="auto"/>
              <w:ind w:left="284" w:hanging="284"/>
              <w:rPr>
                <w:rFonts w:eastAsia="Times New Roman"/>
                <w:sz w:val="20"/>
                <w:szCs w:val="20"/>
              </w:rPr>
            </w:pPr>
            <w:r w:rsidRPr="00814F32">
              <w:rPr>
                <w:rFonts w:eastAsia="Times New Roman"/>
                <w:sz w:val="20"/>
                <w:szCs w:val="20"/>
              </w:rPr>
              <w:t xml:space="preserve">Wspieranie działań w zakresie pomocy rodzinom z dziećmi niepełnosprawnymi poprzez zapewnienie możliwości kształcenia na wszystkich poziomach rozwoju dziecka oraz realizację zajęć wczesnego wspomagania rozwoju dziecka.   </w:t>
            </w:r>
          </w:p>
          <w:p w:rsidR="00925099" w:rsidRPr="009E386C" w:rsidRDefault="00925099" w:rsidP="00925099">
            <w:pPr>
              <w:pStyle w:val="Tekstpodstawowy21"/>
              <w:spacing w:line="276" w:lineRule="auto"/>
              <w:ind w:left="0"/>
              <w:jc w:val="both"/>
              <w:rPr>
                <w:rFonts w:asciiTheme="minorHAnsi" w:hAnsiTheme="minorHAnsi"/>
                <w:sz w:val="20"/>
              </w:rPr>
            </w:pPr>
          </w:p>
        </w:tc>
        <w:tc>
          <w:tcPr>
            <w:tcW w:w="2838" w:type="dxa"/>
            <w:gridSpan w:val="3"/>
          </w:tcPr>
          <w:p w:rsidR="00925099" w:rsidRPr="009149BF" w:rsidRDefault="00925099" w:rsidP="00925099">
            <w:pPr>
              <w:pStyle w:val="Akapitzlist"/>
              <w:numPr>
                <w:ilvl w:val="0"/>
                <w:numId w:val="46"/>
              </w:numPr>
              <w:spacing w:before="28" w:after="28" w:line="240" w:lineRule="auto"/>
              <w:ind w:left="251" w:hanging="251"/>
              <w:rPr>
                <w:rFonts w:eastAsia="Times New Roman"/>
                <w:color w:val="000000"/>
                <w:sz w:val="20"/>
                <w:szCs w:val="20"/>
              </w:rPr>
            </w:pPr>
            <w:r w:rsidRPr="00814F32">
              <w:rPr>
                <w:rFonts w:eastAsia="Times New Roman"/>
                <w:color w:val="000000"/>
                <w:sz w:val="20"/>
                <w:szCs w:val="20"/>
              </w:rPr>
              <w:lastRenderedPageBreak/>
              <w:t xml:space="preserve">wzrost liczby </w:t>
            </w:r>
            <w:r>
              <w:rPr>
                <w:rFonts w:eastAsia="Times New Roman"/>
                <w:color w:val="000000"/>
                <w:sz w:val="20"/>
                <w:szCs w:val="20"/>
              </w:rPr>
              <w:t>działań                   w zakresie likwidacji</w:t>
            </w:r>
            <w:r w:rsidRPr="00814F32">
              <w:rPr>
                <w:rFonts w:eastAsia="Times New Roman"/>
                <w:color w:val="000000"/>
                <w:sz w:val="20"/>
                <w:szCs w:val="20"/>
              </w:rPr>
              <w:t xml:space="preserve"> barier;</w:t>
            </w:r>
          </w:p>
          <w:p w:rsidR="00925099" w:rsidRPr="00814F32" w:rsidRDefault="00925099" w:rsidP="00925099">
            <w:pPr>
              <w:pStyle w:val="Akapitzlist"/>
              <w:numPr>
                <w:ilvl w:val="0"/>
                <w:numId w:val="46"/>
              </w:numPr>
              <w:spacing w:before="28" w:after="28" w:line="240" w:lineRule="auto"/>
              <w:ind w:left="251" w:hanging="251"/>
              <w:rPr>
                <w:rFonts w:eastAsia="Times New Roman"/>
                <w:color w:val="000000"/>
                <w:sz w:val="20"/>
                <w:szCs w:val="20"/>
              </w:rPr>
            </w:pPr>
            <w:r w:rsidRPr="00814F32">
              <w:rPr>
                <w:rFonts w:eastAsia="Times New Roman"/>
                <w:color w:val="000000"/>
                <w:sz w:val="20"/>
                <w:szCs w:val="20"/>
              </w:rPr>
              <w:lastRenderedPageBreak/>
              <w:t>wzrost liczby osób niepełnosprawnych uczęszczających do placówek edukacyjnych, rehabilitacyjnych;</w:t>
            </w:r>
          </w:p>
          <w:p w:rsidR="00925099" w:rsidRPr="00814F32" w:rsidRDefault="00925099" w:rsidP="00925099">
            <w:pPr>
              <w:pStyle w:val="Akapitzlist"/>
              <w:numPr>
                <w:ilvl w:val="0"/>
                <w:numId w:val="46"/>
              </w:numPr>
              <w:spacing w:before="28" w:after="28" w:line="240" w:lineRule="auto"/>
              <w:ind w:left="251" w:hanging="251"/>
              <w:rPr>
                <w:rFonts w:eastAsia="Times New Roman"/>
                <w:color w:val="000000"/>
                <w:sz w:val="20"/>
                <w:szCs w:val="20"/>
              </w:rPr>
            </w:pPr>
            <w:r w:rsidRPr="00814F32">
              <w:rPr>
                <w:rFonts w:eastAsia="Times New Roman"/>
                <w:color w:val="000000"/>
                <w:sz w:val="20"/>
                <w:szCs w:val="20"/>
              </w:rPr>
              <w:t>wzrost liczby środków transportu przystosowanego do przewozu osób niepełnosprawnych;</w:t>
            </w:r>
          </w:p>
          <w:p w:rsidR="00925099" w:rsidRPr="00FE4030" w:rsidRDefault="00925099" w:rsidP="00925099">
            <w:pPr>
              <w:pStyle w:val="Akapitzlist"/>
              <w:numPr>
                <w:ilvl w:val="0"/>
                <w:numId w:val="46"/>
              </w:numPr>
              <w:spacing w:before="28" w:after="28" w:line="240" w:lineRule="auto"/>
              <w:ind w:left="251" w:hanging="251"/>
              <w:rPr>
                <w:rFonts w:eastAsia="Times New Roman"/>
                <w:sz w:val="20"/>
                <w:szCs w:val="20"/>
              </w:rPr>
            </w:pPr>
            <w:r w:rsidRPr="00814F32">
              <w:rPr>
                <w:rFonts w:eastAsia="Times New Roman"/>
                <w:color w:val="000000"/>
                <w:sz w:val="20"/>
                <w:szCs w:val="20"/>
              </w:rPr>
              <w:t>wzrost liczby ośrodków wsparcia i form pomocy osobom niepełnosprawnym</w:t>
            </w:r>
          </w:p>
          <w:p w:rsidR="00FE4030" w:rsidRPr="00814F32" w:rsidRDefault="00FE4030" w:rsidP="00925099">
            <w:pPr>
              <w:pStyle w:val="Akapitzlist"/>
              <w:numPr>
                <w:ilvl w:val="0"/>
                <w:numId w:val="46"/>
              </w:numPr>
              <w:spacing w:before="28" w:after="28" w:line="240" w:lineRule="auto"/>
              <w:ind w:left="251" w:hanging="251"/>
              <w:rPr>
                <w:rFonts w:eastAsia="Times New Roman"/>
                <w:sz w:val="20"/>
                <w:szCs w:val="20"/>
              </w:rPr>
            </w:pPr>
            <w:r>
              <w:rPr>
                <w:rFonts w:eastAsia="Times New Roman"/>
                <w:color w:val="000000"/>
                <w:sz w:val="20"/>
                <w:szCs w:val="20"/>
              </w:rPr>
              <w:t>wzrost liczby świadczonych specjalistycznych usług opiekuńczych w miejscu zamieszkania</w:t>
            </w:r>
          </w:p>
          <w:p w:rsidR="00925099" w:rsidRPr="009E386C" w:rsidRDefault="00925099" w:rsidP="00925099">
            <w:pPr>
              <w:pStyle w:val="Tekstpodstawowy21"/>
              <w:spacing w:line="276" w:lineRule="auto"/>
              <w:ind w:left="0"/>
              <w:jc w:val="both"/>
              <w:rPr>
                <w:rFonts w:asciiTheme="minorHAnsi" w:hAnsiTheme="minorHAnsi"/>
                <w:sz w:val="20"/>
              </w:rPr>
            </w:pPr>
          </w:p>
        </w:tc>
        <w:tc>
          <w:tcPr>
            <w:tcW w:w="3122" w:type="dxa"/>
            <w:gridSpan w:val="9"/>
          </w:tcPr>
          <w:p w:rsidR="00925099" w:rsidRPr="00814F32" w:rsidRDefault="00925099" w:rsidP="00925099">
            <w:pPr>
              <w:pStyle w:val="Akapitzlist"/>
              <w:numPr>
                <w:ilvl w:val="0"/>
                <w:numId w:val="47"/>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lastRenderedPageBreak/>
              <w:t xml:space="preserve">liczba przeprowadzonych likwidacji barier </w:t>
            </w:r>
          </w:p>
          <w:p w:rsidR="00925099" w:rsidRPr="00814F32" w:rsidRDefault="00925099" w:rsidP="00925099">
            <w:pPr>
              <w:pStyle w:val="Akapitzlist"/>
              <w:numPr>
                <w:ilvl w:val="0"/>
                <w:numId w:val="47"/>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lastRenderedPageBreak/>
              <w:t>liczba zakupu pojazdów przystosowanych do przewozu osób niepełnosprawnych;</w:t>
            </w:r>
          </w:p>
          <w:p w:rsidR="00925099" w:rsidRPr="00814F32" w:rsidRDefault="00925099" w:rsidP="00925099">
            <w:pPr>
              <w:pStyle w:val="Akapitzlist"/>
              <w:numPr>
                <w:ilvl w:val="0"/>
                <w:numId w:val="47"/>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t>liczba miejsc</w:t>
            </w:r>
            <w:r>
              <w:rPr>
                <w:rFonts w:eastAsia="Times New Roman"/>
                <w:color w:val="000000"/>
                <w:sz w:val="20"/>
                <w:szCs w:val="20"/>
              </w:rPr>
              <w:t xml:space="preserve"> </w:t>
            </w:r>
            <w:r w:rsidRPr="00814F32">
              <w:rPr>
                <w:rFonts w:eastAsia="Times New Roman"/>
                <w:color w:val="000000"/>
                <w:sz w:val="20"/>
                <w:szCs w:val="20"/>
              </w:rPr>
              <w:t>w ośrodkach wsparcia;</w:t>
            </w:r>
          </w:p>
          <w:p w:rsidR="00925099" w:rsidRDefault="00925099" w:rsidP="00925099">
            <w:pPr>
              <w:pStyle w:val="Akapitzlist"/>
              <w:numPr>
                <w:ilvl w:val="0"/>
                <w:numId w:val="47"/>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t xml:space="preserve">liczba powstałych nowych ośrodków wsparcia; </w:t>
            </w:r>
          </w:p>
          <w:p w:rsidR="000B1679" w:rsidRPr="00814F32" w:rsidRDefault="000B1679" w:rsidP="00925099">
            <w:pPr>
              <w:pStyle w:val="Akapitzlist"/>
              <w:numPr>
                <w:ilvl w:val="0"/>
                <w:numId w:val="47"/>
              </w:numPr>
              <w:spacing w:before="28" w:after="28" w:line="240" w:lineRule="auto"/>
              <w:ind w:left="298" w:hanging="298"/>
              <w:rPr>
                <w:rFonts w:eastAsia="Times New Roman"/>
                <w:color w:val="000000"/>
                <w:sz w:val="20"/>
                <w:szCs w:val="20"/>
              </w:rPr>
            </w:pPr>
            <w:r>
              <w:rPr>
                <w:rFonts w:eastAsia="Times New Roman"/>
                <w:color w:val="000000"/>
                <w:sz w:val="20"/>
                <w:szCs w:val="20"/>
              </w:rPr>
              <w:t xml:space="preserve">liczba zmodernizowanych, przebudowanych, rozbudowanych ośrodków całodobowych i dziennych; </w:t>
            </w:r>
          </w:p>
          <w:p w:rsidR="00925099" w:rsidRPr="00814F32" w:rsidRDefault="00925099" w:rsidP="00925099">
            <w:pPr>
              <w:pStyle w:val="Akapitzlist"/>
              <w:numPr>
                <w:ilvl w:val="0"/>
                <w:numId w:val="47"/>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t>liczba osób niepełnosprawnych</w:t>
            </w:r>
            <w:r>
              <w:rPr>
                <w:rFonts w:eastAsia="Times New Roman"/>
                <w:color w:val="000000"/>
                <w:sz w:val="20"/>
                <w:szCs w:val="20"/>
              </w:rPr>
              <w:t xml:space="preserve"> korzystających                                    z proponowanych działań              w zakresie podnoszenia jakości życia</w:t>
            </w:r>
            <w:r w:rsidRPr="00814F32">
              <w:rPr>
                <w:rFonts w:eastAsia="Times New Roman"/>
                <w:color w:val="000000"/>
                <w:sz w:val="20"/>
                <w:szCs w:val="20"/>
              </w:rPr>
              <w:t>;</w:t>
            </w:r>
          </w:p>
          <w:p w:rsidR="00925099" w:rsidRPr="00814F32" w:rsidRDefault="00925099" w:rsidP="00925099">
            <w:pPr>
              <w:pStyle w:val="Akapitzlist"/>
              <w:numPr>
                <w:ilvl w:val="0"/>
                <w:numId w:val="47"/>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t>liczba dzieci niepełnosprawnych objętych edukacją;</w:t>
            </w:r>
          </w:p>
          <w:p w:rsidR="00925099" w:rsidRPr="00FE4030" w:rsidRDefault="00925099" w:rsidP="00925099">
            <w:pPr>
              <w:pStyle w:val="Tekstpodstawowy21"/>
              <w:numPr>
                <w:ilvl w:val="0"/>
                <w:numId w:val="47"/>
              </w:numPr>
              <w:ind w:left="357" w:hanging="357"/>
              <w:rPr>
                <w:rFonts w:asciiTheme="minorHAnsi" w:hAnsiTheme="minorHAnsi"/>
                <w:sz w:val="20"/>
              </w:rPr>
            </w:pPr>
            <w:r>
              <w:rPr>
                <w:rFonts w:asciiTheme="minorHAnsi" w:hAnsiTheme="minorHAnsi"/>
                <w:color w:val="000000"/>
                <w:sz w:val="20"/>
              </w:rPr>
              <w:t xml:space="preserve">liczba </w:t>
            </w:r>
            <w:r w:rsidRPr="00925099">
              <w:rPr>
                <w:rFonts w:asciiTheme="minorHAnsi" w:hAnsiTheme="minorHAnsi"/>
                <w:color w:val="000000"/>
                <w:sz w:val="20"/>
              </w:rPr>
              <w:t>dzieci niepełnosprawnych i ich rodziców objętych wczesnym wspomaganiem</w:t>
            </w:r>
          </w:p>
          <w:p w:rsidR="00FE4030" w:rsidRPr="00925099" w:rsidRDefault="00FE4030" w:rsidP="00FE4030">
            <w:pPr>
              <w:pStyle w:val="Tekstpodstawowy21"/>
              <w:numPr>
                <w:ilvl w:val="0"/>
                <w:numId w:val="47"/>
              </w:numPr>
              <w:ind w:left="357" w:hanging="357"/>
              <w:rPr>
                <w:rFonts w:asciiTheme="minorHAnsi" w:hAnsiTheme="minorHAnsi"/>
                <w:sz w:val="20"/>
              </w:rPr>
            </w:pPr>
            <w:r>
              <w:rPr>
                <w:rFonts w:asciiTheme="minorHAnsi" w:hAnsiTheme="minorHAnsi"/>
                <w:color w:val="000000"/>
                <w:sz w:val="20"/>
              </w:rPr>
              <w:t>liczba osób  z zaburzeniami psychicznymi korzystających ze specjalistycznych usług opiekuńczych</w:t>
            </w:r>
          </w:p>
        </w:tc>
        <w:tc>
          <w:tcPr>
            <w:tcW w:w="1807" w:type="dxa"/>
            <w:gridSpan w:val="6"/>
          </w:tcPr>
          <w:p w:rsidR="00925099" w:rsidRDefault="00925099" w:rsidP="00925099">
            <w:pPr>
              <w:pStyle w:val="Tekstpodstawowy21"/>
              <w:ind w:left="0"/>
              <w:rPr>
                <w:rFonts w:asciiTheme="minorHAnsi" w:hAnsiTheme="minorHAnsi"/>
                <w:sz w:val="20"/>
              </w:rPr>
            </w:pPr>
            <w:r>
              <w:rPr>
                <w:rFonts w:asciiTheme="minorHAnsi" w:hAnsiTheme="minorHAnsi"/>
                <w:sz w:val="20"/>
              </w:rPr>
              <w:lastRenderedPageBreak/>
              <w:t xml:space="preserve">Samorząd powiatu, samorządy gminne, </w:t>
            </w:r>
          </w:p>
          <w:p w:rsidR="00925099" w:rsidRDefault="00925099" w:rsidP="00925099">
            <w:pPr>
              <w:pStyle w:val="Tekstpodstawowy21"/>
              <w:ind w:left="0"/>
              <w:rPr>
                <w:rFonts w:asciiTheme="minorHAnsi" w:hAnsiTheme="minorHAnsi"/>
                <w:sz w:val="20"/>
              </w:rPr>
            </w:pPr>
            <w:r>
              <w:rPr>
                <w:rFonts w:asciiTheme="minorHAnsi" w:hAnsiTheme="minorHAnsi"/>
                <w:sz w:val="20"/>
              </w:rPr>
              <w:lastRenderedPageBreak/>
              <w:t xml:space="preserve">Instytucje </w:t>
            </w:r>
            <w:r w:rsidR="000B1679">
              <w:rPr>
                <w:rFonts w:asciiTheme="minorHAnsi" w:hAnsiTheme="minorHAnsi"/>
                <w:sz w:val="20"/>
              </w:rPr>
              <w:t xml:space="preserve">                        </w:t>
            </w:r>
            <w:r>
              <w:rPr>
                <w:rFonts w:asciiTheme="minorHAnsi" w:hAnsiTheme="minorHAnsi"/>
                <w:sz w:val="20"/>
              </w:rPr>
              <w:t>i organizacje samorządowe</w:t>
            </w:r>
          </w:p>
          <w:p w:rsidR="00925099" w:rsidRPr="009E386C" w:rsidRDefault="00925099" w:rsidP="00925099">
            <w:pPr>
              <w:pStyle w:val="Tekstpodstawowy21"/>
              <w:spacing w:line="276" w:lineRule="auto"/>
              <w:ind w:left="0"/>
              <w:jc w:val="both"/>
              <w:rPr>
                <w:rFonts w:asciiTheme="minorHAnsi" w:hAnsiTheme="minorHAnsi"/>
                <w:sz w:val="20"/>
              </w:rPr>
            </w:pPr>
          </w:p>
        </w:tc>
        <w:tc>
          <w:tcPr>
            <w:tcW w:w="1808" w:type="dxa"/>
            <w:gridSpan w:val="2"/>
          </w:tcPr>
          <w:p w:rsidR="00925099" w:rsidRPr="008447E6" w:rsidRDefault="00925099" w:rsidP="00925099">
            <w:pPr>
              <w:pStyle w:val="Tekstpodstawowy21"/>
              <w:ind w:left="0"/>
              <w:rPr>
                <w:rFonts w:asciiTheme="minorHAnsi" w:hAnsiTheme="minorHAnsi"/>
                <w:b/>
                <w:sz w:val="20"/>
              </w:rPr>
            </w:pPr>
            <w:r>
              <w:rPr>
                <w:rFonts w:asciiTheme="minorHAnsi" w:hAnsiTheme="minorHAnsi"/>
                <w:sz w:val="20"/>
              </w:rPr>
              <w:lastRenderedPageBreak/>
              <w:t xml:space="preserve">PFRON, UE, budżet państwa, budżet województwa, </w:t>
            </w:r>
            <w:r>
              <w:rPr>
                <w:rFonts w:asciiTheme="minorHAnsi" w:hAnsiTheme="minorHAnsi"/>
                <w:sz w:val="20"/>
              </w:rPr>
              <w:lastRenderedPageBreak/>
              <w:t>budżety samorządów gminnych                  i powiatu, fundusze publiczne, prywatne                    i pracodawców</w:t>
            </w:r>
          </w:p>
        </w:tc>
        <w:tc>
          <w:tcPr>
            <w:tcW w:w="1076" w:type="dxa"/>
            <w:gridSpan w:val="7"/>
          </w:tcPr>
          <w:p w:rsidR="00925099" w:rsidRPr="009E386C" w:rsidRDefault="00925099" w:rsidP="00925099">
            <w:pPr>
              <w:pStyle w:val="Tekstpodstawowy21"/>
              <w:ind w:left="0"/>
              <w:jc w:val="both"/>
              <w:rPr>
                <w:rFonts w:asciiTheme="minorHAnsi" w:hAnsiTheme="minorHAnsi"/>
                <w:sz w:val="20"/>
              </w:rPr>
            </w:pPr>
            <w:r w:rsidRPr="009E386C">
              <w:rPr>
                <w:rFonts w:asciiTheme="minorHAnsi" w:hAnsiTheme="minorHAnsi"/>
                <w:sz w:val="20"/>
              </w:rPr>
              <w:lastRenderedPageBreak/>
              <w:t>ciągły</w:t>
            </w:r>
          </w:p>
        </w:tc>
      </w:tr>
      <w:tr w:rsidR="00925099" w:rsidTr="00832837">
        <w:tc>
          <w:tcPr>
            <w:tcW w:w="13992" w:type="dxa"/>
            <w:gridSpan w:val="35"/>
          </w:tcPr>
          <w:p w:rsidR="00925099" w:rsidRPr="007945C2" w:rsidRDefault="00925099" w:rsidP="00925099">
            <w:pPr>
              <w:pStyle w:val="Tekstpodstawowy21"/>
              <w:spacing w:line="276" w:lineRule="auto"/>
              <w:ind w:left="0"/>
              <w:jc w:val="both"/>
              <w:rPr>
                <w:rFonts w:asciiTheme="minorHAnsi" w:hAnsiTheme="minorHAnsi"/>
                <w:szCs w:val="28"/>
              </w:rPr>
            </w:pPr>
            <w:r w:rsidRPr="0047237F">
              <w:rPr>
                <w:rFonts w:asciiTheme="minorHAnsi" w:hAnsiTheme="minorHAnsi"/>
                <w:b/>
                <w:i/>
                <w:szCs w:val="28"/>
              </w:rPr>
              <w:lastRenderedPageBreak/>
              <w:t>Cel szczegółowy nr 3: Integracja i aktywizacja zawodowa osób niepełnosprawnych</w:t>
            </w:r>
          </w:p>
        </w:tc>
      </w:tr>
      <w:tr w:rsidR="00925099" w:rsidTr="00832837">
        <w:tc>
          <w:tcPr>
            <w:tcW w:w="3298" w:type="dxa"/>
            <w:gridSpan w:val="6"/>
          </w:tcPr>
          <w:p w:rsidR="00925099" w:rsidRPr="008447E6" w:rsidRDefault="00925099" w:rsidP="00925099">
            <w:pPr>
              <w:pStyle w:val="Tekstpodstawowy21"/>
              <w:ind w:left="0"/>
              <w:jc w:val="center"/>
              <w:rPr>
                <w:rFonts w:asciiTheme="minorHAnsi" w:hAnsiTheme="minorHAnsi"/>
                <w:b/>
                <w:sz w:val="20"/>
              </w:rPr>
            </w:pPr>
            <w:r>
              <w:rPr>
                <w:rFonts w:asciiTheme="minorHAnsi" w:hAnsiTheme="minorHAnsi"/>
                <w:b/>
                <w:sz w:val="20"/>
              </w:rPr>
              <w:t>Zadania/</w:t>
            </w:r>
            <w:r w:rsidRPr="008447E6">
              <w:rPr>
                <w:rFonts w:asciiTheme="minorHAnsi" w:hAnsiTheme="minorHAnsi"/>
                <w:b/>
                <w:sz w:val="20"/>
              </w:rPr>
              <w:t>Kierunki działania</w:t>
            </w:r>
          </w:p>
        </w:tc>
        <w:tc>
          <w:tcPr>
            <w:tcW w:w="2881" w:type="dxa"/>
            <w:gridSpan w:val="5"/>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122" w:type="dxa"/>
            <w:gridSpan w:val="9"/>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807" w:type="dxa"/>
            <w:gridSpan w:val="6"/>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824" w:type="dxa"/>
            <w:gridSpan w:val="3"/>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1060" w:type="dxa"/>
            <w:gridSpan w:val="6"/>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Termin</w:t>
            </w:r>
          </w:p>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realizacji</w:t>
            </w:r>
          </w:p>
        </w:tc>
      </w:tr>
      <w:tr w:rsidR="00925099" w:rsidRPr="007945C2" w:rsidTr="00832837">
        <w:tc>
          <w:tcPr>
            <w:tcW w:w="3298" w:type="dxa"/>
            <w:gridSpan w:val="6"/>
          </w:tcPr>
          <w:p w:rsidR="00925099" w:rsidRPr="00814F32" w:rsidRDefault="00925099" w:rsidP="00925099">
            <w:pPr>
              <w:pStyle w:val="Akapitzlist"/>
              <w:numPr>
                <w:ilvl w:val="0"/>
                <w:numId w:val="48"/>
              </w:numPr>
              <w:spacing w:before="28" w:after="28" w:line="240" w:lineRule="auto"/>
              <w:ind w:left="284" w:hanging="284"/>
              <w:rPr>
                <w:rFonts w:eastAsia="Times New Roman"/>
                <w:color w:val="000000"/>
                <w:sz w:val="20"/>
                <w:szCs w:val="20"/>
              </w:rPr>
            </w:pPr>
            <w:r w:rsidRPr="00814F32">
              <w:rPr>
                <w:rFonts w:eastAsia="Times New Roman"/>
                <w:color w:val="000000"/>
                <w:sz w:val="20"/>
                <w:szCs w:val="20"/>
              </w:rPr>
              <w:t xml:space="preserve">Pomoc osobom niepełnosprawnym </w:t>
            </w:r>
            <w:r>
              <w:rPr>
                <w:rFonts w:eastAsia="Times New Roman"/>
                <w:color w:val="000000"/>
                <w:sz w:val="20"/>
                <w:szCs w:val="20"/>
              </w:rPr>
              <w:t xml:space="preserve">                              </w:t>
            </w:r>
            <w:r w:rsidRPr="00814F32">
              <w:rPr>
                <w:rFonts w:eastAsia="Times New Roman"/>
                <w:color w:val="000000"/>
                <w:sz w:val="20"/>
                <w:szCs w:val="20"/>
              </w:rPr>
              <w:t>w przy</w:t>
            </w:r>
            <w:r>
              <w:rPr>
                <w:rFonts w:eastAsia="Times New Roman"/>
                <w:color w:val="000000"/>
                <w:sz w:val="20"/>
                <w:szCs w:val="20"/>
              </w:rPr>
              <w:t>stosowaniu się do funkcjonowania na rynku pracy.</w:t>
            </w:r>
          </w:p>
          <w:p w:rsidR="00925099" w:rsidRDefault="00925099" w:rsidP="00925099">
            <w:pPr>
              <w:pStyle w:val="Akapitzlist"/>
              <w:numPr>
                <w:ilvl w:val="0"/>
                <w:numId w:val="48"/>
              </w:numPr>
              <w:spacing w:before="28" w:after="28" w:line="240" w:lineRule="auto"/>
              <w:ind w:left="284" w:hanging="284"/>
              <w:rPr>
                <w:rFonts w:eastAsia="Times New Roman"/>
                <w:color w:val="000000"/>
                <w:sz w:val="20"/>
                <w:szCs w:val="20"/>
              </w:rPr>
            </w:pPr>
            <w:r w:rsidRPr="009149BF">
              <w:rPr>
                <w:rFonts w:eastAsia="Times New Roman"/>
                <w:color w:val="000000"/>
                <w:sz w:val="20"/>
                <w:szCs w:val="20"/>
              </w:rPr>
              <w:t>Wspieranie zatrudnienia</w:t>
            </w:r>
            <w:r w:rsidR="000B1679">
              <w:rPr>
                <w:rFonts w:eastAsia="Times New Roman"/>
                <w:color w:val="000000"/>
                <w:sz w:val="20"/>
                <w:szCs w:val="20"/>
              </w:rPr>
              <w:t xml:space="preserve">                           </w:t>
            </w:r>
            <w:r w:rsidRPr="009149BF">
              <w:rPr>
                <w:rFonts w:eastAsia="Times New Roman"/>
                <w:color w:val="000000"/>
                <w:sz w:val="20"/>
                <w:szCs w:val="20"/>
              </w:rPr>
              <w:t xml:space="preserve"> i samozatr</w:t>
            </w:r>
            <w:r>
              <w:rPr>
                <w:rFonts w:eastAsia="Times New Roman"/>
                <w:color w:val="000000"/>
                <w:sz w:val="20"/>
                <w:szCs w:val="20"/>
              </w:rPr>
              <w:t>udnienia osób niepełnosprawnych.</w:t>
            </w:r>
          </w:p>
          <w:p w:rsidR="00925099" w:rsidRDefault="00925099" w:rsidP="00925099">
            <w:pPr>
              <w:pStyle w:val="Akapitzlist"/>
              <w:numPr>
                <w:ilvl w:val="0"/>
                <w:numId w:val="48"/>
              </w:numPr>
              <w:spacing w:before="28" w:after="28" w:line="240" w:lineRule="auto"/>
              <w:ind w:left="284" w:hanging="284"/>
              <w:rPr>
                <w:rFonts w:eastAsia="Times New Roman"/>
                <w:color w:val="000000"/>
                <w:sz w:val="20"/>
                <w:szCs w:val="20"/>
              </w:rPr>
            </w:pPr>
            <w:r w:rsidRPr="009149BF">
              <w:rPr>
                <w:rFonts w:eastAsia="Times New Roman"/>
                <w:color w:val="000000"/>
                <w:sz w:val="20"/>
                <w:szCs w:val="20"/>
              </w:rPr>
              <w:t xml:space="preserve">Wspieranie </w:t>
            </w:r>
            <w:r>
              <w:rPr>
                <w:rFonts w:eastAsia="Times New Roman"/>
                <w:color w:val="000000"/>
                <w:sz w:val="20"/>
                <w:szCs w:val="20"/>
              </w:rPr>
              <w:t>rozwoju ekonomii społecznej.</w:t>
            </w:r>
          </w:p>
          <w:p w:rsidR="00925099" w:rsidRPr="009149BF" w:rsidRDefault="00925099" w:rsidP="00925099">
            <w:pPr>
              <w:pStyle w:val="Akapitzlist"/>
              <w:numPr>
                <w:ilvl w:val="0"/>
                <w:numId w:val="48"/>
              </w:numPr>
              <w:spacing w:before="28" w:after="28" w:line="240" w:lineRule="auto"/>
              <w:ind w:left="284" w:hanging="284"/>
              <w:rPr>
                <w:rFonts w:eastAsia="Times New Roman"/>
                <w:color w:val="000000"/>
                <w:sz w:val="20"/>
                <w:szCs w:val="20"/>
              </w:rPr>
            </w:pPr>
            <w:r>
              <w:rPr>
                <w:rFonts w:eastAsia="Times New Roman"/>
                <w:color w:val="000000"/>
                <w:sz w:val="20"/>
                <w:szCs w:val="20"/>
              </w:rPr>
              <w:t>Rozwój podmiotów ekonomii społecznej.</w:t>
            </w:r>
          </w:p>
          <w:p w:rsidR="00925099" w:rsidRPr="007945C2" w:rsidRDefault="00925099" w:rsidP="00925099">
            <w:pPr>
              <w:pStyle w:val="Tekstpodstawowy21"/>
              <w:spacing w:line="276" w:lineRule="auto"/>
              <w:ind w:left="0"/>
              <w:jc w:val="both"/>
              <w:rPr>
                <w:rFonts w:asciiTheme="minorHAnsi" w:hAnsiTheme="minorHAnsi"/>
                <w:sz w:val="20"/>
              </w:rPr>
            </w:pPr>
          </w:p>
        </w:tc>
        <w:tc>
          <w:tcPr>
            <w:tcW w:w="2881" w:type="dxa"/>
            <w:gridSpan w:val="5"/>
          </w:tcPr>
          <w:p w:rsidR="00925099" w:rsidRPr="00814F32" w:rsidRDefault="00925099" w:rsidP="00925099">
            <w:pPr>
              <w:pStyle w:val="Akapitzlist"/>
              <w:numPr>
                <w:ilvl w:val="0"/>
                <w:numId w:val="49"/>
              </w:numPr>
              <w:spacing w:before="28" w:after="28" w:line="240" w:lineRule="auto"/>
              <w:ind w:left="251" w:hanging="251"/>
              <w:rPr>
                <w:rFonts w:eastAsia="Times New Roman"/>
                <w:color w:val="000000"/>
                <w:sz w:val="20"/>
                <w:szCs w:val="20"/>
              </w:rPr>
            </w:pPr>
            <w:r w:rsidRPr="00814F32">
              <w:rPr>
                <w:rFonts w:eastAsia="Times New Roman"/>
                <w:color w:val="000000"/>
                <w:sz w:val="20"/>
                <w:szCs w:val="20"/>
              </w:rPr>
              <w:t xml:space="preserve">wzrost aktywności osób niepełnosprawnych </w:t>
            </w:r>
            <w:r>
              <w:rPr>
                <w:rFonts w:eastAsia="Times New Roman"/>
                <w:color w:val="000000"/>
                <w:sz w:val="20"/>
                <w:szCs w:val="20"/>
              </w:rPr>
              <w:t xml:space="preserve">                     </w:t>
            </w:r>
            <w:r w:rsidRPr="00814F32">
              <w:rPr>
                <w:rFonts w:eastAsia="Times New Roman"/>
                <w:color w:val="000000"/>
                <w:sz w:val="20"/>
                <w:szCs w:val="20"/>
              </w:rPr>
              <w:t>w poszukiwaniu pracy;</w:t>
            </w:r>
          </w:p>
          <w:p w:rsidR="00925099" w:rsidRPr="00814F32" w:rsidRDefault="00925099" w:rsidP="00925099">
            <w:pPr>
              <w:pStyle w:val="Akapitzlist"/>
              <w:numPr>
                <w:ilvl w:val="0"/>
                <w:numId w:val="49"/>
              </w:numPr>
              <w:spacing w:before="28" w:after="28" w:line="240" w:lineRule="auto"/>
              <w:ind w:left="251" w:hanging="251"/>
              <w:rPr>
                <w:rFonts w:eastAsia="Times New Roman"/>
                <w:color w:val="000000"/>
                <w:sz w:val="20"/>
                <w:szCs w:val="20"/>
              </w:rPr>
            </w:pPr>
            <w:r w:rsidRPr="00814F32">
              <w:rPr>
                <w:rFonts w:eastAsia="Times New Roman"/>
                <w:color w:val="000000"/>
                <w:sz w:val="20"/>
                <w:szCs w:val="20"/>
              </w:rPr>
              <w:t>wzrost oferty szkoleniowej dla osób niepełnosprawnych;</w:t>
            </w:r>
          </w:p>
          <w:p w:rsidR="00925099" w:rsidRPr="006A428E" w:rsidRDefault="00925099" w:rsidP="00925099">
            <w:pPr>
              <w:pStyle w:val="Akapitzlist"/>
              <w:numPr>
                <w:ilvl w:val="0"/>
                <w:numId w:val="49"/>
              </w:numPr>
              <w:spacing w:before="28" w:after="28" w:line="240" w:lineRule="auto"/>
              <w:ind w:left="251" w:hanging="251"/>
              <w:rPr>
                <w:rFonts w:eastAsia="Times New Roman"/>
                <w:color w:val="000000"/>
                <w:sz w:val="20"/>
                <w:szCs w:val="20"/>
              </w:rPr>
            </w:pPr>
            <w:r w:rsidRPr="00814F32">
              <w:rPr>
                <w:rFonts w:eastAsia="Times New Roman"/>
                <w:color w:val="000000"/>
                <w:sz w:val="20"/>
                <w:szCs w:val="20"/>
              </w:rPr>
              <w:t>wzrost zatrudnienia osób niepełnosprawnych;</w:t>
            </w:r>
          </w:p>
          <w:p w:rsidR="00925099" w:rsidRPr="006A428E" w:rsidRDefault="00925099" w:rsidP="00925099">
            <w:pPr>
              <w:pStyle w:val="Akapitzlist"/>
              <w:numPr>
                <w:ilvl w:val="0"/>
                <w:numId w:val="49"/>
              </w:numPr>
              <w:spacing w:before="28" w:after="28" w:line="240" w:lineRule="auto"/>
              <w:ind w:left="251" w:hanging="251"/>
              <w:rPr>
                <w:rFonts w:eastAsia="Times New Roman"/>
                <w:color w:val="000000"/>
                <w:sz w:val="20"/>
                <w:szCs w:val="20"/>
              </w:rPr>
            </w:pPr>
            <w:r>
              <w:rPr>
                <w:rFonts w:eastAsia="Times New Roman"/>
                <w:color w:val="000000"/>
                <w:sz w:val="20"/>
                <w:szCs w:val="20"/>
              </w:rPr>
              <w:t>rozwój podmiotów ekonomii społecznej</w:t>
            </w:r>
            <w:r w:rsidRPr="006A428E">
              <w:rPr>
                <w:rFonts w:eastAsia="Times New Roman"/>
                <w:color w:val="000000"/>
                <w:sz w:val="20"/>
                <w:szCs w:val="20"/>
              </w:rPr>
              <w:t>;</w:t>
            </w:r>
          </w:p>
          <w:p w:rsidR="00925099" w:rsidRPr="007945C2" w:rsidRDefault="00925099" w:rsidP="00925099">
            <w:pPr>
              <w:pStyle w:val="Tekstpodstawowy21"/>
              <w:spacing w:line="276" w:lineRule="auto"/>
              <w:ind w:left="0"/>
              <w:jc w:val="both"/>
              <w:rPr>
                <w:rFonts w:asciiTheme="minorHAnsi" w:hAnsiTheme="minorHAnsi"/>
                <w:sz w:val="20"/>
              </w:rPr>
            </w:pPr>
          </w:p>
        </w:tc>
        <w:tc>
          <w:tcPr>
            <w:tcW w:w="3122" w:type="dxa"/>
            <w:gridSpan w:val="9"/>
          </w:tcPr>
          <w:p w:rsidR="00925099" w:rsidRPr="00814F32" w:rsidRDefault="00925099" w:rsidP="00925099">
            <w:pPr>
              <w:pStyle w:val="Akapitzlist"/>
              <w:numPr>
                <w:ilvl w:val="0"/>
                <w:numId w:val="50"/>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t>liczba osób niepełnosprawnych objętych doradztwem zawodowym;</w:t>
            </w:r>
          </w:p>
          <w:p w:rsidR="00925099" w:rsidRPr="00814F32" w:rsidRDefault="00925099" w:rsidP="00925099">
            <w:pPr>
              <w:pStyle w:val="Akapitzlist"/>
              <w:numPr>
                <w:ilvl w:val="0"/>
                <w:numId w:val="50"/>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t>liczba osób niepełnosprawnych objętych pośrednictwem zawodowym;</w:t>
            </w:r>
          </w:p>
          <w:p w:rsidR="00925099" w:rsidRPr="00814F32" w:rsidRDefault="00925099" w:rsidP="00925099">
            <w:pPr>
              <w:pStyle w:val="Akapitzlist"/>
              <w:numPr>
                <w:ilvl w:val="0"/>
                <w:numId w:val="50"/>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t>liczba osób niepełnosprawnych podwyższających kwalifikacje zawodowe, szkolących się lub przekwalifikujących się;</w:t>
            </w:r>
          </w:p>
          <w:p w:rsidR="00925099" w:rsidRPr="00814F32" w:rsidRDefault="00925099" w:rsidP="00925099">
            <w:pPr>
              <w:pStyle w:val="Akapitzlist"/>
              <w:numPr>
                <w:ilvl w:val="0"/>
                <w:numId w:val="50"/>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t>liczba powstałych nowych miejsc pracy;</w:t>
            </w:r>
          </w:p>
          <w:p w:rsidR="00925099" w:rsidRDefault="00925099" w:rsidP="00925099">
            <w:pPr>
              <w:pStyle w:val="Akapitzlist"/>
              <w:numPr>
                <w:ilvl w:val="0"/>
                <w:numId w:val="50"/>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t>liczba osób niepełnosprawnych podejmujących własną działalność;</w:t>
            </w:r>
          </w:p>
          <w:p w:rsidR="00925099" w:rsidRPr="00814F32" w:rsidRDefault="00925099" w:rsidP="00925099">
            <w:pPr>
              <w:pStyle w:val="Akapitzlist"/>
              <w:numPr>
                <w:ilvl w:val="0"/>
                <w:numId w:val="50"/>
              </w:numPr>
              <w:spacing w:before="28" w:after="28" w:line="240" w:lineRule="auto"/>
              <w:ind w:left="298" w:hanging="298"/>
              <w:rPr>
                <w:rFonts w:eastAsia="Times New Roman"/>
                <w:color w:val="000000"/>
                <w:sz w:val="20"/>
                <w:szCs w:val="20"/>
              </w:rPr>
            </w:pPr>
            <w:r>
              <w:rPr>
                <w:rFonts w:eastAsia="Times New Roman"/>
                <w:color w:val="000000"/>
                <w:sz w:val="20"/>
                <w:szCs w:val="20"/>
              </w:rPr>
              <w:t>liczba podmiotów ekonomii społecznej;</w:t>
            </w:r>
          </w:p>
          <w:p w:rsidR="00925099" w:rsidRPr="00814F32" w:rsidRDefault="00925099" w:rsidP="00925099">
            <w:pPr>
              <w:pStyle w:val="Akapitzlist"/>
              <w:numPr>
                <w:ilvl w:val="0"/>
                <w:numId w:val="50"/>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lastRenderedPageBreak/>
              <w:t xml:space="preserve">liczba miejsc pracy </w:t>
            </w:r>
            <w:r w:rsidR="00DC3245">
              <w:rPr>
                <w:rFonts w:eastAsia="Times New Roman"/>
                <w:color w:val="000000"/>
                <w:sz w:val="20"/>
                <w:szCs w:val="20"/>
              </w:rPr>
              <w:t xml:space="preserve">                          </w:t>
            </w:r>
            <w:r w:rsidRPr="00814F32">
              <w:rPr>
                <w:rFonts w:eastAsia="Times New Roman"/>
                <w:color w:val="000000"/>
                <w:sz w:val="20"/>
                <w:szCs w:val="20"/>
              </w:rPr>
              <w:t xml:space="preserve">w </w:t>
            </w:r>
            <w:r>
              <w:rPr>
                <w:rFonts w:eastAsia="Times New Roman"/>
                <w:color w:val="000000"/>
                <w:sz w:val="20"/>
                <w:szCs w:val="20"/>
              </w:rPr>
              <w:t>podmiotach ekonomii społecznej</w:t>
            </w:r>
            <w:r w:rsidRPr="00814F32">
              <w:rPr>
                <w:rFonts w:eastAsia="Times New Roman"/>
                <w:color w:val="000000"/>
                <w:sz w:val="20"/>
                <w:szCs w:val="20"/>
              </w:rPr>
              <w:t>;</w:t>
            </w:r>
          </w:p>
          <w:p w:rsidR="00925099" w:rsidRPr="007945C2" w:rsidRDefault="00925099" w:rsidP="00925099">
            <w:pPr>
              <w:pStyle w:val="Tekstpodstawowy21"/>
              <w:spacing w:line="276" w:lineRule="auto"/>
              <w:ind w:left="0"/>
              <w:jc w:val="both"/>
              <w:rPr>
                <w:rFonts w:asciiTheme="minorHAnsi" w:hAnsiTheme="minorHAnsi"/>
                <w:sz w:val="20"/>
              </w:rPr>
            </w:pPr>
          </w:p>
        </w:tc>
        <w:tc>
          <w:tcPr>
            <w:tcW w:w="1807" w:type="dxa"/>
            <w:gridSpan w:val="6"/>
          </w:tcPr>
          <w:p w:rsidR="00925099" w:rsidRDefault="00925099" w:rsidP="00925099">
            <w:pPr>
              <w:pStyle w:val="Tekstpodstawowy21"/>
              <w:ind w:left="0"/>
              <w:rPr>
                <w:rFonts w:asciiTheme="minorHAnsi" w:hAnsiTheme="minorHAnsi"/>
                <w:sz w:val="20"/>
              </w:rPr>
            </w:pPr>
            <w:r>
              <w:rPr>
                <w:rFonts w:asciiTheme="minorHAnsi" w:hAnsiTheme="minorHAnsi"/>
                <w:sz w:val="20"/>
              </w:rPr>
              <w:lastRenderedPageBreak/>
              <w:t xml:space="preserve">Samorząd powiatu, samorządy gminne, </w:t>
            </w:r>
          </w:p>
          <w:p w:rsidR="00925099" w:rsidRDefault="00925099" w:rsidP="00925099">
            <w:pPr>
              <w:pStyle w:val="Tekstpodstawowy21"/>
              <w:ind w:left="0"/>
              <w:rPr>
                <w:rFonts w:asciiTheme="minorHAnsi" w:hAnsiTheme="minorHAnsi"/>
                <w:sz w:val="20"/>
              </w:rPr>
            </w:pPr>
            <w:r>
              <w:rPr>
                <w:rFonts w:asciiTheme="minorHAnsi" w:hAnsiTheme="minorHAnsi"/>
                <w:sz w:val="20"/>
              </w:rPr>
              <w:t>Instytucje                      i organizacje samorządowe, Powiatowy Urząd Pracy</w:t>
            </w:r>
          </w:p>
          <w:p w:rsidR="00925099" w:rsidRPr="007945C2" w:rsidRDefault="00925099" w:rsidP="00925099">
            <w:pPr>
              <w:pStyle w:val="Tekstpodstawowy21"/>
              <w:spacing w:line="276" w:lineRule="auto"/>
              <w:ind w:left="0"/>
              <w:jc w:val="both"/>
              <w:rPr>
                <w:rFonts w:asciiTheme="minorHAnsi" w:hAnsiTheme="minorHAnsi"/>
                <w:sz w:val="20"/>
              </w:rPr>
            </w:pPr>
          </w:p>
        </w:tc>
        <w:tc>
          <w:tcPr>
            <w:tcW w:w="1824" w:type="dxa"/>
            <w:gridSpan w:val="3"/>
          </w:tcPr>
          <w:p w:rsidR="00925099" w:rsidRPr="008447E6" w:rsidRDefault="00925099" w:rsidP="00925099">
            <w:pPr>
              <w:pStyle w:val="Tekstpodstawowy21"/>
              <w:ind w:left="0"/>
              <w:rPr>
                <w:rFonts w:asciiTheme="minorHAnsi" w:hAnsiTheme="minorHAnsi"/>
                <w:b/>
                <w:sz w:val="20"/>
              </w:rPr>
            </w:pPr>
            <w:r>
              <w:rPr>
                <w:rFonts w:asciiTheme="minorHAnsi" w:hAnsiTheme="minorHAnsi"/>
                <w:sz w:val="20"/>
              </w:rPr>
              <w:t>PFRON, UE, budżet państwa, budżet województwa, budżety samorządów gminnych                  i powiatu, fundusze publiczne, prywatne                    i pracodawców</w:t>
            </w:r>
          </w:p>
        </w:tc>
        <w:tc>
          <w:tcPr>
            <w:tcW w:w="1060" w:type="dxa"/>
            <w:gridSpan w:val="6"/>
          </w:tcPr>
          <w:p w:rsidR="00925099" w:rsidRPr="009E386C" w:rsidRDefault="00925099" w:rsidP="00925099">
            <w:pPr>
              <w:pStyle w:val="Tekstpodstawowy21"/>
              <w:ind w:left="0"/>
              <w:jc w:val="both"/>
              <w:rPr>
                <w:rFonts w:asciiTheme="minorHAnsi" w:hAnsiTheme="minorHAnsi"/>
                <w:sz w:val="20"/>
              </w:rPr>
            </w:pPr>
            <w:r w:rsidRPr="009E386C">
              <w:rPr>
                <w:rFonts w:asciiTheme="minorHAnsi" w:hAnsiTheme="minorHAnsi"/>
                <w:sz w:val="20"/>
              </w:rPr>
              <w:t>ciągły</w:t>
            </w:r>
          </w:p>
        </w:tc>
      </w:tr>
      <w:tr w:rsidR="00925099" w:rsidTr="00832837">
        <w:tc>
          <w:tcPr>
            <w:tcW w:w="13992" w:type="dxa"/>
            <w:gridSpan w:val="35"/>
          </w:tcPr>
          <w:p w:rsidR="00925099" w:rsidRPr="0047237F" w:rsidRDefault="00925099" w:rsidP="00925099">
            <w:pPr>
              <w:pStyle w:val="Tekstpodstawowy21"/>
              <w:spacing w:line="276" w:lineRule="auto"/>
              <w:ind w:left="0"/>
              <w:jc w:val="center"/>
              <w:rPr>
                <w:rFonts w:asciiTheme="minorHAnsi" w:hAnsiTheme="minorHAnsi"/>
                <w:b/>
                <w:sz w:val="32"/>
                <w:szCs w:val="32"/>
              </w:rPr>
            </w:pPr>
            <w:r w:rsidRPr="0047237F">
              <w:rPr>
                <w:rFonts w:asciiTheme="minorHAnsi" w:hAnsiTheme="minorHAnsi"/>
                <w:b/>
                <w:sz w:val="32"/>
                <w:szCs w:val="32"/>
              </w:rPr>
              <w:t>Cel strategiczny nr 2: Tworzenie warunków do rozwoju pieczy zastępczej</w:t>
            </w:r>
          </w:p>
        </w:tc>
      </w:tr>
      <w:tr w:rsidR="00925099" w:rsidTr="00832837">
        <w:tc>
          <w:tcPr>
            <w:tcW w:w="13992" w:type="dxa"/>
            <w:gridSpan w:val="35"/>
          </w:tcPr>
          <w:p w:rsidR="00925099" w:rsidRPr="0047237F" w:rsidRDefault="00925099" w:rsidP="00925099">
            <w:pPr>
              <w:pStyle w:val="Tekstpodstawowy21"/>
              <w:spacing w:line="276" w:lineRule="auto"/>
              <w:ind w:left="0"/>
              <w:jc w:val="both"/>
              <w:rPr>
                <w:rFonts w:asciiTheme="minorHAnsi" w:hAnsiTheme="minorHAnsi"/>
                <w:b/>
                <w:i/>
                <w:szCs w:val="28"/>
              </w:rPr>
            </w:pPr>
            <w:r w:rsidRPr="0047237F">
              <w:rPr>
                <w:rFonts w:asciiTheme="minorHAnsi" w:hAnsiTheme="minorHAnsi"/>
                <w:b/>
                <w:i/>
                <w:szCs w:val="28"/>
              </w:rPr>
              <w:t>Cel szczegółowy nr 1: Organizacja kompleksowego systemu rodzinnej i instytucjonalnej pieczy zastępczej</w:t>
            </w:r>
          </w:p>
        </w:tc>
      </w:tr>
      <w:tr w:rsidR="00925099" w:rsidTr="00832837">
        <w:tc>
          <w:tcPr>
            <w:tcW w:w="3278" w:type="dxa"/>
            <w:gridSpan w:val="5"/>
          </w:tcPr>
          <w:p w:rsidR="00925099" w:rsidRPr="008447E6" w:rsidRDefault="00925099" w:rsidP="00925099">
            <w:pPr>
              <w:pStyle w:val="Tekstpodstawowy21"/>
              <w:ind w:left="0"/>
              <w:jc w:val="center"/>
              <w:rPr>
                <w:rFonts w:asciiTheme="minorHAnsi" w:hAnsiTheme="minorHAnsi"/>
                <w:b/>
                <w:sz w:val="20"/>
              </w:rPr>
            </w:pPr>
            <w:r>
              <w:rPr>
                <w:rFonts w:asciiTheme="minorHAnsi" w:hAnsiTheme="minorHAnsi"/>
                <w:b/>
                <w:sz w:val="20"/>
              </w:rPr>
              <w:t>Zadania/</w:t>
            </w:r>
            <w:r w:rsidRPr="008447E6">
              <w:rPr>
                <w:rFonts w:asciiTheme="minorHAnsi" w:hAnsiTheme="minorHAnsi"/>
                <w:b/>
                <w:sz w:val="20"/>
              </w:rPr>
              <w:t>Kierunki działania</w:t>
            </w:r>
          </w:p>
        </w:tc>
        <w:tc>
          <w:tcPr>
            <w:tcW w:w="2901" w:type="dxa"/>
            <w:gridSpan w:val="6"/>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079" w:type="dxa"/>
            <w:gridSpan w:val="7"/>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836" w:type="dxa"/>
            <w:gridSpan w:val="7"/>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856" w:type="dxa"/>
            <w:gridSpan w:val="5"/>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1042" w:type="dxa"/>
            <w:gridSpan w:val="5"/>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Termin</w:t>
            </w:r>
          </w:p>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realizacji</w:t>
            </w:r>
          </w:p>
        </w:tc>
      </w:tr>
      <w:tr w:rsidR="00925099" w:rsidRPr="007945C2" w:rsidTr="00832837">
        <w:tc>
          <w:tcPr>
            <w:tcW w:w="3278" w:type="dxa"/>
            <w:gridSpan w:val="5"/>
          </w:tcPr>
          <w:p w:rsidR="00925099" w:rsidRPr="00536EA7" w:rsidRDefault="00DC3245" w:rsidP="00925099">
            <w:pPr>
              <w:pStyle w:val="Tekstpodstawowy21"/>
              <w:ind w:left="246" w:hanging="246"/>
              <w:rPr>
                <w:rFonts w:asciiTheme="minorHAnsi" w:hAnsiTheme="minorHAnsi"/>
                <w:sz w:val="20"/>
              </w:rPr>
            </w:pPr>
            <w:r>
              <w:rPr>
                <w:rFonts w:asciiTheme="minorHAnsi" w:hAnsiTheme="minorHAnsi"/>
                <w:sz w:val="20"/>
              </w:rPr>
              <w:t xml:space="preserve">1. </w:t>
            </w:r>
            <w:r w:rsidR="00925099">
              <w:rPr>
                <w:rFonts w:asciiTheme="minorHAnsi" w:hAnsiTheme="minorHAnsi"/>
                <w:sz w:val="20"/>
              </w:rPr>
              <w:t>Z</w:t>
            </w:r>
            <w:r w:rsidR="00925099" w:rsidRPr="00536EA7">
              <w:rPr>
                <w:rFonts w:asciiTheme="minorHAnsi" w:hAnsiTheme="minorHAnsi"/>
                <w:sz w:val="20"/>
              </w:rPr>
              <w:t>apewnienie środków finansowych na świadczenia obligatoryjne</w:t>
            </w:r>
            <w:r>
              <w:rPr>
                <w:rFonts w:asciiTheme="minorHAnsi" w:hAnsiTheme="minorHAnsi"/>
                <w:sz w:val="20"/>
              </w:rPr>
              <w:t xml:space="preserve">              </w:t>
            </w:r>
            <w:r w:rsidR="00925099">
              <w:rPr>
                <w:rFonts w:asciiTheme="minorHAnsi" w:hAnsiTheme="minorHAnsi"/>
                <w:sz w:val="20"/>
              </w:rPr>
              <w:t xml:space="preserve"> i fakultatywne</w:t>
            </w:r>
            <w:r w:rsidR="00925099" w:rsidRPr="00536EA7">
              <w:rPr>
                <w:rFonts w:asciiTheme="minorHAnsi" w:hAnsiTheme="minorHAnsi"/>
                <w:sz w:val="20"/>
              </w:rPr>
              <w:t xml:space="preserve"> dla </w:t>
            </w:r>
            <w:r w:rsidR="00925099">
              <w:rPr>
                <w:rFonts w:asciiTheme="minorHAnsi" w:hAnsiTheme="minorHAnsi"/>
                <w:sz w:val="20"/>
              </w:rPr>
              <w:t>wychowanków pieczy zastępczej.</w:t>
            </w:r>
          </w:p>
          <w:p w:rsidR="00925099" w:rsidRDefault="00925099" w:rsidP="00925099">
            <w:pPr>
              <w:pStyle w:val="Tekstpodstawowy21"/>
              <w:ind w:left="246" w:hanging="246"/>
              <w:rPr>
                <w:rFonts w:asciiTheme="minorHAnsi" w:hAnsiTheme="minorHAnsi"/>
                <w:sz w:val="20"/>
              </w:rPr>
            </w:pPr>
            <w:r>
              <w:rPr>
                <w:rFonts w:asciiTheme="minorHAnsi" w:hAnsiTheme="minorHAnsi"/>
                <w:sz w:val="20"/>
              </w:rPr>
              <w:t>2. Z</w:t>
            </w:r>
            <w:r w:rsidRPr="00536EA7">
              <w:rPr>
                <w:rFonts w:asciiTheme="minorHAnsi" w:hAnsiTheme="minorHAnsi"/>
                <w:sz w:val="20"/>
              </w:rPr>
              <w:t>apewnienie środków finansowych na zatrudnienie odpowiedniej liczby koordynato</w:t>
            </w:r>
            <w:r>
              <w:rPr>
                <w:rFonts w:asciiTheme="minorHAnsi" w:hAnsiTheme="minorHAnsi"/>
                <w:sz w:val="20"/>
              </w:rPr>
              <w:t>rów rodzinnej pieczy zastępczej.</w:t>
            </w:r>
          </w:p>
          <w:p w:rsidR="00925099" w:rsidRPr="00536EA7" w:rsidRDefault="00925099" w:rsidP="00925099">
            <w:pPr>
              <w:pStyle w:val="Tekstpodstawowy21"/>
              <w:ind w:left="246" w:hanging="246"/>
              <w:rPr>
                <w:rFonts w:asciiTheme="minorHAnsi" w:hAnsiTheme="minorHAnsi"/>
                <w:sz w:val="20"/>
              </w:rPr>
            </w:pPr>
            <w:r>
              <w:rPr>
                <w:rFonts w:asciiTheme="minorHAnsi" w:hAnsiTheme="minorHAnsi"/>
                <w:sz w:val="20"/>
              </w:rPr>
              <w:t>3. Tworzenie warunków do powstawania nowych form rodzinnej pieczy zastępczej.</w:t>
            </w:r>
          </w:p>
          <w:p w:rsidR="00925099" w:rsidRDefault="00925099" w:rsidP="00925099">
            <w:pPr>
              <w:pStyle w:val="Tekstpodstawowy21"/>
              <w:ind w:left="246" w:hanging="246"/>
              <w:rPr>
                <w:rFonts w:asciiTheme="minorHAnsi" w:hAnsiTheme="minorHAnsi"/>
                <w:sz w:val="20"/>
              </w:rPr>
            </w:pPr>
            <w:r>
              <w:rPr>
                <w:rFonts w:asciiTheme="minorHAnsi" w:hAnsiTheme="minorHAnsi"/>
                <w:sz w:val="20"/>
              </w:rPr>
              <w:t>4. T</w:t>
            </w:r>
            <w:r w:rsidRPr="00536EA7">
              <w:rPr>
                <w:rFonts w:asciiTheme="minorHAnsi" w:hAnsiTheme="minorHAnsi"/>
                <w:sz w:val="20"/>
              </w:rPr>
              <w:t>worzenie warunków do powstania placówki opiekuńczo-wychowawczej na te</w:t>
            </w:r>
            <w:r>
              <w:rPr>
                <w:rFonts w:asciiTheme="minorHAnsi" w:hAnsiTheme="minorHAnsi"/>
                <w:sz w:val="20"/>
              </w:rPr>
              <w:t>renie Powiatu Wąbrzeskiego.</w:t>
            </w:r>
          </w:p>
          <w:p w:rsidR="00925099" w:rsidRDefault="00925099" w:rsidP="00925099">
            <w:pPr>
              <w:pStyle w:val="Tekstpodstawowy21"/>
              <w:ind w:left="246" w:hanging="246"/>
              <w:rPr>
                <w:rFonts w:asciiTheme="minorHAnsi" w:hAnsiTheme="minorHAnsi"/>
                <w:sz w:val="20"/>
              </w:rPr>
            </w:pPr>
            <w:r>
              <w:rPr>
                <w:rFonts w:asciiTheme="minorHAnsi" w:hAnsiTheme="minorHAnsi"/>
                <w:sz w:val="20"/>
              </w:rPr>
              <w:t>5. Tworzenie warunków do tworzenia mieszkań chronionych, treningowych lub innych form wsparcia wychowanków w pieczy zastępczej.</w:t>
            </w:r>
          </w:p>
          <w:p w:rsidR="00925099" w:rsidRDefault="00925099" w:rsidP="00925099">
            <w:pPr>
              <w:pStyle w:val="Tekstpodstawowy21"/>
              <w:ind w:left="246" w:hanging="246"/>
              <w:rPr>
                <w:rFonts w:asciiTheme="minorHAnsi" w:hAnsiTheme="minorHAnsi"/>
                <w:sz w:val="20"/>
              </w:rPr>
            </w:pPr>
            <w:r>
              <w:rPr>
                <w:rFonts w:asciiTheme="minorHAnsi" w:hAnsiTheme="minorHAnsi"/>
                <w:sz w:val="20"/>
              </w:rPr>
              <w:t>6. Wspieranie działań mających na celu rozwój pieczy zastępczej.</w:t>
            </w:r>
          </w:p>
          <w:p w:rsidR="00925099" w:rsidRPr="007945C2" w:rsidRDefault="00925099" w:rsidP="00925099">
            <w:pPr>
              <w:pStyle w:val="Tekstpodstawowy21"/>
              <w:spacing w:line="276" w:lineRule="auto"/>
              <w:ind w:left="0"/>
              <w:jc w:val="both"/>
              <w:rPr>
                <w:rFonts w:asciiTheme="minorHAnsi" w:hAnsiTheme="minorHAnsi"/>
                <w:sz w:val="20"/>
              </w:rPr>
            </w:pPr>
          </w:p>
        </w:tc>
        <w:tc>
          <w:tcPr>
            <w:tcW w:w="2901" w:type="dxa"/>
            <w:gridSpan w:val="6"/>
          </w:tcPr>
          <w:p w:rsidR="00925099" w:rsidRDefault="00925099" w:rsidP="00925099">
            <w:pPr>
              <w:pStyle w:val="Tekstpodstawowy21"/>
              <w:numPr>
                <w:ilvl w:val="0"/>
                <w:numId w:val="51"/>
              </w:numPr>
              <w:tabs>
                <w:tab w:val="num" w:pos="251"/>
              </w:tabs>
              <w:ind w:left="251" w:hanging="251"/>
              <w:rPr>
                <w:rFonts w:asciiTheme="minorHAnsi" w:hAnsiTheme="minorHAnsi"/>
                <w:sz w:val="20"/>
              </w:rPr>
            </w:pPr>
            <w:r>
              <w:rPr>
                <w:rFonts w:asciiTheme="minorHAnsi" w:hAnsiTheme="minorHAnsi"/>
                <w:sz w:val="20"/>
              </w:rPr>
              <w:t>wzrost środków finansowych przeznaczanych na pieczę zastępczą;</w:t>
            </w:r>
          </w:p>
          <w:p w:rsidR="00925099" w:rsidRDefault="00925099" w:rsidP="00925099">
            <w:pPr>
              <w:pStyle w:val="Tekstpodstawowy21"/>
              <w:numPr>
                <w:ilvl w:val="0"/>
                <w:numId w:val="51"/>
              </w:numPr>
              <w:tabs>
                <w:tab w:val="num" w:pos="251"/>
              </w:tabs>
              <w:ind w:left="251" w:hanging="251"/>
              <w:rPr>
                <w:rFonts w:asciiTheme="minorHAnsi" w:hAnsiTheme="minorHAnsi"/>
                <w:sz w:val="20"/>
              </w:rPr>
            </w:pPr>
            <w:r>
              <w:rPr>
                <w:rFonts w:asciiTheme="minorHAnsi" w:hAnsiTheme="minorHAnsi"/>
                <w:sz w:val="20"/>
              </w:rPr>
              <w:t>powstanie nowych rodzin zastępczych;</w:t>
            </w:r>
          </w:p>
          <w:p w:rsidR="00925099" w:rsidRDefault="00925099" w:rsidP="00925099">
            <w:pPr>
              <w:pStyle w:val="Tekstpodstawowy21"/>
              <w:numPr>
                <w:ilvl w:val="0"/>
                <w:numId w:val="51"/>
              </w:numPr>
              <w:tabs>
                <w:tab w:val="num" w:pos="251"/>
              </w:tabs>
              <w:ind w:left="251" w:hanging="251"/>
              <w:rPr>
                <w:rFonts w:asciiTheme="minorHAnsi" w:hAnsiTheme="minorHAnsi"/>
                <w:sz w:val="20"/>
              </w:rPr>
            </w:pPr>
            <w:r>
              <w:rPr>
                <w:rFonts w:asciiTheme="minorHAnsi" w:hAnsiTheme="minorHAnsi"/>
                <w:sz w:val="20"/>
              </w:rPr>
              <w:t>powstanie nowych form pieczy zastępczej;</w:t>
            </w:r>
          </w:p>
          <w:p w:rsidR="00925099" w:rsidRDefault="00925099" w:rsidP="00925099">
            <w:pPr>
              <w:pStyle w:val="Tekstpodstawowy21"/>
              <w:numPr>
                <w:ilvl w:val="0"/>
                <w:numId w:val="51"/>
              </w:numPr>
              <w:tabs>
                <w:tab w:val="num" w:pos="251"/>
              </w:tabs>
              <w:ind w:left="251" w:hanging="251"/>
              <w:rPr>
                <w:rFonts w:asciiTheme="minorHAnsi" w:hAnsiTheme="minorHAnsi"/>
                <w:sz w:val="20"/>
              </w:rPr>
            </w:pPr>
            <w:r>
              <w:rPr>
                <w:rFonts w:asciiTheme="minorHAnsi" w:hAnsiTheme="minorHAnsi"/>
                <w:sz w:val="20"/>
              </w:rPr>
              <w:t>wsparcie wychowanków pieczy zastępczej;</w:t>
            </w:r>
          </w:p>
          <w:p w:rsidR="00925099" w:rsidRPr="007945C2" w:rsidRDefault="00925099" w:rsidP="00925099">
            <w:pPr>
              <w:pStyle w:val="Tekstpodstawowy21"/>
              <w:spacing w:line="276" w:lineRule="auto"/>
              <w:ind w:left="0"/>
              <w:jc w:val="both"/>
              <w:rPr>
                <w:rFonts w:asciiTheme="minorHAnsi" w:hAnsiTheme="minorHAnsi"/>
                <w:sz w:val="20"/>
              </w:rPr>
            </w:pPr>
          </w:p>
        </w:tc>
        <w:tc>
          <w:tcPr>
            <w:tcW w:w="3079" w:type="dxa"/>
            <w:gridSpan w:val="7"/>
          </w:tcPr>
          <w:p w:rsidR="00925099" w:rsidRPr="00CC1202" w:rsidRDefault="00925099" w:rsidP="00DC3245">
            <w:pPr>
              <w:pStyle w:val="Akapitzlist"/>
              <w:numPr>
                <w:ilvl w:val="0"/>
                <w:numId w:val="68"/>
              </w:numPr>
              <w:spacing w:before="28" w:after="28" w:line="240" w:lineRule="auto"/>
              <w:ind w:left="371" w:hanging="371"/>
              <w:rPr>
                <w:rFonts w:eastAsia="Times New Roman"/>
                <w:sz w:val="20"/>
                <w:szCs w:val="20"/>
              </w:rPr>
            </w:pPr>
            <w:r>
              <w:rPr>
                <w:rFonts w:eastAsia="Times New Roman"/>
                <w:color w:val="000000"/>
                <w:sz w:val="20"/>
                <w:szCs w:val="20"/>
              </w:rPr>
              <w:t>i</w:t>
            </w:r>
            <w:r w:rsidRPr="00CC1202">
              <w:rPr>
                <w:rFonts w:eastAsia="Times New Roman"/>
                <w:color w:val="000000"/>
                <w:sz w:val="20"/>
                <w:szCs w:val="20"/>
              </w:rPr>
              <w:t>lość artykułów i informacji dotyczących pieczy zastępczej</w:t>
            </w:r>
            <w:r>
              <w:rPr>
                <w:rFonts w:eastAsia="Times New Roman"/>
                <w:color w:val="000000"/>
                <w:sz w:val="20"/>
                <w:szCs w:val="20"/>
              </w:rPr>
              <w:t xml:space="preserve">                        </w:t>
            </w:r>
            <w:r w:rsidRPr="00CC1202">
              <w:rPr>
                <w:rFonts w:eastAsia="Times New Roman"/>
                <w:color w:val="000000"/>
                <w:sz w:val="20"/>
                <w:szCs w:val="20"/>
              </w:rPr>
              <w:t xml:space="preserve"> w lokalnej prasie</w:t>
            </w:r>
            <w:r>
              <w:rPr>
                <w:rFonts w:eastAsia="Times New Roman"/>
                <w:color w:val="000000"/>
                <w:sz w:val="20"/>
                <w:szCs w:val="20"/>
              </w:rPr>
              <w:t xml:space="preserve"> i telewizji;</w:t>
            </w:r>
          </w:p>
          <w:p w:rsidR="00925099" w:rsidRDefault="00925099" w:rsidP="00925099">
            <w:pPr>
              <w:pStyle w:val="Akapitzlist"/>
              <w:numPr>
                <w:ilvl w:val="0"/>
                <w:numId w:val="68"/>
              </w:numPr>
              <w:spacing w:before="28" w:after="28" w:line="240" w:lineRule="auto"/>
              <w:ind w:left="298" w:hanging="283"/>
              <w:rPr>
                <w:rFonts w:eastAsia="Times New Roman"/>
                <w:sz w:val="20"/>
                <w:szCs w:val="20"/>
              </w:rPr>
            </w:pPr>
            <w:r>
              <w:rPr>
                <w:rFonts w:eastAsia="Times New Roman"/>
                <w:sz w:val="20"/>
                <w:szCs w:val="20"/>
              </w:rPr>
              <w:t>l</w:t>
            </w:r>
            <w:r w:rsidRPr="00536EA7">
              <w:rPr>
                <w:rFonts w:eastAsia="Times New Roman"/>
                <w:sz w:val="20"/>
                <w:szCs w:val="20"/>
              </w:rPr>
              <w:t>iczba zatrudnionych koordynato</w:t>
            </w:r>
            <w:r>
              <w:rPr>
                <w:rFonts w:eastAsia="Times New Roman"/>
                <w:sz w:val="20"/>
                <w:szCs w:val="20"/>
              </w:rPr>
              <w:t>rów rodzinnej pieczy zastępczej;</w:t>
            </w:r>
          </w:p>
          <w:p w:rsidR="00925099" w:rsidRDefault="00925099" w:rsidP="00925099">
            <w:pPr>
              <w:pStyle w:val="Akapitzlist"/>
              <w:numPr>
                <w:ilvl w:val="0"/>
                <w:numId w:val="68"/>
              </w:numPr>
              <w:spacing w:before="28" w:after="28" w:line="240" w:lineRule="auto"/>
              <w:ind w:left="298" w:hanging="283"/>
              <w:rPr>
                <w:rFonts w:eastAsia="Times New Roman"/>
                <w:sz w:val="20"/>
                <w:szCs w:val="20"/>
              </w:rPr>
            </w:pPr>
            <w:r>
              <w:rPr>
                <w:rFonts w:eastAsia="Times New Roman"/>
                <w:sz w:val="20"/>
                <w:szCs w:val="20"/>
              </w:rPr>
              <w:t>wielkość środków finansowych przeznaczanych na pieczę zastępczą;</w:t>
            </w:r>
          </w:p>
          <w:p w:rsidR="00925099" w:rsidRPr="00DC3245" w:rsidRDefault="00925099" w:rsidP="00925099">
            <w:pPr>
              <w:pStyle w:val="Akapitzlist"/>
              <w:numPr>
                <w:ilvl w:val="0"/>
                <w:numId w:val="68"/>
              </w:numPr>
              <w:spacing w:before="28" w:after="28" w:line="240" w:lineRule="auto"/>
              <w:ind w:left="298" w:hanging="283"/>
              <w:rPr>
                <w:rFonts w:eastAsia="Times New Roman"/>
                <w:sz w:val="20"/>
                <w:szCs w:val="20"/>
              </w:rPr>
            </w:pPr>
            <w:r w:rsidRPr="00DC3245">
              <w:rPr>
                <w:rFonts w:eastAsia="Times New Roman"/>
                <w:sz w:val="20"/>
                <w:szCs w:val="20"/>
              </w:rPr>
              <w:t>liczba powstałych placówek;</w:t>
            </w:r>
          </w:p>
          <w:p w:rsidR="00925099" w:rsidRPr="007945C2" w:rsidRDefault="00925099" w:rsidP="00DC3245">
            <w:pPr>
              <w:pStyle w:val="Tekstpodstawowy21"/>
              <w:spacing w:line="276" w:lineRule="auto"/>
              <w:ind w:left="229" w:hanging="229"/>
              <w:jc w:val="both"/>
              <w:rPr>
                <w:rFonts w:asciiTheme="minorHAnsi" w:hAnsiTheme="minorHAnsi"/>
                <w:sz w:val="20"/>
              </w:rPr>
            </w:pPr>
            <w:r w:rsidRPr="00DC3245">
              <w:rPr>
                <w:rFonts w:asciiTheme="minorHAnsi" w:hAnsiTheme="minorHAnsi"/>
                <w:sz w:val="20"/>
              </w:rPr>
              <w:t>liczba powstałych mieszkań;</w:t>
            </w:r>
          </w:p>
        </w:tc>
        <w:tc>
          <w:tcPr>
            <w:tcW w:w="1836" w:type="dxa"/>
            <w:gridSpan w:val="7"/>
          </w:tcPr>
          <w:p w:rsidR="00925099" w:rsidRPr="007945C2" w:rsidRDefault="00925099" w:rsidP="00694F55">
            <w:pPr>
              <w:pStyle w:val="Tekstpodstawowy21"/>
              <w:ind w:left="0"/>
              <w:rPr>
                <w:rFonts w:asciiTheme="minorHAnsi" w:hAnsiTheme="minorHAnsi"/>
                <w:sz w:val="20"/>
              </w:rPr>
            </w:pPr>
            <w:r>
              <w:rPr>
                <w:rFonts w:asciiTheme="minorHAnsi" w:hAnsiTheme="minorHAnsi"/>
                <w:sz w:val="20"/>
              </w:rPr>
              <w:t>Rodziny zastępcze, kandydaci na rodziny zastępcze, rodziny pomocowe, placówki opiekuńczo-wychowawcze, ośrodk</w:t>
            </w:r>
            <w:r w:rsidR="00694F55">
              <w:rPr>
                <w:rFonts w:asciiTheme="minorHAnsi" w:hAnsiTheme="minorHAnsi"/>
                <w:sz w:val="20"/>
              </w:rPr>
              <w:t>i pomocy społecznej, powiatowe</w:t>
            </w:r>
            <w:r>
              <w:rPr>
                <w:rFonts w:asciiTheme="minorHAnsi" w:hAnsiTheme="minorHAnsi"/>
                <w:sz w:val="20"/>
              </w:rPr>
              <w:t xml:space="preserve"> centra</w:t>
            </w:r>
            <w:r w:rsidR="00694F55">
              <w:rPr>
                <w:rFonts w:asciiTheme="minorHAnsi" w:hAnsiTheme="minorHAnsi"/>
                <w:sz w:val="20"/>
              </w:rPr>
              <w:t xml:space="preserve"> pomocy rodzinie, policja, sady</w:t>
            </w:r>
            <w:r>
              <w:rPr>
                <w:rFonts w:asciiTheme="minorHAnsi" w:hAnsiTheme="minorHAnsi"/>
                <w:sz w:val="20"/>
              </w:rPr>
              <w:t xml:space="preserve"> kurator</w:t>
            </w:r>
            <w:r w:rsidR="00694F55">
              <w:rPr>
                <w:rFonts w:asciiTheme="minorHAnsi" w:hAnsiTheme="minorHAnsi"/>
                <w:sz w:val="20"/>
              </w:rPr>
              <w:t>zy</w:t>
            </w:r>
            <w:r>
              <w:rPr>
                <w:rFonts w:asciiTheme="minorHAnsi" w:hAnsiTheme="minorHAnsi"/>
                <w:sz w:val="20"/>
              </w:rPr>
              <w:t>, placówki edukacyjn</w:t>
            </w:r>
            <w:r w:rsidR="00694F55">
              <w:rPr>
                <w:rFonts w:asciiTheme="minorHAnsi" w:hAnsiTheme="minorHAnsi"/>
                <w:sz w:val="20"/>
              </w:rPr>
              <w:t>e</w:t>
            </w:r>
            <w:r>
              <w:rPr>
                <w:rFonts w:asciiTheme="minorHAnsi" w:hAnsiTheme="minorHAnsi"/>
                <w:sz w:val="20"/>
              </w:rPr>
              <w:t xml:space="preserve">, media  </w:t>
            </w:r>
          </w:p>
        </w:tc>
        <w:tc>
          <w:tcPr>
            <w:tcW w:w="1856" w:type="dxa"/>
            <w:gridSpan w:val="5"/>
          </w:tcPr>
          <w:p w:rsidR="00925099" w:rsidRPr="007945C2" w:rsidRDefault="00925099" w:rsidP="00DC3245">
            <w:pPr>
              <w:pStyle w:val="Tekstpodstawowy21"/>
              <w:ind w:left="0"/>
              <w:rPr>
                <w:rFonts w:asciiTheme="minorHAnsi" w:hAnsiTheme="minorHAnsi"/>
                <w:sz w:val="20"/>
              </w:rPr>
            </w:pPr>
            <w:r>
              <w:rPr>
                <w:rFonts w:asciiTheme="minorHAnsi" w:hAnsiTheme="minorHAnsi"/>
                <w:sz w:val="20"/>
              </w:rPr>
              <w:t>budżet powiatu, gminy, państwa, województwa</w:t>
            </w:r>
            <w:r w:rsidR="00CA48D8">
              <w:rPr>
                <w:rFonts w:asciiTheme="minorHAnsi" w:hAnsiTheme="minorHAnsi"/>
                <w:sz w:val="20"/>
              </w:rPr>
              <w:t>,</w:t>
            </w:r>
            <w:r>
              <w:rPr>
                <w:rFonts w:asciiTheme="minorHAnsi" w:hAnsiTheme="minorHAnsi"/>
                <w:sz w:val="20"/>
              </w:rPr>
              <w:t xml:space="preserve"> UE</w:t>
            </w:r>
          </w:p>
        </w:tc>
        <w:tc>
          <w:tcPr>
            <w:tcW w:w="1042" w:type="dxa"/>
            <w:gridSpan w:val="5"/>
          </w:tcPr>
          <w:p w:rsidR="00925099" w:rsidRPr="007945C2" w:rsidRDefault="00925099" w:rsidP="00925099">
            <w:pPr>
              <w:pStyle w:val="Tekstpodstawowy21"/>
              <w:spacing w:line="276" w:lineRule="auto"/>
              <w:ind w:left="0"/>
              <w:jc w:val="both"/>
              <w:rPr>
                <w:rFonts w:asciiTheme="minorHAnsi" w:hAnsiTheme="minorHAnsi"/>
                <w:sz w:val="20"/>
              </w:rPr>
            </w:pPr>
            <w:r>
              <w:rPr>
                <w:rFonts w:asciiTheme="minorHAnsi" w:hAnsiTheme="minorHAnsi"/>
                <w:sz w:val="20"/>
              </w:rPr>
              <w:t>ciągły</w:t>
            </w:r>
          </w:p>
        </w:tc>
      </w:tr>
      <w:tr w:rsidR="00925099" w:rsidTr="00832837">
        <w:tc>
          <w:tcPr>
            <w:tcW w:w="13992" w:type="dxa"/>
            <w:gridSpan w:val="35"/>
          </w:tcPr>
          <w:p w:rsidR="00925099" w:rsidRPr="0047237F" w:rsidRDefault="00925099" w:rsidP="00925099">
            <w:pPr>
              <w:pStyle w:val="Tekstpodstawowy21"/>
              <w:spacing w:line="276" w:lineRule="auto"/>
              <w:ind w:left="0"/>
              <w:jc w:val="both"/>
              <w:rPr>
                <w:rFonts w:asciiTheme="minorHAnsi" w:hAnsiTheme="minorHAnsi"/>
                <w:b/>
                <w:i/>
                <w:szCs w:val="28"/>
              </w:rPr>
            </w:pPr>
            <w:r w:rsidRPr="0047237F">
              <w:rPr>
                <w:rFonts w:asciiTheme="minorHAnsi" w:hAnsiTheme="minorHAnsi"/>
                <w:b/>
                <w:i/>
                <w:szCs w:val="28"/>
              </w:rPr>
              <w:t>Cel szczegółowy nr 2: Zapewnienie wsparcia i pomocy rodzinom, rodzinnym i instytucjonalnym formom pieczy zastępczej w pełnieniu funkcji opiekuńczo-wychowawczej</w:t>
            </w:r>
          </w:p>
        </w:tc>
      </w:tr>
      <w:tr w:rsidR="00925099" w:rsidTr="00832837">
        <w:tc>
          <w:tcPr>
            <w:tcW w:w="3256" w:type="dxa"/>
            <w:gridSpan w:val="4"/>
          </w:tcPr>
          <w:p w:rsidR="00925099" w:rsidRPr="008447E6" w:rsidRDefault="00925099" w:rsidP="00925099">
            <w:pPr>
              <w:pStyle w:val="Tekstpodstawowy21"/>
              <w:ind w:left="0"/>
              <w:jc w:val="center"/>
              <w:rPr>
                <w:rFonts w:asciiTheme="minorHAnsi" w:hAnsiTheme="minorHAnsi"/>
                <w:b/>
                <w:sz w:val="20"/>
              </w:rPr>
            </w:pPr>
            <w:r>
              <w:rPr>
                <w:rFonts w:asciiTheme="minorHAnsi" w:hAnsiTheme="minorHAnsi"/>
                <w:b/>
                <w:sz w:val="20"/>
              </w:rPr>
              <w:lastRenderedPageBreak/>
              <w:t>Zadania/</w:t>
            </w:r>
            <w:r w:rsidRPr="008447E6">
              <w:rPr>
                <w:rFonts w:asciiTheme="minorHAnsi" w:hAnsiTheme="minorHAnsi"/>
                <w:b/>
                <w:sz w:val="20"/>
              </w:rPr>
              <w:t>Kierunki działania</w:t>
            </w:r>
          </w:p>
        </w:tc>
        <w:tc>
          <w:tcPr>
            <w:tcW w:w="2910" w:type="dxa"/>
            <w:gridSpan w:val="6"/>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135" w:type="dxa"/>
            <w:gridSpan w:val="10"/>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793" w:type="dxa"/>
            <w:gridSpan w:val="5"/>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924" w:type="dxa"/>
            <w:gridSpan w:val="9"/>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974" w:type="dxa"/>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Termin</w:t>
            </w:r>
          </w:p>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realizacji</w:t>
            </w:r>
          </w:p>
        </w:tc>
      </w:tr>
      <w:tr w:rsidR="00CA48D8" w:rsidRPr="00FE1D5C" w:rsidTr="00832837">
        <w:tc>
          <w:tcPr>
            <w:tcW w:w="3256" w:type="dxa"/>
            <w:gridSpan w:val="4"/>
          </w:tcPr>
          <w:p w:rsidR="00CA48D8" w:rsidRPr="00536EA7" w:rsidRDefault="00CA48D8" w:rsidP="00CA48D8">
            <w:pPr>
              <w:pStyle w:val="Tekstpodstawowy21"/>
              <w:ind w:left="104" w:hanging="104"/>
              <w:rPr>
                <w:rFonts w:asciiTheme="minorHAnsi" w:hAnsiTheme="minorHAnsi"/>
                <w:sz w:val="20"/>
              </w:rPr>
            </w:pPr>
            <w:r>
              <w:rPr>
                <w:rFonts w:asciiTheme="minorHAnsi" w:hAnsiTheme="minorHAnsi"/>
                <w:sz w:val="20"/>
              </w:rPr>
              <w:t>Z</w:t>
            </w:r>
            <w:r w:rsidRPr="00536EA7">
              <w:rPr>
                <w:rFonts w:asciiTheme="minorHAnsi" w:hAnsiTheme="minorHAnsi"/>
                <w:sz w:val="20"/>
              </w:rPr>
              <w:t xml:space="preserve">apewnienie </w:t>
            </w:r>
            <w:r>
              <w:rPr>
                <w:rFonts w:asciiTheme="minorHAnsi" w:hAnsiTheme="minorHAnsi"/>
                <w:sz w:val="20"/>
              </w:rPr>
              <w:t xml:space="preserve">szkoleń </w:t>
            </w:r>
            <w:r w:rsidRPr="00536EA7">
              <w:rPr>
                <w:rFonts w:asciiTheme="minorHAnsi" w:hAnsiTheme="minorHAnsi"/>
                <w:sz w:val="20"/>
              </w:rPr>
              <w:t>podnosz</w:t>
            </w:r>
            <w:r>
              <w:rPr>
                <w:rFonts w:asciiTheme="minorHAnsi" w:hAnsiTheme="minorHAnsi"/>
                <w:sz w:val="20"/>
              </w:rPr>
              <w:t xml:space="preserve">ących </w:t>
            </w:r>
            <w:r w:rsidRPr="00536EA7">
              <w:rPr>
                <w:rFonts w:asciiTheme="minorHAnsi" w:hAnsiTheme="minorHAnsi"/>
                <w:sz w:val="20"/>
              </w:rPr>
              <w:t>kwalifikacj</w:t>
            </w:r>
            <w:r>
              <w:rPr>
                <w:rFonts w:asciiTheme="minorHAnsi" w:hAnsiTheme="minorHAnsi"/>
                <w:sz w:val="20"/>
              </w:rPr>
              <w:t>e i kompetencje</w:t>
            </w:r>
            <w:r w:rsidRPr="00536EA7">
              <w:rPr>
                <w:rFonts w:asciiTheme="minorHAnsi" w:hAnsiTheme="minorHAnsi"/>
                <w:sz w:val="20"/>
              </w:rPr>
              <w:t xml:space="preserve"> opiekuńczo-wychowawcz</w:t>
            </w:r>
            <w:r>
              <w:rPr>
                <w:rFonts w:asciiTheme="minorHAnsi" w:hAnsiTheme="minorHAnsi"/>
                <w:sz w:val="20"/>
              </w:rPr>
              <w:t>e.</w:t>
            </w:r>
          </w:p>
          <w:p w:rsidR="00CA48D8" w:rsidRPr="00536EA7" w:rsidRDefault="00CA48D8" w:rsidP="00CA48D8">
            <w:pPr>
              <w:pStyle w:val="Tekstpodstawowy21"/>
              <w:ind w:left="104" w:hanging="104"/>
              <w:rPr>
                <w:rFonts w:asciiTheme="minorHAnsi" w:hAnsiTheme="minorHAnsi"/>
                <w:sz w:val="20"/>
              </w:rPr>
            </w:pPr>
            <w:r>
              <w:rPr>
                <w:rFonts w:asciiTheme="minorHAnsi" w:hAnsiTheme="minorHAnsi"/>
                <w:sz w:val="20"/>
              </w:rPr>
              <w:t>2. Wspieranie pieczy zastępczej poprzez tworzenie grup wsparcia lub inne formy pomocy.</w:t>
            </w:r>
          </w:p>
          <w:p w:rsidR="00CA48D8" w:rsidRDefault="00CA48D8" w:rsidP="00CA48D8">
            <w:pPr>
              <w:pStyle w:val="Tekstpodstawowy21"/>
              <w:ind w:left="104" w:hanging="104"/>
              <w:rPr>
                <w:rFonts w:asciiTheme="minorHAnsi" w:hAnsiTheme="minorHAnsi"/>
                <w:sz w:val="20"/>
              </w:rPr>
            </w:pPr>
            <w:r>
              <w:rPr>
                <w:rFonts w:asciiTheme="minorHAnsi" w:hAnsiTheme="minorHAnsi"/>
                <w:sz w:val="20"/>
              </w:rPr>
              <w:t>3. P</w:t>
            </w:r>
            <w:r w:rsidRPr="00536EA7">
              <w:rPr>
                <w:rFonts w:asciiTheme="minorHAnsi" w:hAnsiTheme="minorHAnsi"/>
                <w:sz w:val="20"/>
              </w:rPr>
              <w:t xml:space="preserve">rowadzenie poradnictwa </w:t>
            </w:r>
            <w:r>
              <w:rPr>
                <w:rFonts w:asciiTheme="minorHAnsi" w:hAnsiTheme="minorHAnsi"/>
                <w:sz w:val="20"/>
              </w:rPr>
              <w:t>specjalistycznego</w:t>
            </w:r>
            <w:r w:rsidRPr="00536EA7">
              <w:rPr>
                <w:rFonts w:asciiTheme="minorHAnsi" w:hAnsiTheme="minorHAnsi"/>
                <w:sz w:val="20"/>
              </w:rPr>
              <w:t xml:space="preserve"> i terapii dla osób sprawujących rodzinną </w:t>
            </w:r>
            <w:r>
              <w:rPr>
                <w:rFonts w:asciiTheme="minorHAnsi" w:hAnsiTheme="minorHAnsi"/>
                <w:sz w:val="20"/>
              </w:rPr>
              <w:t xml:space="preserve">i instytucjonalną </w:t>
            </w:r>
            <w:r w:rsidRPr="00536EA7">
              <w:rPr>
                <w:rFonts w:asciiTheme="minorHAnsi" w:hAnsiTheme="minorHAnsi"/>
                <w:sz w:val="20"/>
              </w:rPr>
              <w:t>pieczę zastępczą, ich dzieci oraz dzieci umieszczo</w:t>
            </w:r>
            <w:r>
              <w:rPr>
                <w:rFonts w:asciiTheme="minorHAnsi" w:hAnsiTheme="minorHAnsi"/>
                <w:sz w:val="20"/>
              </w:rPr>
              <w:t>nych w pieczy, a także dla rodzin wymagających wsparcia                         w pełnieniu funkcji rodzicielskich.</w:t>
            </w:r>
          </w:p>
          <w:p w:rsidR="00CA48D8" w:rsidRPr="00536EA7" w:rsidRDefault="00CA48D8" w:rsidP="00CA48D8">
            <w:pPr>
              <w:pStyle w:val="Tekstpodstawowy21"/>
              <w:ind w:left="104" w:hanging="104"/>
              <w:rPr>
                <w:rFonts w:asciiTheme="minorHAnsi" w:hAnsiTheme="minorHAnsi"/>
                <w:sz w:val="20"/>
              </w:rPr>
            </w:pPr>
            <w:r>
              <w:rPr>
                <w:rFonts w:asciiTheme="minorHAnsi" w:hAnsiTheme="minorHAnsi"/>
                <w:sz w:val="20"/>
              </w:rPr>
              <w:t>4. P</w:t>
            </w:r>
            <w:r w:rsidRPr="00536EA7">
              <w:rPr>
                <w:rFonts w:asciiTheme="minorHAnsi" w:hAnsiTheme="minorHAnsi"/>
                <w:sz w:val="20"/>
              </w:rPr>
              <w:t>rowadzenie naboru kandydatów do pełnienia funkcji rodziny zastępczej zawodowej, rodziny zastępczej niezawodowej lub prow</w:t>
            </w:r>
            <w:r>
              <w:rPr>
                <w:rFonts w:asciiTheme="minorHAnsi" w:hAnsiTheme="minorHAnsi"/>
                <w:sz w:val="20"/>
              </w:rPr>
              <w:t>adzenia rodzinnego domu dziecka.</w:t>
            </w:r>
          </w:p>
          <w:p w:rsidR="00CA48D8" w:rsidRPr="00536EA7" w:rsidRDefault="00CA48D8" w:rsidP="00CA48D8">
            <w:pPr>
              <w:pStyle w:val="Tekstpodstawowy21"/>
              <w:ind w:left="104" w:hanging="104"/>
              <w:rPr>
                <w:rFonts w:asciiTheme="minorHAnsi" w:hAnsiTheme="minorHAnsi"/>
                <w:sz w:val="20"/>
              </w:rPr>
            </w:pPr>
            <w:r>
              <w:rPr>
                <w:rFonts w:asciiTheme="minorHAnsi" w:hAnsiTheme="minorHAnsi"/>
                <w:sz w:val="20"/>
              </w:rPr>
              <w:t>5.Z</w:t>
            </w:r>
            <w:r w:rsidRPr="00536EA7">
              <w:rPr>
                <w:rFonts w:asciiTheme="minorHAnsi" w:hAnsiTheme="minorHAnsi"/>
                <w:sz w:val="20"/>
              </w:rPr>
              <w:t>atrudnienie psychologa celem przeprowadzania działalności diagnostyczno-konsultacyjnej kandydatów do pełnienia funkcji rodziny zastępczej lub prowa</w:t>
            </w:r>
            <w:r>
              <w:rPr>
                <w:rFonts w:asciiTheme="minorHAnsi" w:hAnsiTheme="minorHAnsi"/>
                <w:sz w:val="20"/>
              </w:rPr>
              <w:t>dzenia rodzinnych domów dziecka oraz współpracy z rodzinami zastępczymi, pracownikami.</w:t>
            </w:r>
          </w:p>
          <w:p w:rsidR="00CA48D8" w:rsidRPr="00536EA7" w:rsidRDefault="00CA48D8" w:rsidP="00CA48D8">
            <w:pPr>
              <w:pStyle w:val="Tekstpodstawowy21"/>
              <w:ind w:left="104" w:hanging="104"/>
              <w:rPr>
                <w:rFonts w:asciiTheme="minorHAnsi" w:hAnsiTheme="minorHAnsi"/>
                <w:sz w:val="20"/>
              </w:rPr>
            </w:pPr>
            <w:r>
              <w:rPr>
                <w:rFonts w:asciiTheme="minorHAnsi" w:hAnsiTheme="minorHAnsi"/>
                <w:sz w:val="20"/>
              </w:rPr>
              <w:t>6.Organziowanie szkoleń dla</w:t>
            </w:r>
            <w:r w:rsidRPr="00536EA7">
              <w:rPr>
                <w:rFonts w:asciiTheme="minorHAnsi" w:hAnsiTheme="minorHAnsi"/>
                <w:sz w:val="20"/>
              </w:rPr>
              <w:t xml:space="preserve"> kandydatów do pełnienia funkcji rodziny zastępczej lub prowadzenia rodzinnych domów dziecka.</w:t>
            </w:r>
          </w:p>
          <w:p w:rsidR="00CA48D8" w:rsidRPr="00FE1D5C" w:rsidRDefault="00CA48D8" w:rsidP="00CA48D8">
            <w:pPr>
              <w:pStyle w:val="Tekstpodstawowy21"/>
              <w:spacing w:line="276" w:lineRule="auto"/>
              <w:ind w:left="0"/>
              <w:jc w:val="both"/>
              <w:rPr>
                <w:rFonts w:asciiTheme="minorHAnsi" w:hAnsiTheme="minorHAnsi"/>
                <w:sz w:val="20"/>
              </w:rPr>
            </w:pPr>
          </w:p>
        </w:tc>
        <w:tc>
          <w:tcPr>
            <w:tcW w:w="2910" w:type="dxa"/>
            <w:gridSpan w:val="6"/>
          </w:tcPr>
          <w:p w:rsidR="00CA48D8" w:rsidRDefault="00CA48D8" w:rsidP="00CA48D8">
            <w:pPr>
              <w:pStyle w:val="Tekstpodstawowy21"/>
              <w:numPr>
                <w:ilvl w:val="0"/>
                <w:numId w:val="61"/>
              </w:numPr>
              <w:ind w:left="251" w:hanging="283"/>
              <w:rPr>
                <w:rFonts w:asciiTheme="minorHAnsi" w:hAnsiTheme="minorHAnsi"/>
                <w:sz w:val="20"/>
              </w:rPr>
            </w:pPr>
            <w:r>
              <w:rPr>
                <w:rFonts w:asciiTheme="minorHAnsi" w:hAnsiTheme="minorHAnsi"/>
                <w:sz w:val="20"/>
              </w:rPr>
              <w:t>wzrost szkoleń podnoszących umiejętności rodzicielskie;</w:t>
            </w:r>
          </w:p>
          <w:p w:rsidR="00CA48D8" w:rsidRDefault="00CA48D8" w:rsidP="00CA48D8">
            <w:pPr>
              <w:pStyle w:val="Tekstpodstawowy21"/>
              <w:numPr>
                <w:ilvl w:val="0"/>
                <w:numId w:val="61"/>
              </w:numPr>
              <w:ind w:left="251" w:hanging="283"/>
              <w:rPr>
                <w:rFonts w:asciiTheme="minorHAnsi" w:hAnsiTheme="minorHAnsi"/>
                <w:sz w:val="20"/>
              </w:rPr>
            </w:pPr>
            <w:r>
              <w:rPr>
                <w:rFonts w:asciiTheme="minorHAnsi" w:hAnsiTheme="minorHAnsi"/>
                <w:sz w:val="20"/>
              </w:rPr>
              <w:t>powstanie grup wsparcia lub innych form pomocy dla rodzin zastępczych;</w:t>
            </w:r>
          </w:p>
          <w:p w:rsidR="00CA48D8" w:rsidRDefault="00CA48D8" w:rsidP="00CA48D8">
            <w:pPr>
              <w:pStyle w:val="Tekstpodstawowy21"/>
              <w:numPr>
                <w:ilvl w:val="0"/>
                <w:numId w:val="61"/>
              </w:numPr>
              <w:ind w:left="251" w:hanging="283"/>
              <w:rPr>
                <w:rFonts w:asciiTheme="minorHAnsi" w:hAnsiTheme="minorHAnsi"/>
                <w:sz w:val="20"/>
              </w:rPr>
            </w:pPr>
            <w:r>
              <w:rPr>
                <w:rFonts w:asciiTheme="minorHAnsi" w:hAnsiTheme="minorHAnsi"/>
                <w:sz w:val="20"/>
              </w:rPr>
              <w:t>wzrost oferowanego poradnictwa specjalistycznego;</w:t>
            </w:r>
          </w:p>
          <w:p w:rsidR="00CA48D8" w:rsidRDefault="00CA48D8" w:rsidP="00CA48D8">
            <w:pPr>
              <w:pStyle w:val="Tekstpodstawowy21"/>
              <w:numPr>
                <w:ilvl w:val="0"/>
                <w:numId w:val="61"/>
              </w:numPr>
              <w:ind w:left="251" w:hanging="283"/>
              <w:rPr>
                <w:rFonts w:asciiTheme="minorHAnsi" w:hAnsiTheme="minorHAnsi"/>
                <w:sz w:val="20"/>
              </w:rPr>
            </w:pPr>
            <w:r>
              <w:rPr>
                <w:rFonts w:asciiTheme="minorHAnsi" w:hAnsiTheme="minorHAnsi"/>
                <w:sz w:val="20"/>
              </w:rPr>
              <w:t>wzrost liczby pozyskanych kandydatów na rodziny zastępcze;</w:t>
            </w:r>
          </w:p>
          <w:p w:rsidR="00CA48D8" w:rsidRPr="00FE1D5C" w:rsidRDefault="00CA48D8" w:rsidP="00CA48D8">
            <w:pPr>
              <w:pStyle w:val="Tekstpodstawowy21"/>
              <w:numPr>
                <w:ilvl w:val="0"/>
                <w:numId w:val="61"/>
              </w:numPr>
              <w:spacing w:line="276" w:lineRule="auto"/>
              <w:ind w:left="317" w:hanging="317"/>
              <w:jc w:val="both"/>
              <w:rPr>
                <w:rFonts w:asciiTheme="minorHAnsi" w:hAnsiTheme="minorHAnsi"/>
                <w:sz w:val="20"/>
              </w:rPr>
            </w:pPr>
            <w:r>
              <w:rPr>
                <w:rFonts w:asciiTheme="minorHAnsi" w:hAnsiTheme="minorHAnsi"/>
                <w:sz w:val="20"/>
              </w:rPr>
              <w:t>zatrudnienie psychologa</w:t>
            </w:r>
          </w:p>
        </w:tc>
        <w:tc>
          <w:tcPr>
            <w:tcW w:w="3135" w:type="dxa"/>
            <w:gridSpan w:val="10"/>
          </w:tcPr>
          <w:p w:rsidR="00CA48D8" w:rsidRPr="00F866D2" w:rsidRDefault="00CA48D8" w:rsidP="00CA48D8">
            <w:pPr>
              <w:pStyle w:val="Akapitzlist"/>
              <w:numPr>
                <w:ilvl w:val="0"/>
                <w:numId w:val="62"/>
              </w:numPr>
              <w:spacing w:before="28" w:after="28" w:line="240" w:lineRule="auto"/>
              <w:ind w:left="298" w:hanging="298"/>
              <w:rPr>
                <w:rFonts w:eastAsia="Times New Roman"/>
                <w:sz w:val="20"/>
                <w:szCs w:val="20"/>
              </w:rPr>
            </w:pPr>
            <w:r w:rsidRPr="00F866D2">
              <w:rPr>
                <w:rFonts w:eastAsia="Times New Roman"/>
                <w:color w:val="000000"/>
                <w:sz w:val="20"/>
                <w:szCs w:val="20"/>
              </w:rPr>
              <w:t>liczba osób objętych poradnictwem;</w:t>
            </w:r>
          </w:p>
          <w:p w:rsidR="00CA48D8" w:rsidRPr="00536EA7" w:rsidRDefault="00CA48D8" w:rsidP="00CA48D8">
            <w:pPr>
              <w:pStyle w:val="Akapitzlist"/>
              <w:numPr>
                <w:ilvl w:val="0"/>
                <w:numId w:val="62"/>
              </w:numPr>
              <w:tabs>
                <w:tab w:val="num" w:pos="643"/>
              </w:tabs>
              <w:spacing w:before="28" w:after="28" w:line="240" w:lineRule="auto"/>
              <w:ind w:left="298" w:hanging="298"/>
              <w:rPr>
                <w:rFonts w:eastAsia="Times New Roman"/>
                <w:sz w:val="20"/>
                <w:szCs w:val="20"/>
              </w:rPr>
            </w:pPr>
            <w:r>
              <w:rPr>
                <w:rFonts w:eastAsia="Times New Roman"/>
                <w:sz w:val="20"/>
                <w:szCs w:val="20"/>
              </w:rPr>
              <w:t>l</w:t>
            </w:r>
            <w:r w:rsidRPr="00536EA7">
              <w:rPr>
                <w:rFonts w:eastAsia="Times New Roman"/>
                <w:sz w:val="20"/>
                <w:szCs w:val="20"/>
              </w:rPr>
              <w:t>iczba przeszkolonych kandydatów do pełnienia funkcji rodziny zastępc</w:t>
            </w:r>
            <w:r>
              <w:rPr>
                <w:rFonts w:eastAsia="Times New Roman"/>
                <w:sz w:val="20"/>
                <w:szCs w:val="20"/>
              </w:rPr>
              <w:t>zej lub rodzinnego domu dziecka;</w:t>
            </w:r>
          </w:p>
          <w:p w:rsidR="00CA48D8" w:rsidRPr="00536EA7" w:rsidRDefault="00CA48D8" w:rsidP="00CA48D8">
            <w:pPr>
              <w:pStyle w:val="Akapitzlist"/>
              <w:numPr>
                <w:ilvl w:val="0"/>
                <w:numId w:val="62"/>
              </w:numPr>
              <w:tabs>
                <w:tab w:val="num" w:pos="643"/>
              </w:tabs>
              <w:spacing w:before="28" w:after="28" w:line="240" w:lineRule="auto"/>
              <w:ind w:left="298" w:hanging="298"/>
              <w:rPr>
                <w:rFonts w:eastAsia="Times New Roman"/>
                <w:sz w:val="20"/>
                <w:szCs w:val="20"/>
              </w:rPr>
            </w:pPr>
            <w:r>
              <w:rPr>
                <w:rFonts w:eastAsia="Times New Roman"/>
                <w:sz w:val="20"/>
                <w:szCs w:val="20"/>
              </w:rPr>
              <w:t>l</w:t>
            </w:r>
            <w:r w:rsidRPr="00536EA7">
              <w:rPr>
                <w:rFonts w:eastAsia="Times New Roman"/>
                <w:sz w:val="20"/>
                <w:szCs w:val="20"/>
              </w:rPr>
              <w:t>iczba zorganizowanych szkoleń dla rodzin zastępczych oraz rodzinnych domów dziecka podnoszących ich umiejętności</w:t>
            </w:r>
            <w:r>
              <w:rPr>
                <w:rFonts w:eastAsia="Times New Roman"/>
                <w:sz w:val="20"/>
                <w:szCs w:val="20"/>
              </w:rPr>
              <w:t xml:space="preserve">                       </w:t>
            </w:r>
            <w:r w:rsidRPr="00536EA7">
              <w:rPr>
                <w:rFonts w:eastAsia="Times New Roman"/>
                <w:sz w:val="20"/>
                <w:szCs w:val="20"/>
              </w:rPr>
              <w:t xml:space="preserve"> i kompetencje opiekuńczo-wychowawcze</w:t>
            </w:r>
          </w:p>
          <w:p w:rsidR="00CA48D8" w:rsidRPr="00FE1D5C" w:rsidRDefault="00CA48D8" w:rsidP="00CA48D8">
            <w:pPr>
              <w:pStyle w:val="Tekstpodstawowy21"/>
              <w:spacing w:line="276" w:lineRule="auto"/>
              <w:ind w:left="0"/>
              <w:jc w:val="both"/>
              <w:rPr>
                <w:rFonts w:asciiTheme="minorHAnsi" w:hAnsiTheme="minorHAnsi"/>
                <w:sz w:val="20"/>
              </w:rPr>
            </w:pPr>
          </w:p>
        </w:tc>
        <w:tc>
          <w:tcPr>
            <w:tcW w:w="1793" w:type="dxa"/>
            <w:gridSpan w:val="5"/>
          </w:tcPr>
          <w:p w:rsidR="00CA48D8" w:rsidRPr="007945C2" w:rsidRDefault="00CA48D8" w:rsidP="00694F55">
            <w:pPr>
              <w:pStyle w:val="Tekstpodstawowy21"/>
              <w:ind w:left="0"/>
              <w:rPr>
                <w:rFonts w:asciiTheme="minorHAnsi" w:hAnsiTheme="minorHAnsi"/>
                <w:sz w:val="20"/>
              </w:rPr>
            </w:pPr>
            <w:r>
              <w:rPr>
                <w:rFonts w:asciiTheme="minorHAnsi" w:hAnsiTheme="minorHAnsi"/>
                <w:sz w:val="20"/>
              </w:rPr>
              <w:t>Rodziny zastępcze, kandydaci na rodziny zastępcze, rodziny pomocowe, placówki opiekuńczo-wychowawcze, ośrodki pomocy społecznej, powiatow</w:t>
            </w:r>
            <w:r w:rsidR="00694F55">
              <w:rPr>
                <w:rFonts w:asciiTheme="minorHAnsi" w:hAnsiTheme="minorHAnsi"/>
                <w:sz w:val="20"/>
              </w:rPr>
              <w:t>e centra</w:t>
            </w:r>
            <w:r>
              <w:rPr>
                <w:rFonts w:asciiTheme="minorHAnsi" w:hAnsiTheme="minorHAnsi"/>
                <w:sz w:val="20"/>
              </w:rPr>
              <w:t xml:space="preserve"> pomocy rodzinie, policj</w:t>
            </w:r>
            <w:r w:rsidR="00694F55">
              <w:rPr>
                <w:rFonts w:asciiTheme="minorHAnsi" w:hAnsiTheme="minorHAnsi"/>
                <w:sz w:val="20"/>
              </w:rPr>
              <w:t>a, są</w:t>
            </w:r>
            <w:r>
              <w:rPr>
                <w:rFonts w:asciiTheme="minorHAnsi" w:hAnsiTheme="minorHAnsi"/>
                <w:sz w:val="20"/>
              </w:rPr>
              <w:t>d, kurator</w:t>
            </w:r>
            <w:r w:rsidR="00694F55">
              <w:rPr>
                <w:rFonts w:asciiTheme="minorHAnsi" w:hAnsiTheme="minorHAnsi"/>
                <w:sz w:val="20"/>
              </w:rPr>
              <w:t>zy, placówk</w:t>
            </w:r>
            <w:r>
              <w:rPr>
                <w:rFonts w:asciiTheme="minorHAnsi" w:hAnsiTheme="minorHAnsi"/>
                <w:sz w:val="20"/>
              </w:rPr>
              <w:t>i edukacyjn</w:t>
            </w:r>
            <w:r w:rsidR="00694F55">
              <w:rPr>
                <w:rFonts w:asciiTheme="minorHAnsi" w:hAnsiTheme="minorHAnsi"/>
                <w:sz w:val="20"/>
              </w:rPr>
              <w:t>e, media</w:t>
            </w:r>
            <w:r>
              <w:rPr>
                <w:rFonts w:asciiTheme="minorHAnsi" w:hAnsiTheme="minorHAnsi"/>
                <w:sz w:val="20"/>
              </w:rPr>
              <w:t xml:space="preserve">  </w:t>
            </w:r>
          </w:p>
        </w:tc>
        <w:tc>
          <w:tcPr>
            <w:tcW w:w="1924" w:type="dxa"/>
            <w:gridSpan w:val="9"/>
          </w:tcPr>
          <w:p w:rsidR="00CA48D8" w:rsidRPr="007945C2" w:rsidRDefault="00CA48D8" w:rsidP="00CA48D8">
            <w:pPr>
              <w:pStyle w:val="Tekstpodstawowy21"/>
              <w:ind w:left="0"/>
              <w:rPr>
                <w:rFonts w:asciiTheme="minorHAnsi" w:hAnsiTheme="minorHAnsi"/>
                <w:sz w:val="20"/>
              </w:rPr>
            </w:pPr>
            <w:r>
              <w:rPr>
                <w:rFonts w:asciiTheme="minorHAnsi" w:hAnsiTheme="minorHAnsi"/>
                <w:sz w:val="20"/>
              </w:rPr>
              <w:t>budżet powiatu, gminy, państwa, województwa UE</w:t>
            </w:r>
          </w:p>
        </w:tc>
        <w:tc>
          <w:tcPr>
            <w:tcW w:w="974" w:type="dxa"/>
          </w:tcPr>
          <w:p w:rsidR="00CA48D8" w:rsidRPr="007945C2" w:rsidRDefault="00CA48D8" w:rsidP="00CA48D8">
            <w:pPr>
              <w:pStyle w:val="Tekstpodstawowy21"/>
              <w:spacing w:line="276" w:lineRule="auto"/>
              <w:ind w:left="0"/>
              <w:jc w:val="both"/>
              <w:rPr>
                <w:rFonts w:asciiTheme="minorHAnsi" w:hAnsiTheme="minorHAnsi"/>
                <w:sz w:val="20"/>
              </w:rPr>
            </w:pPr>
            <w:r>
              <w:rPr>
                <w:rFonts w:asciiTheme="minorHAnsi" w:hAnsiTheme="minorHAnsi"/>
                <w:sz w:val="20"/>
              </w:rPr>
              <w:t>ciągły</w:t>
            </w:r>
          </w:p>
        </w:tc>
      </w:tr>
      <w:tr w:rsidR="00CA48D8" w:rsidTr="00832837">
        <w:tc>
          <w:tcPr>
            <w:tcW w:w="13992" w:type="dxa"/>
            <w:gridSpan w:val="35"/>
          </w:tcPr>
          <w:p w:rsidR="00CA48D8" w:rsidRPr="0047237F" w:rsidRDefault="00CA48D8" w:rsidP="00CA48D8">
            <w:pPr>
              <w:pStyle w:val="Tekstpodstawowy21"/>
              <w:spacing w:line="276" w:lineRule="auto"/>
              <w:ind w:left="0"/>
              <w:jc w:val="center"/>
              <w:rPr>
                <w:rFonts w:asciiTheme="minorHAnsi" w:hAnsiTheme="minorHAnsi"/>
                <w:b/>
                <w:sz w:val="32"/>
                <w:szCs w:val="32"/>
              </w:rPr>
            </w:pPr>
            <w:r w:rsidRPr="0047237F">
              <w:rPr>
                <w:rFonts w:asciiTheme="minorHAnsi" w:hAnsiTheme="minorHAnsi"/>
                <w:b/>
                <w:sz w:val="32"/>
                <w:szCs w:val="32"/>
              </w:rPr>
              <w:lastRenderedPageBreak/>
              <w:t>Cel strategiczny nr 3: Podejmowanie działań zmierzających do usamodzielnienia osób wykluczonych społecznie lub zagrożonych wykluczeniem społecznym</w:t>
            </w:r>
          </w:p>
        </w:tc>
      </w:tr>
      <w:tr w:rsidR="00CA48D8" w:rsidTr="00832837">
        <w:tc>
          <w:tcPr>
            <w:tcW w:w="13992" w:type="dxa"/>
            <w:gridSpan w:val="35"/>
          </w:tcPr>
          <w:p w:rsidR="00CA48D8" w:rsidRPr="0047237F" w:rsidRDefault="00CA48D8" w:rsidP="00CA48D8">
            <w:pPr>
              <w:pStyle w:val="Tekstpodstawowy21"/>
              <w:spacing w:line="276" w:lineRule="auto"/>
              <w:ind w:left="0"/>
              <w:jc w:val="both"/>
              <w:rPr>
                <w:rFonts w:asciiTheme="minorHAnsi" w:hAnsiTheme="minorHAnsi"/>
                <w:b/>
                <w:i/>
                <w:szCs w:val="28"/>
              </w:rPr>
            </w:pPr>
            <w:r w:rsidRPr="0047237F">
              <w:rPr>
                <w:rFonts w:asciiTheme="minorHAnsi" w:hAnsiTheme="minorHAnsi"/>
                <w:b/>
                <w:i/>
                <w:szCs w:val="28"/>
              </w:rPr>
              <w:t>Cel szczegółowy nr 1: Promocja zatrudnienia, łagodzenia skutków bezrobocia oraz aktywizacja zawodowa</w:t>
            </w:r>
          </w:p>
        </w:tc>
      </w:tr>
      <w:tr w:rsidR="00CA48D8" w:rsidTr="00832837">
        <w:tc>
          <w:tcPr>
            <w:tcW w:w="3256" w:type="dxa"/>
            <w:gridSpan w:val="4"/>
          </w:tcPr>
          <w:p w:rsidR="00CA48D8" w:rsidRPr="008447E6" w:rsidRDefault="00CA48D8" w:rsidP="00CA48D8">
            <w:pPr>
              <w:pStyle w:val="Tekstpodstawowy21"/>
              <w:ind w:left="0"/>
              <w:jc w:val="center"/>
              <w:rPr>
                <w:rFonts w:asciiTheme="minorHAnsi" w:hAnsiTheme="minorHAnsi"/>
                <w:b/>
                <w:sz w:val="20"/>
              </w:rPr>
            </w:pPr>
            <w:r>
              <w:rPr>
                <w:rFonts w:asciiTheme="minorHAnsi" w:hAnsiTheme="minorHAnsi"/>
                <w:b/>
                <w:sz w:val="20"/>
              </w:rPr>
              <w:t>Zadania/</w:t>
            </w:r>
            <w:r w:rsidRPr="008447E6">
              <w:rPr>
                <w:rFonts w:asciiTheme="minorHAnsi" w:hAnsiTheme="minorHAnsi"/>
                <w:b/>
                <w:sz w:val="20"/>
              </w:rPr>
              <w:t>Kierunki działania</w:t>
            </w:r>
          </w:p>
        </w:tc>
        <w:tc>
          <w:tcPr>
            <w:tcW w:w="2984" w:type="dxa"/>
            <w:gridSpan w:val="10"/>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061" w:type="dxa"/>
            <w:gridSpan w:val="6"/>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793" w:type="dxa"/>
            <w:gridSpan w:val="5"/>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924" w:type="dxa"/>
            <w:gridSpan w:val="9"/>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974" w:type="dxa"/>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Termin</w:t>
            </w:r>
          </w:p>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realizacji</w:t>
            </w:r>
          </w:p>
        </w:tc>
      </w:tr>
      <w:tr w:rsidR="00CA48D8" w:rsidTr="00832837">
        <w:tc>
          <w:tcPr>
            <w:tcW w:w="3256" w:type="dxa"/>
            <w:gridSpan w:val="4"/>
          </w:tcPr>
          <w:p w:rsidR="00CA48D8" w:rsidRDefault="00CA48D8" w:rsidP="00CA48D8">
            <w:pPr>
              <w:pStyle w:val="Tekstpodstawowy21"/>
              <w:numPr>
                <w:ilvl w:val="1"/>
                <w:numId w:val="62"/>
              </w:numPr>
              <w:ind w:left="246" w:hanging="284"/>
              <w:rPr>
                <w:rFonts w:asciiTheme="minorHAnsi" w:hAnsiTheme="minorHAnsi"/>
                <w:sz w:val="20"/>
              </w:rPr>
            </w:pPr>
            <w:r>
              <w:rPr>
                <w:rFonts w:asciiTheme="minorHAnsi" w:hAnsiTheme="minorHAnsi"/>
                <w:sz w:val="20"/>
              </w:rPr>
              <w:t>Udzielanie pomocy w znalezieniu pracy bezrobotnym                                i poszukującym pracy poprzez pośrednictwo pracy, poradnictwo zawodowe, informację zawodową, pomoc w aktywnym poszukiwaniu pracy.</w:t>
            </w:r>
          </w:p>
          <w:p w:rsidR="00CA48D8" w:rsidRDefault="00CA48D8" w:rsidP="00CA48D8">
            <w:pPr>
              <w:pStyle w:val="Tekstpodstawowy21"/>
              <w:numPr>
                <w:ilvl w:val="1"/>
                <w:numId w:val="62"/>
              </w:numPr>
              <w:ind w:left="246" w:hanging="284"/>
              <w:rPr>
                <w:rFonts w:asciiTheme="minorHAnsi" w:hAnsiTheme="minorHAnsi"/>
                <w:sz w:val="20"/>
              </w:rPr>
            </w:pPr>
            <w:r>
              <w:rPr>
                <w:rFonts w:asciiTheme="minorHAnsi" w:hAnsiTheme="minorHAnsi"/>
                <w:sz w:val="20"/>
              </w:rPr>
              <w:t>Aktywizacja zawodowa bezrobotnych poprzez instrumenty rynku pracy.</w:t>
            </w:r>
          </w:p>
          <w:p w:rsidR="00CA48D8" w:rsidRDefault="00CA48D8" w:rsidP="00CA48D8">
            <w:pPr>
              <w:pStyle w:val="Tekstpodstawowy21"/>
              <w:numPr>
                <w:ilvl w:val="1"/>
                <w:numId w:val="62"/>
              </w:numPr>
              <w:ind w:left="246" w:hanging="284"/>
              <w:rPr>
                <w:rFonts w:asciiTheme="minorHAnsi" w:hAnsiTheme="minorHAnsi"/>
                <w:sz w:val="20"/>
              </w:rPr>
            </w:pPr>
            <w:r>
              <w:rPr>
                <w:rFonts w:asciiTheme="minorHAnsi" w:hAnsiTheme="minorHAnsi"/>
                <w:sz w:val="20"/>
              </w:rPr>
              <w:t>Inicjowanie oraz nawiązywanie kontaktów z pracodawcami, instytucjami kształcącymi w zakresie rozwoju kierunków kształcenia, przedsiębiorczości oraz ekonomii społecznej.</w:t>
            </w:r>
          </w:p>
          <w:p w:rsidR="00CA48D8" w:rsidRPr="008447E6" w:rsidRDefault="00CA48D8" w:rsidP="00CA48D8">
            <w:pPr>
              <w:pStyle w:val="Tekstpodstawowy21"/>
              <w:numPr>
                <w:ilvl w:val="1"/>
                <w:numId w:val="62"/>
              </w:numPr>
              <w:ind w:left="246" w:hanging="284"/>
              <w:rPr>
                <w:rFonts w:asciiTheme="minorHAnsi" w:hAnsiTheme="minorHAnsi"/>
                <w:sz w:val="20"/>
              </w:rPr>
            </w:pPr>
            <w:r>
              <w:rPr>
                <w:rFonts w:asciiTheme="minorHAnsi" w:hAnsiTheme="minorHAnsi"/>
                <w:sz w:val="20"/>
              </w:rPr>
              <w:t>Upowszechnianie informacji              o usługach i instrumentach rynku pracy, przedsiębiorczości                     i ekonomii społecznej.</w:t>
            </w:r>
          </w:p>
        </w:tc>
        <w:tc>
          <w:tcPr>
            <w:tcW w:w="2984" w:type="dxa"/>
            <w:gridSpan w:val="10"/>
          </w:tcPr>
          <w:p w:rsidR="00CA48D8" w:rsidRDefault="00CA48D8" w:rsidP="00CA48D8">
            <w:pPr>
              <w:pStyle w:val="Tekstpodstawowy21"/>
              <w:numPr>
                <w:ilvl w:val="0"/>
                <w:numId w:val="55"/>
              </w:numPr>
              <w:ind w:left="251" w:hanging="251"/>
              <w:rPr>
                <w:rFonts w:asciiTheme="minorHAnsi" w:hAnsiTheme="minorHAnsi"/>
                <w:sz w:val="20"/>
              </w:rPr>
            </w:pPr>
            <w:r>
              <w:rPr>
                <w:rFonts w:asciiTheme="minorHAnsi" w:hAnsiTheme="minorHAnsi"/>
                <w:sz w:val="20"/>
              </w:rPr>
              <w:t>większa liczba bezrobotnych objętych aktywnymi formami;</w:t>
            </w:r>
          </w:p>
          <w:p w:rsidR="00CA48D8" w:rsidRDefault="00CA48D8" w:rsidP="00CA48D8">
            <w:pPr>
              <w:pStyle w:val="Tekstpodstawowy21"/>
              <w:numPr>
                <w:ilvl w:val="0"/>
                <w:numId w:val="55"/>
              </w:numPr>
              <w:rPr>
                <w:rFonts w:asciiTheme="minorHAnsi" w:hAnsiTheme="minorHAnsi"/>
                <w:sz w:val="20"/>
              </w:rPr>
            </w:pPr>
            <w:r>
              <w:rPr>
                <w:rFonts w:asciiTheme="minorHAnsi" w:hAnsiTheme="minorHAnsi"/>
                <w:sz w:val="20"/>
              </w:rPr>
              <w:t>wzrost aktywności osób bezrobotnych;</w:t>
            </w:r>
          </w:p>
          <w:p w:rsidR="00CA48D8" w:rsidRDefault="00CA48D8" w:rsidP="00CA48D8">
            <w:pPr>
              <w:pStyle w:val="Tekstpodstawowy21"/>
              <w:numPr>
                <w:ilvl w:val="0"/>
                <w:numId w:val="55"/>
              </w:numPr>
              <w:rPr>
                <w:rFonts w:asciiTheme="minorHAnsi" w:hAnsiTheme="minorHAnsi"/>
                <w:sz w:val="20"/>
              </w:rPr>
            </w:pPr>
            <w:r>
              <w:rPr>
                <w:rFonts w:asciiTheme="minorHAnsi" w:hAnsiTheme="minorHAnsi"/>
                <w:sz w:val="20"/>
              </w:rPr>
              <w:t>zwiększenie inwestycji na terenie powiatu;</w:t>
            </w:r>
          </w:p>
          <w:p w:rsidR="00CA48D8" w:rsidRDefault="00CA48D8" w:rsidP="00CA48D8">
            <w:pPr>
              <w:pStyle w:val="Tekstpodstawowy21"/>
              <w:numPr>
                <w:ilvl w:val="0"/>
                <w:numId w:val="55"/>
              </w:numPr>
              <w:rPr>
                <w:rFonts w:asciiTheme="minorHAnsi" w:hAnsiTheme="minorHAnsi"/>
                <w:sz w:val="20"/>
              </w:rPr>
            </w:pPr>
            <w:r>
              <w:rPr>
                <w:rFonts w:asciiTheme="minorHAnsi" w:hAnsiTheme="minorHAnsi"/>
                <w:sz w:val="20"/>
              </w:rPr>
              <w:t>tworzenie nowych miejsc pracy;</w:t>
            </w:r>
          </w:p>
          <w:p w:rsidR="00CA48D8" w:rsidRDefault="00CA48D8" w:rsidP="00CA48D8">
            <w:pPr>
              <w:pStyle w:val="Tekstpodstawowy21"/>
              <w:numPr>
                <w:ilvl w:val="0"/>
                <w:numId w:val="55"/>
              </w:numPr>
              <w:rPr>
                <w:rFonts w:asciiTheme="minorHAnsi" w:hAnsiTheme="minorHAnsi"/>
                <w:sz w:val="20"/>
              </w:rPr>
            </w:pPr>
            <w:r>
              <w:rPr>
                <w:rFonts w:asciiTheme="minorHAnsi" w:hAnsiTheme="minorHAnsi"/>
                <w:sz w:val="20"/>
              </w:rPr>
              <w:t>poprawa kwalifikacji osób dorosłych;</w:t>
            </w:r>
          </w:p>
          <w:p w:rsidR="00CA48D8" w:rsidRPr="008447E6" w:rsidRDefault="00CA48D8" w:rsidP="00CA48D8">
            <w:pPr>
              <w:pStyle w:val="Tekstpodstawowy21"/>
              <w:numPr>
                <w:ilvl w:val="0"/>
                <w:numId w:val="55"/>
              </w:numPr>
              <w:rPr>
                <w:rFonts w:asciiTheme="minorHAnsi" w:hAnsiTheme="minorHAnsi"/>
                <w:sz w:val="20"/>
              </w:rPr>
            </w:pPr>
            <w:r>
              <w:rPr>
                <w:rFonts w:asciiTheme="minorHAnsi" w:hAnsiTheme="minorHAnsi"/>
                <w:sz w:val="20"/>
              </w:rPr>
              <w:t>poprawa kwalifikacji zawodowych osób młodych;</w:t>
            </w:r>
          </w:p>
        </w:tc>
        <w:tc>
          <w:tcPr>
            <w:tcW w:w="3061" w:type="dxa"/>
            <w:gridSpan w:val="6"/>
          </w:tcPr>
          <w:p w:rsidR="00CA48D8" w:rsidRDefault="00CA48D8" w:rsidP="00CA48D8">
            <w:pPr>
              <w:pStyle w:val="Tekstpodstawowy21"/>
              <w:numPr>
                <w:ilvl w:val="0"/>
                <w:numId w:val="56"/>
              </w:numPr>
              <w:ind w:left="298" w:hanging="283"/>
              <w:rPr>
                <w:rFonts w:asciiTheme="minorHAnsi" w:hAnsiTheme="minorHAnsi"/>
                <w:sz w:val="20"/>
              </w:rPr>
            </w:pPr>
            <w:r>
              <w:rPr>
                <w:rFonts w:asciiTheme="minorHAnsi" w:hAnsiTheme="minorHAnsi"/>
                <w:sz w:val="20"/>
              </w:rPr>
              <w:t>liczba osób korzystających                    z pośrednictwa pracy;</w:t>
            </w:r>
          </w:p>
          <w:p w:rsidR="00CA48D8" w:rsidRDefault="00CA48D8" w:rsidP="00CA48D8">
            <w:pPr>
              <w:pStyle w:val="Tekstpodstawowy21"/>
              <w:numPr>
                <w:ilvl w:val="0"/>
                <w:numId w:val="56"/>
              </w:numPr>
              <w:ind w:left="298" w:hanging="283"/>
              <w:rPr>
                <w:rFonts w:asciiTheme="minorHAnsi" w:hAnsiTheme="minorHAnsi"/>
                <w:sz w:val="20"/>
              </w:rPr>
            </w:pPr>
            <w:r>
              <w:rPr>
                <w:rFonts w:asciiTheme="minorHAnsi" w:hAnsiTheme="minorHAnsi"/>
                <w:sz w:val="20"/>
              </w:rPr>
              <w:t>liczba osób korzystających                     z poradnictwa zawodowego;</w:t>
            </w:r>
          </w:p>
          <w:p w:rsidR="00CA48D8" w:rsidRDefault="00CA48D8" w:rsidP="00CA48D8">
            <w:pPr>
              <w:pStyle w:val="Tekstpodstawowy21"/>
              <w:numPr>
                <w:ilvl w:val="0"/>
                <w:numId w:val="56"/>
              </w:numPr>
              <w:ind w:left="298" w:hanging="283"/>
              <w:rPr>
                <w:rFonts w:asciiTheme="minorHAnsi" w:hAnsiTheme="minorHAnsi"/>
                <w:sz w:val="20"/>
              </w:rPr>
            </w:pPr>
            <w:r>
              <w:rPr>
                <w:rFonts w:asciiTheme="minorHAnsi" w:hAnsiTheme="minorHAnsi"/>
                <w:sz w:val="20"/>
              </w:rPr>
              <w:t>liczba osób korzystająca                          z aktywnych instrumentów rynku pracy;</w:t>
            </w:r>
          </w:p>
          <w:p w:rsidR="00CA48D8" w:rsidRDefault="00CA48D8" w:rsidP="00CA48D8">
            <w:pPr>
              <w:pStyle w:val="Tekstpodstawowy21"/>
              <w:numPr>
                <w:ilvl w:val="0"/>
                <w:numId w:val="56"/>
              </w:numPr>
              <w:ind w:left="298" w:hanging="283"/>
              <w:rPr>
                <w:rFonts w:asciiTheme="minorHAnsi" w:hAnsiTheme="minorHAnsi"/>
                <w:sz w:val="20"/>
              </w:rPr>
            </w:pPr>
            <w:r>
              <w:rPr>
                <w:rFonts w:asciiTheme="minorHAnsi" w:hAnsiTheme="minorHAnsi"/>
                <w:sz w:val="20"/>
              </w:rPr>
              <w:t>liczba zorganizowanych spotkań z pracodawcami;</w:t>
            </w:r>
          </w:p>
          <w:p w:rsidR="00CA48D8" w:rsidRDefault="00CA48D8" w:rsidP="00CA48D8">
            <w:pPr>
              <w:pStyle w:val="Tekstpodstawowy21"/>
              <w:numPr>
                <w:ilvl w:val="0"/>
                <w:numId w:val="56"/>
              </w:numPr>
              <w:ind w:left="298" w:hanging="283"/>
              <w:rPr>
                <w:rFonts w:asciiTheme="minorHAnsi" w:hAnsiTheme="minorHAnsi"/>
                <w:sz w:val="20"/>
              </w:rPr>
            </w:pPr>
            <w:r>
              <w:rPr>
                <w:rFonts w:asciiTheme="minorHAnsi" w:hAnsiTheme="minorHAnsi"/>
                <w:sz w:val="20"/>
              </w:rPr>
              <w:t>liczba ukazujących się informacji nt. instrumentów                     i rynku pracy;</w:t>
            </w:r>
          </w:p>
          <w:p w:rsidR="00CA48D8" w:rsidRDefault="00CA48D8" w:rsidP="00CA48D8">
            <w:pPr>
              <w:pStyle w:val="Tekstpodstawowy21"/>
              <w:numPr>
                <w:ilvl w:val="0"/>
                <w:numId w:val="56"/>
              </w:numPr>
              <w:ind w:left="298" w:hanging="283"/>
              <w:rPr>
                <w:rFonts w:asciiTheme="minorHAnsi" w:hAnsiTheme="minorHAnsi"/>
                <w:sz w:val="20"/>
              </w:rPr>
            </w:pPr>
            <w:r>
              <w:rPr>
                <w:rFonts w:asciiTheme="minorHAnsi" w:hAnsiTheme="minorHAnsi"/>
                <w:sz w:val="20"/>
              </w:rPr>
              <w:t>liczba powstałych nowych podmiotów gospodarczych;</w:t>
            </w:r>
          </w:p>
          <w:p w:rsidR="00CA48D8" w:rsidRDefault="00CA48D8" w:rsidP="00CA48D8">
            <w:pPr>
              <w:pStyle w:val="Tekstpodstawowy21"/>
              <w:numPr>
                <w:ilvl w:val="0"/>
                <w:numId w:val="56"/>
              </w:numPr>
              <w:ind w:left="298" w:hanging="283"/>
              <w:rPr>
                <w:rFonts w:asciiTheme="minorHAnsi" w:hAnsiTheme="minorHAnsi"/>
                <w:sz w:val="20"/>
              </w:rPr>
            </w:pPr>
            <w:r>
              <w:rPr>
                <w:rFonts w:asciiTheme="minorHAnsi" w:hAnsiTheme="minorHAnsi"/>
                <w:sz w:val="20"/>
              </w:rPr>
              <w:t>liczba inwestycji na terenie powiatu;</w:t>
            </w:r>
          </w:p>
          <w:p w:rsidR="00CA48D8" w:rsidRPr="00F40C5E" w:rsidRDefault="00CA48D8" w:rsidP="00CA48D8">
            <w:pPr>
              <w:pStyle w:val="Tekstpodstawowy21"/>
              <w:ind w:left="0"/>
              <w:rPr>
                <w:rFonts w:asciiTheme="minorHAnsi" w:hAnsiTheme="minorHAnsi"/>
                <w:sz w:val="20"/>
              </w:rPr>
            </w:pPr>
          </w:p>
        </w:tc>
        <w:tc>
          <w:tcPr>
            <w:tcW w:w="1793" w:type="dxa"/>
            <w:gridSpan w:val="5"/>
          </w:tcPr>
          <w:p w:rsidR="00CA48D8" w:rsidRDefault="00CA48D8" w:rsidP="00CA48D8">
            <w:pPr>
              <w:pStyle w:val="Tekstpodstawowy21"/>
              <w:ind w:left="0"/>
              <w:rPr>
                <w:rFonts w:asciiTheme="minorHAnsi" w:hAnsiTheme="minorHAnsi"/>
                <w:sz w:val="20"/>
              </w:rPr>
            </w:pPr>
            <w:r>
              <w:rPr>
                <w:rFonts w:asciiTheme="minorHAnsi" w:hAnsiTheme="minorHAnsi"/>
                <w:sz w:val="20"/>
              </w:rPr>
              <w:t>Samorząd powiatowy, PUP, samorządy gminne, OPS, pracodawcy, CKPiU</w:t>
            </w:r>
          </w:p>
          <w:p w:rsidR="00CA48D8" w:rsidRPr="009324EA" w:rsidRDefault="00CA48D8" w:rsidP="00CA48D8">
            <w:pPr>
              <w:pStyle w:val="Tekstpodstawowy21"/>
              <w:ind w:left="0"/>
              <w:rPr>
                <w:rFonts w:asciiTheme="minorHAnsi" w:hAnsiTheme="minorHAnsi"/>
                <w:sz w:val="20"/>
              </w:rPr>
            </w:pPr>
          </w:p>
        </w:tc>
        <w:tc>
          <w:tcPr>
            <w:tcW w:w="1924" w:type="dxa"/>
            <w:gridSpan w:val="9"/>
          </w:tcPr>
          <w:p w:rsidR="00CA48D8" w:rsidRPr="009324EA" w:rsidRDefault="00CA48D8" w:rsidP="00CA48D8">
            <w:pPr>
              <w:pStyle w:val="Tekstpodstawowy21"/>
              <w:spacing w:line="276" w:lineRule="auto"/>
              <w:ind w:left="0"/>
              <w:rPr>
                <w:rFonts w:asciiTheme="minorHAnsi" w:hAnsiTheme="minorHAnsi"/>
                <w:sz w:val="20"/>
              </w:rPr>
            </w:pPr>
            <w:r>
              <w:rPr>
                <w:rFonts w:asciiTheme="minorHAnsi" w:hAnsiTheme="minorHAnsi"/>
                <w:sz w:val="20"/>
              </w:rPr>
              <w:t>Budżet powiatu, gminy, UE,</w:t>
            </w:r>
          </w:p>
        </w:tc>
        <w:tc>
          <w:tcPr>
            <w:tcW w:w="974" w:type="dxa"/>
          </w:tcPr>
          <w:p w:rsidR="00CA48D8" w:rsidRPr="009324EA" w:rsidRDefault="00CA48D8" w:rsidP="00CA48D8">
            <w:pPr>
              <w:pStyle w:val="Tekstpodstawowy21"/>
              <w:spacing w:line="276" w:lineRule="auto"/>
              <w:ind w:left="0"/>
              <w:jc w:val="both"/>
              <w:rPr>
                <w:rFonts w:asciiTheme="minorHAnsi" w:hAnsiTheme="minorHAnsi"/>
                <w:sz w:val="20"/>
              </w:rPr>
            </w:pPr>
            <w:r>
              <w:rPr>
                <w:rFonts w:asciiTheme="minorHAnsi" w:hAnsiTheme="minorHAnsi"/>
                <w:sz w:val="20"/>
              </w:rPr>
              <w:t>ciągły</w:t>
            </w:r>
          </w:p>
        </w:tc>
      </w:tr>
      <w:tr w:rsidR="00CA48D8" w:rsidTr="00832837">
        <w:tc>
          <w:tcPr>
            <w:tcW w:w="13992" w:type="dxa"/>
            <w:gridSpan w:val="35"/>
          </w:tcPr>
          <w:p w:rsidR="00CA48D8" w:rsidRPr="0047237F" w:rsidRDefault="00CA48D8" w:rsidP="00CA48D8">
            <w:pPr>
              <w:pStyle w:val="Tekstpodstawowy21"/>
              <w:spacing w:line="276" w:lineRule="auto"/>
              <w:ind w:left="0"/>
              <w:jc w:val="both"/>
              <w:rPr>
                <w:rFonts w:asciiTheme="minorHAnsi" w:hAnsiTheme="minorHAnsi"/>
                <w:b/>
                <w:i/>
                <w:szCs w:val="28"/>
              </w:rPr>
            </w:pPr>
            <w:r w:rsidRPr="0047237F">
              <w:rPr>
                <w:rFonts w:asciiTheme="minorHAnsi" w:hAnsiTheme="minorHAnsi"/>
                <w:b/>
                <w:i/>
                <w:szCs w:val="28"/>
              </w:rPr>
              <w:t>Cel szczegółowy nr 2: Zapewnienie wsparcia usamodzielnianym wychowankom pieczy zastępczej</w:t>
            </w:r>
          </w:p>
        </w:tc>
      </w:tr>
      <w:tr w:rsidR="00CA48D8" w:rsidTr="00832837">
        <w:tc>
          <w:tcPr>
            <w:tcW w:w="3242" w:type="dxa"/>
            <w:gridSpan w:val="3"/>
          </w:tcPr>
          <w:p w:rsidR="00CA48D8" w:rsidRPr="008447E6" w:rsidRDefault="00CA48D8" w:rsidP="00CA48D8">
            <w:pPr>
              <w:pStyle w:val="Tekstpodstawowy21"/>
              <w:ind w:left="0"/>
              <w:jc w:val="center"/>
              <w:rPr>
                <w:rFonts w:asciiTheme="minorHAnsi" w:hAnsiTheme="minorHAnsi"/>
                <w:b/>
                <w:sz w:val="20"/>
              </w:rPr>
            </w:pPr>
            <w:r>
              <w:rPr>
                <w:rFonts w:asciiTheme="minorHAnsi" w:hAnsiTheme="minorHAnsi"/>
                <w:b/>
                <w:sz w:val="20"/>
              </w:rPr>
              <w:t>Zadania/</w:t>
            </w:r>
            <w:r w:rsidRPr="008447E6">
              <w:rPr>
                <w:rFonts w:asciiTheme="minorHAnsi" w:hAnsiTheme="minorHAnsi"/>
                <w:b/>
                <w:sz w:val="20"/>
              </w:rPr>
              <w:t>Kierunki działania</w:t>
            </w:r>
          </w:p>
        </w:tc>
        <w:tc>
          <w:tcPr>
            <w:tcW w:w="2944" w:type="dxa"/>
            <w:gridSpan w:val="9"/>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115" w:type="dxa"/>
            <w:gridSpan w:val="8"/>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793" w:type="dxa"/>
            <w:gridSpan w:val="5"/>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924" w:type="dxa"/>
            <w:gridSpan w:val="9"/>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974" w:type="dxa"/>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Termin</w:t>
            </w:r>
          </w:p>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realizacji</w:t>
            </w:r>
          </w:p>
        </w:tc>
      </w:tr>
      <w:tr w:rsidR="00CA48D8" w:rsidTr="00832837">
        <w:tc>
          <w:tcPr>
            <w:tcW w:w="3242" w:type="dxa"/>
            <w:gridSpan w:val="3"/>
          </w:tcPr>
          <w:p w:rsidR="00CA48D8" w:rsidRDefault="00CA48D8" w:rsidP="00CA48D8">
            <w:pPr>
              <w:pStyle w:val="Tekstpodstawowy21"/>
              <w:numPr>
                <w:ilvl w:val="1"/>
                <w:numId w:val="51"/>
              </w:numPr>
              <w:tabs>
                <w:tab w:val="clear" w:pos="1440"/>
                <w:tab w:val="num" w:pos="246"/>
              </w:tabs>
              <w:ind w:left="246" w:hanging="284"/>
              <w:rPr>
                <w:rFonts w:asciiTheme="minorHAnsi" w:hAnsiTheme="minorHAnsi"/>
                <w:sz w:val="20"/>
              </w:rPr>
            </w:pPr>
            <w:r>
              <w:rPr>
                <w:rFonts w:asciiTheme="minorHAnsi" w:hAnsiTheme="minorHAnsi"/>
                <w:sz w:val="20"/>
              </w:rPr>
              <w:t>Z</w:t>
            </w:r>
            <w:r w:rsidRPr="00536EA7">
              <w:rPr>
                <w:rFonts w:asciiTheme="minorHAnsi" w:hAnsiTheme="minorHAnsi"/>
                <w:sz w:val="20"/>
              </w:rPr>
              <w:t>apewnienie środków finansowych na świadczenia obligatoryjne</w:t>
            </w:r>
            <w:r>
              <w:rPr>
                <w:rFonts w:asciiTheme="minorHAnsi" w:hAnsiTheme="minorHAnsi"/>
                <w:sz w:val="20"/>
              </w:rPr>
              <w:t xml:space="preserve"> i fakultatywne</w:t>
            </w:r>
            <w:r w:rsidRPr="00536EA7">
              <w:rPr>
                <w:rFonts w:asciiTheme="minorHAnsi" w:hAnsiTheme="minorHAnsi"/>
                <w:sz w:val="20"/>
              </w:rPr>
              <w:t xml:space="preserve"> dla </w:t>
            </w:r>
            <w:r>
              <w:rPr>
                <w:rFonts w:asciiTheme="minorHAnsi" w:hAnsiTheme="minorHAnsi"/>
                <w:sz w:val="20"/>
              </w:rPr>
              <w:t>usamodzielnianych wychowanków pieczy zastępczej.</w:t>
            </w:r>
          </w:p>
          <w:p w:rsidR="00CA48D8" w:rsidRDefault="00CA48D8" w:rsidP="00CA48D8">
            <w:pPr>
              <w:pStyle w:val="Tekstpodstawowy21"/>
              <w:ind w:left="246" w:hanging="246"/>
              <w:rPr>
                <w:rFonts w:asciiTheme="minorHAnsi" w:hAnsiTheme="minorHAnsi"/>
                <w:sz w:val="20"/>
              </w:rPr>
            </w:pPr>
            <w:r>
              <w:rPr>
                <w:rFonts w:asciiTheme="minorHAnsi" w:hAnsiTheme="minorHAnsi"/>
                <w:sz w:val="20"/>
              </w:rPr>
              <w:lastRenderedPageBreak/>
              <w:t>2. Tworzenie warunków do tworzenia mieszkań chronionych, treningowych lub innych form wsparcia wychowanków opuszczających pieczę zastępczą.</w:t>
            </w:r>
          </w:p>
          <w:p w:rsidR="00CA48D8" w:rsidRDefault="00CA48D8" w:rsidP="00CA48D8">
            <w:pPr>
              <w:pStyle w:val="Tekstpodstawowy21"/>
              <w:ind w:left="246" w:hanging="284"/>
              <w:rPr>
                <w:rFonts w:asciiTheme="minorHAnsi" w:hAnsiTheme="minorHAnsi"/>
                <w:sz w:val="20"/>
              </w:rPr>
            </w:pPr>
            <w:r>
              <w:rPr>
                <w:rFonts w:asciiTheme="minorHAnsi" w:hAnsiTheme="minorHAnsi"/>
                <w:sz w:val="20"/>
              </w:rPr>
              <w:t>3. Prowadzenie specjalistycznego poradnictwa oraz wsparcia dla pełnoletnich wychowanków pieczy zastępczej.</w:t>
            </w:r>
          </w:p>
          <w:p w:rsidR="00CA48D8" w:rsidRPr="00536EA7" w:rsidRDefault="00CA48D8" w:rsidP="00CA48D8">
            <w:pPr>
              <w:pStyle w:val="Tekstpodstawowy21"/>
              <w:ind w:left="0"/>
              <w:rPr>
                <w:rFonts w:asciiTheme="minorHAnsi" w:hAnsiTheme="minorHAnsi"/>
                <w:sz w:val="20"/>
              </w:rPr>
            </w:pPr>
          </w:p>
          <w:p w:rsidR="00CA48D8" w:rsidRPr="008447E6" w:rsidRDefault="00CA48D8" w:rsidP="00CA48D8">
            <w:pPr>
              <w:pStyle w:val="Tekstpodstawowy21"/>
              <w:ind w:left="0"/>
              <w:rPr>
                <w:rFonts w:asciiTheme="minorHAnsi" w:hAnsiTheme="minorHAnsi"/>
                <w:sz w:val="20"/>
              </w:rPr>
            </w:pPr>
          </w:p>
        </w:tc>
        <w:tc>
          <w:tcPr>
            <w:tcW w:w="2944" w:type="dxa"/>
            <w:gridSpan w:val="9"/>
          </w:tcPr>
          <w:p w:rsidR="00CA48D8" w:rsidRDefault="00CA48D8" w:rsidP="00CA48D8">
            <w:pPr>
              <w:pStyle w:val="Tekstpodstawowy21"/>
              <w:numPr>
                <w:ilvl w:val="0"/>
                <w:numId w:val="63"/>
              </w:numPr>
              <w:tabs>
                <w:tab w:val="clear" w:pos="643"/>
                <w:tab w:val="num" w:pos="251"/>
              </w:tabs>
              <w:ind w:left="251" w:hanging="283"/>
              <w:rPr>
                <w:rFonts w:asciiTheme="minorHAnsi" w:hAnsiTheme="minorHAnsi"/>
                <w:sz w:val="20"/>
              </w:rPr>
            </w:pPr>
            <w:r>
              <w:rPr>
                <w:rFonts w:asciiTheme="minorHAnsi" w:hAnsiTheme="minorHAnsi"/>
                <w:sz w:val="20"/>
              </w:rPr>
              <w:lastRenderedPageBreak/>
              <w:t>wzrost środków finansowych przeznaczanych usamodzielnianym wychowankom;</w:t>
            </w:r>
          </w:p>
          <w:p w:rsidR="00CA48D8" w:rsidRDefault="00CA48D8" w:rsidP="00CA48D8">
            <w:pPr>
              <w:pStyle w:val="Tekstpodstawowy21"/>
              <w:numPr>
                <w:ilvl w:val="0"/>
                <w:numId w:val="63"/>
              </w:numPr>
              <w:tabs>
                <w:tab w:val="clear" w:pos="643"/>
                <w:tab w:val="num" w:pos="251"/>
              </w:tabs>
              <w:ind w:left="251" w:hanging="283"/>
              <w:rPr>
                <w:rFonts w:asciiTheme="minorHAnsi" w:hAnsiTheme="minorHAnsi"/>
                <w:sz w:val="20"/>
              </w:rPr>
            </w:pPr>
            <w:r>
              <w:rPr>
                <w:rFonts w:asciiTheme="minorHAnsi" w:hAnsiTheme="minorHAnsi"/>
                <w:sz w:val="20"/>
              </w:rPr>
              <w:lastRenderedPageBreak/>
              <w:t>wzrost oferowanego poradnictwa specjalistycznego oraz nowych form wsparcia pełnoletnim wychowankom;</w:t>
            </w:r>
          </w:p>
          <w:p w:rsidR="00CA48D8" w:rsidRDefault="00CA48D8" w:rsidP="00CA48D8">
            <w:pPr>
              <w:pStyle w:val="Tekstpodstawowy21"/>
              <w:numPr>
                <w:ilvl w:val="0"/>
                <w:numId w:val="63"/>
              </w:numPr>
              <w:tabs>
                <w:tab w:val="clear" w:pos="643"/>
                <w:tab w:val="num" w:pos="251"/>
              </w:tabs>
              <w:ind w:left="251" w:hanging="283"/>
              <w:rPr>
                <w:rFonts w:asciiTheme="minorHAnsi" w:hAnsiTheme="minorHAnsi"/>
                <w:sz w:val="20"/>
              </w:rPr>
            </w:pPr>
            <w:r>
              <w:rPr>
                <w:rFonts w:asciiTheme="minorHAnsi" w:hAnsiTheme="minorHAnsi"/>
                <w:sz w:val="20"/>
              </w:rPr>
              <w:t xml:space="preserve">utworzenie mieszkań chronionych, treningowych dla pełnoletnich wychowanków; </w:t>
            </w:r>
          </w:p>
          <w:p w:rsidR="00CA48D8" w:rsidRDefault="00CA48D8" w:rsidP="00CA48D8">
            <w:pPr>
              <w:pStyle w:val="Tekstpodstawowy21"/>
              <w:ind w:left="-32"/>
              <w:rPr>
                <w:rFonts w:asciiTheme="minorHAnsi" w:hAnsiTheme="minorHAnsi"/>
                <w:sz w:val="20"/>
              </w:rPr>
            </w:pPr>
          </w:p>
          <w:p w:rsidR="00CA48D8" w:rsidRPr="008447E6" w:rsidRDefault="00CA48D8" w:rsidP="00CA48D8">
            <w:pPr>
              <w:pStyle w:val="Tekstpodstawowy21"/>
              <w:ind w:left="0"/>
              <w:rPr>
                <w:rFonts w:asciiTheme="minorHAnsi" w:hAnsiTheme="minorHAnsi"/>
                <w:sz w:val="20"/>
              </w:rPr>
            </w:pPr>
          </w:p>
        </w:tc>
        <w:tc>
          <w:tcPr>
            <w:tcW w:w="3115" w:type="dxa"/>
            <w:gridSpan w:val="8"/>
          </w:tcPr>
          <w:p w:rsidR="00CA48D8" w:rsidRDefault="00CA48D8" w:rsidP="00CA48D8">
            <w:pPr>
              <w:pStyle w:val="Tekstpodstawowy21"/>
              <w:numPr>
                <w:ilvl w:val="0"/>
                <w:numId w:val="57"/>
              </w:numPr>
              <w:ind w:left="251" w:hanging="283"/>
              <w:rPr>
                <w:rFonts w:asciiTheme="minorHAnsi" w:hAnsiTheme="minorHAnsi"/>
                <w:sz w:val="20"/>
              </w:rPr>
            </w:pPr>
            <w:r>
              <w:rPr>
                <w:rFonts w:asciiTheme="minorHAnsi" w:hAnsiTheme="minorHAnsi"/>
                <w:sz w:val="20"/>
              </w:rPr>
              <w:lastRenderedPageBreak/>
              <w:t>wysokość środków finansowych przeznaczonych dla pełnoletnich wychowanków;</w:t>
            </w:r>
          </w:p>
          <w:p w:rsidR="00CA48D8" w:rsidRDefault="00CA48D8" w:rsidP="00CA48D8">
            <w:pPr>
              <w:pStyle w:val="Tekstpodstawowy21"/>
              <w:numPr>
                <w:ilvl w:val="0"/>
                <w:numId w:val="57"/>
              </w:numPr>
              <w:ind w:left="251" w:hanging="283"/>
              <w:rPr>
                <w:rFonts w:asciiTheme="minorHAnsi" w:hAnsiTheme="minorHAnsi"/>
                <w:sz w:val="20"/>
              </w:rPr>
            </w:pPr>
            <w:r>
              <w:rPr>
                <w:rFonts w:asciiTheme="minorHAnsi" w:hAnsiTheme="minorHAnsi"/>
                <w:sz w:val="20"/>
              </w:rPr>
              <w:t>liczba utworzonych mieszkań chronionych, treningowych;</w:t>
            </w:r>
          </w:p>
          <w:p w:rsidR="00CA48D8" w:rsidRPr="008447E6" w:rsidRDefault="00CA48D8" w:rsidP="00CA48D8">
            <w:pPr>
              <w:pStyle w:val="Tekstpodstawowy21"/>
              <w:numPr>
                <w:ilvl w:val="0"/>
                <w:numId w:val="57"/>
              </w:numPr>
              <w:ind w:left="251" w:hanging="283"/>
              <w:rPr>
                <w:rFonts w:asciiTheme="minorHAnsi" w:hAnsiTheme="minorHAnsi"/>
                <w:sz w:val="20"/>
              </w:rPr>
            </w:pPr>
            <w:r>
              <w:rPr>
                <w:rFonts w:asciiTheme="minorHAnsi" w:hAnsiTheme="minorHAnsi"/>
                <w:sz w:val="20"/>
              </w:rPr>
              <w:lastRenderedPageBreak/>
              <w:t xml:space="preserve">liczba nowych form wsparcia </w:t>
            </w:r>
          </w:p>
        </w:tc>
        <w:tc>
          <w:tcPr>
            <w:tcW w:w="1793" w:type="dxa"/>
            <w:gridSpan w:val="5"/>
          </w:tcPr>
          <w:p w:rsidR="00CA48D8" w:rsidRDefault="00CA48D8" w:rsidP="00CA48D8">
            <w:pPr>
              <w:pStyle w:val="Tekstpodstawowy21"/>
              <w:ind w:left="0"/>
              <w:rPr>
                <w:rFonts w:asciiTheme="minorHAnsi" w:hAnsiTheme="minorHAnsi"/>
                <w:sz w:val="20"/>
              </w:rPr>
            </w:pPr>
            <w:r>
              <w:rPr>
                <w:rFonts w:asciiTheme="minorHAnsi" w:hAnsiTheme="minorHAnsi"/>
                <w:sz w:val="20"/>
              </w:rPr>
              <w:lastRenderedPageBreak/>
              <w:t>Samorząd powiatowy, PUP, samorządy gminne, OPS, pracodawcy</w:t>
            </w:r>
          </w:p>
          <w:p w:rsidR="00CA48D8" w:rsidRPr="009324EA" w:rsidRDefault="00CA48D8" w:rsidP="00CA48D8">
            <w:pPr>
              <w:pStyle w:val="Tekstpodstawowy21"/>
              <w:ind w:left="0"/>
              <w:rPr>
                <w:rFonts w:asciiTheme="minorHAnsi" w:hAnsiTheme="minorHAnsi"/>
                <w:sz w:val="20"/>
              </w:rPr>
            </w:pPr>
          </w:p>
        </w:tc>
        <w:tc>
          <w:tcPr>
            <w:tcW w:w="1924" w:type="dxa"/>
            <w:gridSpan w:val="9"/>
          </w:tcPr>
          <w:p w:rsidR="00CA48D8" w:rsidRPr="009324EA" w:rsidRDefault="00CA48D8" w:rsidP="00CA48D8">
            <w:pPr>
              <w:pStyle w:val="Tekstpodstawowy21"/>
              <w:spacing w:line="276" w:lineRule="auto"/>
              <w:ind w:left="0"/>
              <w:rPr>
                <w:rFonts w:asciiTheme="minorHAnsi" w:hAnsiTheme="minorHAnsi"/>
                <w:sz w:val="20"/>
              </w:rPr>
            </w:pPr>
            <w:r>
              <w:rPr>
                <w:rFonts w:asciiTheme="minorHAnsi" w:hAnsiTheme="minorHAnsi"/>
                <w:sz w:val="20"/>
              </w:rPr>
              <w:lastRenderedPageBreak/>
              <w:t>Budżet powiatu, gminy, UE,</w:t>
            </w:r>
          </w:p>
        </w:tc>
        <w:tc>
          <w:tcPr>
            <w:tcW w:w="974" w:type="dxa"/>
          </w:tcPr>
          <w:p w:rsidR="00CA48D8" w:rsidRPr="009324EA" w:rsidRDefault="00CA48D8" w:rsidP="00CA48D8">
            <w:pPr>
              <w:pStyle w:val="Tekstpodstawowy21"/>
              <w:spacing w:line="276" w:lineRule="auto"/>
              <w:ind w:left="0"/>
              <w:jc w:val="both"/>
              <w:rPr>
                <w:rFonts w:asciiTheme="minorHAnsi" w:hAnsiTheme="minorHAnsi"/>
                <w:sz w:val="20"/>
              </w:rPr>
            </w:pPr>
            <w:r>
              <w:rPr>
                <w:rFonts w:asciiTheme="minorHAnsi" w:hAnsiTheme="minorHAnsi"/>
                <w:sz w:val="20"/>
              </w:rPr>
              <w:t>ciągły</w:t>
            </w:r>
          </w:p>
        </w:tc>
      </w:tr>
      <w:tr w:rsidR="00CA48D8" w:rsidTr="00832837">
        <w:tc>
          <w:tcPr>
            <w:tcW w:w="13992" w:type="dxa"/>
            <w:gridSpan w:val="35"/>
          </w:tcPr>
          <w:p w:rsidR="00CA48D8" w:rsidRPr="0047237F" w:rsidRDefault="00CA48D8" w:rsidP="00CA48D8">
            <w:pPr>
              <w:pStyle w:val="Tekstpodstawowy21"/>
              <w:spacing w:line="276" w:lineRule="auto"/>
              <w:ind w:left="0"/>
              <w:jc w:val="center"/>
              <w:rPr>
                <w:rFonts w:asciiTheme="minorHAnsi" w:hAnsiTheme="minorHAnsi"/>
                <w:b/>
                <w:sz w:val="32"/>
                <w:szCs w:val="32"/>
              </w:rPr>
            </w:pPr>
            <w:r w:rsidRPr="0047237F">
              <w:rPr>
                <w:rFonts w:asciiTheme="minorHAnsi" w:hAnsiTheme="minorHAnsi"/>
                <w:b/>
                <w:sz w:val="32"/>
                <w:szCs w:val="32"/>
              </w:rPr>
              <w:t>Cel strategiczny nr 4: Rozwój działań zmierzających do przeciwdziałania przemocy w rodzinie</w:t>
            </w:r>
          </w:p>
        </w:tc>
      </w:tr>
      <w:tr w:rsidR="00CA48D8" w:rsidTr="00832837">
        <w:tc>
          <w:tcPr>
            <w:tcW w:w="13992" w:type="dxa"/>
            <w:gridSpan w:val="35"/>
          </w:tcPr>
          <w:p w:rsidR="00CA48D8" w:rsidRPr="0047237F" w:rsidRDefault="00CA48D8" w:rsidP="00CA48D8">
            <w:pPr>
              <w:pStyle w:val="Tekstpodstawowy21"/>
              <w:spacing w:line="276" w:lineRule="auto"/>
              <w:ind w:left="0"/>
              <w:jc w:val="both"/>
              <w:rPr>
                <w:rFonts w:asciiTheme="minorHAnsi" w:hAnsiTheme="minorHAnsi"/>
                <w:b/>
                <w:i/>
                <w:szCs w:val="28"/>
              </w:rPr>
            </w:pPr>
            <w:r w:rsidRPr="0047237F">
              <w:rPr>
                <w:rFonts w:asciiTheme="minorHAnsi" w:hAnsiTheme="minorHAnsi"/>
                <w:b/>
                <w:i/>
                <w:szCs w:val="28"/>
              </w:rPr>
              <w:t>Cel szczegółowy nr 1: Tworzenie powiatowego systemu przeciwdziałania przemocy w rodzinie</w:t>
            </w:r>
          </w:p>
        </w:tc>
      </w:tr>
      <w:tr w:rsidR="00CA48D8" w:rsidTr="00832837">
        <w:tc>
          <w:tcPr>
            <w:tcW w:w="3230" w:type="dxa"/>
            <w:gridSpan w:val="2"/>
          </w:tcPr>
          <w:p w:rsidR="00CA48D8" w:rsidRPr="008447E6" w:rsidRDefault="00CA48D8" w:rsidP="00CA48D8">
            <w:pPr>
              <w:pStyle w:val="Tekstpodstawowy21"/>
              <w:ind w:left="0"/>
              <w:jc w:val="center"/>
              <w:rPr>
                <w:rFonts w:asciiTheme="minorHAnsi" w:hAnsiTheme="minorHAnsi"/>
                <w:b/>
                <w:sz w:val="20"/>
              </w:rPr>
            </w:pPr>
            <w:r>
              <w:rPr>
                <w:rFonts w:asciiTheme="minorHAnsi" w:hAnsiTheme="minorHAnsi"/>
                <w:b/>
                <w:sz w:val="20"/>
              </w:rPr>
              <w:t>Zadania/</w:t>
            </w:r>
            <w:r w:rsidRPr="008447E6">
              <w:rPr>
                <w:rFonts w:asciiTheme="minorHAnsi" w:hAnsiTheme="minorHAnsi"/>
                <w:b/>
                <w:sz w:val="20"/>
              </w:rPr>
              <w:t>Kierunki działania</w:t>
            </w:r>
          </w:p>
        </w:tc>
        <w:tc>
          <w:tcPr>
            <w:tcW w:w="2956" w:type="dxa"/>
            <w:gridSpan w:val="10"/>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115" w:type="dxa"/>
            <w:gridSpan w:val="8"/>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784" w:type="dxa"/>
            <w:gridSpan w:val="4"/>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933" w:type="dxa"/>
            <w:gridSpan w:val="10"/>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974" w:type="dxa"/>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Termin</w:t>
            </w:r>
          </w:p>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realizacji</w:t>
            </w:r>
          </w:p>
        </w:tc>
      </w:tr>
      <w:tr w:rsidR="00CA48D8" w:rsidTr="00832837">
        <w:tc>
          <w:tcPr>
            <w:tcW w:w="3230" w:type="dxa"/>
            <w:gridSpan w:val="2"/>
          </w:tcPr>
          <w:p w:rsidR="00CA48D8" w:rsidRPr="004009D6" w:rsidRDefault="00CA48D8" w:rsidP="00CA48D8">
            <w:pPr>
              <w:pStyle w:val="Tekstpodstawowy21"/>
              <w:numPr>
                <w:ilvl w:val="1"/>
                <w:numId w:val="52"/>
              </w:numPr>
              <w:tabs>
                <w:tab w:val="clear" w:pos="1440"/>
                <w:tab w:val="left" w:pos="246"/>
              </w:tabs>
              <w:ind w:left="246" w:hanging="246"/>
              <w:rPr>
                <w:rFonts w:asciiTheme="minorHAnsi" w:hAnsiTheme="minorHAnsi"/>
                <w:sz w:val="20"/>
              </w:rPr>
            </w:pPr>
            <w:r w:rsidRPr="004009D6">
              <w:rPr>
                <w:rFonts w:asciiTheme="minorHAnsi" w:hAnsiTheme="minorHAnsi"/>
                <w:sz w:val="20"/>
              </w:rPr>
              <w:t>Zapewnienie działalności Ośrodka Interwencji Kryzysowej, w tym finansowanie działalności Ośrodka Interwencji Kryzysowej</w:t>
            </w:r>
            <w:r>
              <w:rPr>
                <w:rFonts w:asciiTheme="minorHAnsi" w:hAnsiTheme="minorHAnsi"/>
                <w:sz w:val="20"/>
              </w:rPr>
              <w:t xml:space="preserve">                                </w:t>
            </w:r>
            <w:r w:rsidRPr="004009D6">
              <w:rPr>
                <w:rFonts w:asciiTheme="minorHAnsi" w:hAnsiTheme="minorHAnsi"/>
                <w:sz w:val="20"/>
              </w:rPr>
              <w:t xml:space="preserve"> w Wąbrzeźnie, funkcjonującego                       w strukturze organizacyjnej Powiatowego Centrum Pomocy Rodzinie w Wąbrzeźnie.</w:t>
            </w:r>
          </w:p>
          <w:p w:rsidR="00CA48D8" w:rsidRPr="004009D6" w:rsidRDefault="00CA48D8" w:rsidP="00CA48D8">
            <w:pPr>
              <w:pStyle w:val="Tekstpodstawowy21"/>
              <w:numPr>
                <w:ilvl w:val="1"/>
                <w:numId w:val="52"/>
              </w:numPr>
              <w:tabs>
                <w:tab w:val="clear" w:pos="1440"/>
                <w:tab w:val="left" w:pos="246"/>
              </w:tabs>
              <w:ind w:left="246" w:hanging="246"/>
              <w:rPr>
                <w:rFonts w:asciiTheme="minorHAnsi" w:hAnsiTheme="minorHAnsi"/>
                <w:sz w:val="20"/>
              </w:rPr>
            </w:pPr>
            <w:r w:rsidRPr="004009D6">
              <w:rPr>
                <w:rFonts w:asciiTheme="minorHAnsi" w:hAnsiTheme="minorHAnsi"/>
                <w:sz w:val="20"/>
              </w:rPr>
              <w:t xml:space="preserve">Udzielanie specjalistycznego </w:t>
            </w:r>
            <w:r>
              <w:rPr>
                <w:rFonts w:asciiTheme="minorHAnsi" w:hAnsiTheme="minorHAnsi"/>
                <w:sz w:val="20"/>
              </w:rPr>
              <w:t xml:space="preserve">poradnictwa, </w:t>
            </w:r>
            <w:r w:rsidRPr="004009D6">
              <w:rPr>
                <w:rFonts w:asciiTheme="minorHAnsi" w:hAnsiTheme="minorHAnsi"/>
                <w:sz w:val="20"/>
              </w:rPr>
              <w:t xml:space="preserve">schronienia </w:t>
            </w:r>
            <w:r>
              <w:rPr>
                <w:rFonts w:asciiTheme="minorHAnsi" w:hAnsiTheme="minorHAnsi"/>
                <w:sz w:val="20"/>
              </w:rPr>
              <w:t xml:space="preserve"> oso</w:t>
            </w:r>
            <w:r w:rsidRPr="004009D6">
              <w:rPr>
                <w:rFonts w:asciiTheme="minorHAnsi" w:hAnsiTheme="minorHAnsi"/>
                <w:sz w:val="20"/>
              </w:rPr>
              <w:t>b</w:t>
            </w:r>
            <w:r>
              <w:rPr>
                <w:rFonts w:asciiTheme="minorHAnsi" w:hAnsiTheme="minorHAnsi"/>
                <w:sz w:val="20"/>
              </w:rPr>
              <w:t>om dotkniętym</w:t>
            </w:r>
            <w:r w:rsidRPr="004009D6">
              <w:rPr>
                <w:rFonts w:asciiTheme="minorHAnsi" w:hAnsiTheme="minorHAnsi"/>
                <w:sz w:val="20"/>
              </w:rPr>
              <w:t xml:space="preserve"> przemocą </w:t>
            </w:r>
            <w:r>
              <w:rPr>
                <w:rFonts w:asciiTheme="minorHAnsi" w:hAnsiTheme="minorHAnsi"/>
                <w:sz w:val="20"/>
              </w:rPr>
              <w:t xml:space="preserve">          </w:t>
            </w:r>
            <w:r w:rsidRPr="004009D6">
              <w:rPr>
                <w:rFonts w:asciiTheme="minorHAnsi" w:hAnsiTheme="minorHAnsi"/>
                <w:sz w:val="20"/>
              </w:rPr>
              <w:t xml:space="preserve">w oraz </w:t>
            </w:r>
            <w:r>
              <w:rPr>
                <w:rFonts w:asciiTheme="minorHAnsi" w:hAnsiTheme="minorHAnsi"/>
                <w:sz w:val="20"/>
              </w:rPr>
              <w:t>zapewnienie środków finansowych.</w:t>
            </w:r>
          </w:p>
          <w:p w:rsidR="00CA48D8" w:rsidRPr="004009D6" w:rsidRDefault="00CA48D8" w:rsidP="00CA48D8">
            <w:pPr>
              <w:pStyle w:val="Tekstpodstawowy21"/>
              <w:numPr>
                <w:ilvl w:val="1"/>
                <w:numId w:val="52"/>
              </w:numPr>
              <w:tabs>
                <w:tab w:val="clear" w:pos="1440"/>
                <w:tab w:val="left" w:pos="246"/>
              </w:tabs>
              <w:ind w:left="246" w:hanging="246"/>
              <w:rPr>
                <w:rFonts w:asciiTheme="minorHAnsi" w:hAnsiTheme="minorHAnsi"/>
                <w:sz w:val="20"/>
              </w:rPr>
            </w:pPr>
            <w:r w:rsidRPr="004009D6">
              <w:rPr>
                <w:rFonts w:asciiTheme="minorHAnsi" w:hAnsiTheme="minorHAnsi"/>
                <w:sz w:val="20"/>
              </w:rPr>
              <w:t xml:space="preserve">Zapewnienie pomocy dla ofiar przemocy w rodzinie w formie organizowanych grup wsparcia przy współudziale specjalistów zajmujących się przemocą </w:t>
            </w:r>
            <w:r>
              <w:rPr>
                <w:rFonts w:asciiTheme="minorHAnsi" w:hAnsiTheme="minorHAnsi"/>
                <w:sz w:val="20"/>
              </w:rPr>
              <w:t xml:space="preserve">                 </w:t>
            </w:r>
            <w:r w:rsidRPr="004009D6">
              <w:rPr>
                <w:rFonts w:asciiTheme="minorHAnsi" w:hAnsiTheme="minorHAnsi"/>
                <w:sz w:val="20"/>
              </w:rPr>
              <w:t>w rodzinie.</w:t>
            </w:r>
          </w:p>
          <w:p w:rsidR="00CA48D8" w:rsidRDefault="00CA48D8" w:rsidP="00CA48D8">
            <w:pPr>
              <w:pStyle w:val="Tekstpodstawowy21"/>
              <w:numPr>
                <w:ilvl w:val="1"/>
                <w:numId w:val="52"/>
              </w:numPr>
              <w:tabs>
                <w:tab w:val="clear" w:pos="1440"/>
                <w:tab w:val="left" w:pos="246"/>
              </w:tabs>
              <w:ind w:left="246" w:hanging="246"/>
              <w:rPr>
                <w:rFonts w:asciiTheme="minorHAnsi" w:hAnsiTheme="minorHAnsi"/>
                <w:sz w:val="20"/>
              </w:rPr>
            </w:pPr>
            <w:r w:rsidRPr="004009D6">
              <w:rPr>
                <w:rFonts w:asciiTheme="minorHAnsi" w:hAnsiTheme="minorHAnsi"/>
                <w:sz w:val="20"/>
              </w:rPr>
              <w:lastRenderedPageBreak/>
              <w:t>Rozwój działalności zespołów interdyscyplinarnych</w:t>
            </w:r>
            <w:r>
              <w:rPr>
                <w:rFonts w:asciiTheme="minorHAnsi" w:hAnsiTheme="minorHAnsi"/>
                <w:sz w:val="20"/>
              </w:rPr>
              <w:t xml:space="preserve"> </w:t>
            </w:r>
            <w:r w:rsidRPr="004009D6">
              <w:rPr>
                <w:rFonts w:asciiTheme="minorHAnsi" w:hAnsiTheme="minorHAnsi"/>
                <w:sz w:val="20"/>
              </w:rPr>
              <w:t xml:space="preserve">w gminach oraz współpraca służb, instytucji </w:t>
            </w:r>
            <w:r>
              <w:rPr>
                <w:rFonts w:asciiTheme="minorHAnsi" w:hAnsiTheme="minorHAnsi"/>
                <w:sz w:val="20"/>
              </w:rPr>
              <w:t xml:space="preserve">        </w:t>
            </w:r>
            <w:r w:rsidRPr="004009D6">
              <w:rPr>
                <w:rFonts w:asciiTheme="minorHAnsi" w:hAnsiTheme="minorHAnsi"/>
                <w:sz w:val="20"/>
              </w:rPr>
              <w:t xml:space="preserve">i organizacji w zakresie przeciwdziałania przemocy </w:t>
            </w:r>
            <w:r>
              <w:rPr>
                <w:rFonts w:asciiTheme="minorHAnsi" w:hAnsiTheme="minorHAnsi"/>
                <w:sz w:val="20"/>
              </w:rPr>
              <w:t xml:space="preserve">               </w:t>
            </w:r>
            <w:r w:rsidRPr="004009D6">
              <w:rPr>
                <w:rFonts w:asciiTheme="minorHAnsi" w:hAnsiTheme="minorHAnsi"/>
                <w:sz w:val="20"/>
              </w:rPr>
              <w:t>w rodzinie.</w:t>
            </w:r>
          </w:p>
          <w:p w:rsidR="00CA48D8" w:rsidRPr="00535F7B" w:rsidRDefault="00CA48D8" w:rsidP="00CA48D8">
            <w:pPr>
              <w:pStyle w:val="Akapitzlist"/>
              <w:numPr>
                <w:ilvl w:val="1"/>
                <w:numId w:val="52"/>
              </w:numPr>
              <w:tabs>
                <w:tab w:val="clear" w:pos="1440"/>
              </w:tabs>
              <w:spacing w:before="28" w:after="28" w:line="240" w:lineRule="auto"/>
              <w:ind w:left="246" w:hanging="246"/>
              <w:rPr>
                <w:rFonts w:eastAsia="Times New Roman"/>
                <w:sz w:val="20"/>
                <w:szCs w:val="20"/>
              </w:rPr>
            </w:pPr>
            <w:r w:rsidRPr="00535F7B">
              <w:rPr>
                <w:rFonts w:eastAsia="Times New Roman"/>
                <w:color w:val="000000"/>
                <w:sz w:val="20"/>
                <w:szCs w:val="20"/>
              </w:rPr>
              <w:t>Organizowanie kampanii, szkoleń, warsztatów na temat problematyki przeciwdziałania przemocy.</w:t>
            </w:r>
          </w:p>
          <w:p w:rsidR="00CA48D8" w:rsidRPr="008B3B78" w:rsidRDefault="00CA48D8" w:rsidP="00CA48D8">
            <w:pPr>
              <w:pStyle w:val="Akapitzlist"/>
              <w:numPr>
                <w:ilvl w:val="1"/>
                <w:numId w:val="52"/>
              </w:numPr>
              <w:tabs>
                <w:tab w:val="clear" w:pos="1440"/>
              </w:tabs>
              <w:spacing w:before="28" w:after="28" w:line="240" w:lineRule="auto"/>
              <w:ind w:left="246" w:hanging="246"/>
              <w:rPr>
                <w:rFonts w:eastAsia="Times New Roman"/>
                <w:sz w:val="20"/>
                <w:szCs w:val="20"/>
              </w:rPr>
            </w:pPr>
            <w:r w:rsidRPr="008B3B78">
              <w:rPr>
                <w:rFonts w:eastAsia="Times New Roman"/>
                <w:color w:val="000000"/>
                <w:sz w:val="20"/>
                <w:szCs w:val="20"/>
              </w:rPr>
              <w:t>Upowszechnianie materiałów edukacyjnych dotyczących przemocy.</w:t>
            </w:r>
          </w:p>
          <w:p w:rsidR="00CA48D8" w:rsidRPr="004009D6" w:rsidRDefault="00CA48D8" w:rsidP="00CA48D8">
            <w:pPr>
              <w:pStyle w:val="Tekstpodstawowy21"/>
              <w:tabs>
                <w:tab w:val="left" w:pos="246"/>
              </w:tabs>
              <w:ind w:left="0"/>
              <w:rPr>
                <w:rFonts w:asciiTheme="minorHAnsi" w:hAnsiTheme="minorHAnsi"/>
                <w:sz w:val="20"/>
              </w:rPr>
            </w:pPr>
          </w:p>
          <w:p w:rsidR="00CA48D8" w:rsidRPr="009324EA" w:rsidRDefault="00CA48D8" w:rsidP="00CA48D8">
            <w:pPr>
              <w:pStyle w:val="Tekstpodstawowy21"/>
              <w:spacing w:line="276" w:lineRule="auto"/>
              <w:ind w:left="0"/>
              <w:jc w:val="both"/>
              <w:rPr>
                <w:rFonts w:asciiTheme="minorHAnsi" w:hAnsiTheme="minorHAnsi"/>
                <w:sz w:val="20"/>
              </w:rPr>
            </w:pPr>
          </w:p>
        </w:tc>
        <w:tc>
          <w:tcPr>
            <w:tcW w:w="2956" w:type="dxa"/>
            <w:gridSpan w:val="10"/>
          </w:tcPr>
          <w:p w:rsidR="00CA48D8" w:rsidRDefault="00CA48D8" w:rsidP="00CA48D8">
            <w:pPr>
              <w:pStyle w:val="Tekstpodstawowy21"/>
              <w:numPr>
                <w:ilvl w:val="0"/>
                <w:numId w:val="53"/>
              </w:numPr>
              <w:ind w:left="251" w:hanging="283"/>
              <w:rPr>
                <w:rFonts w:asciiTheme="minorHAnsi" w:hAnsiTheme="minorHAnsi"/>
                <w:sz w:val="20"/>
              </w:rPr>
            </w:pPr>
            <w:r>
              <w:rPr>
                <w:rFonts w:asciiTheme="minorHAnsi" w:hAnsiTheme="minorHAnsi"/>
                <w:sz w:val="20"/>
              </w:rPr>
              <w:lastRenderedPageBreak/>
              <w:t>rozwój działalności OIK;</w:t>
            </w:r>
          </w:p>
          <w:p w:rsidR="00CA48D8" w:rsidRDefault="00CA48D8" w:rsidP="00CA48D8">
            <w:pPr>
              <w:pStyle w:val="Tekstpodstawowy21"/>
              <w:numPr>
                <w:ilvl w:val="0"/>
                <w:numId w:val="53"/>
              </w:numPr>
              <w:ind w:left="251" w:hanging="283"/>
              <w:rPr>
                <w:rFonts w:asciiTheme="minorHAnsi" w:hAnsiTheme="minorHAnsi"/>
                <w:sz w:val="20"/>
              </w:rPr>
            </w:pPr>
            <w:r>
              <w:rPr>
                <w:rFonts w:asciiTheme="minorHAnsi" w:hAnsiTheme="minorHAnsi"/>
                <w:sz w:val="20"/>
              </w:rPr>
              <w:t>rozwój specjalistycznego poradnictwa;</w:t>
            </w:r>
          </w:p>
          <w:p w:rsidR="00CA48D8" w:rsidRDefault="00CA48D8" w:rsidP="00CA48D8">
            <w:pPr>
              <w:pStyle w:val="Tekstpodstawowy21"/>
              <w:numPr>
                <w:ilvl w:val="0"/>
                <w:numId w:val="53"/>
              </w:numPr>
              <w:ind w:left="251" w:hanging="283"/>
              <w:rPr>
                <w:rFonts w:asciiTheme="minorHAnsi" w:hAnsiTheme="minorHAnsi"/>
                <w:sz w:val="20"/>
              </w:rPr>
            </w:pPr>
            <w:r>
              <w:rPr>
                <w:rFonts w:asciiTheme="minorHAnsi" w:hAnsiTheme="minorHAnsi"/>
                <w:sz w:val="20"/>
              </w:rPr>
              <w:t>rozwój form pomocy                      i wsparcia skierowanych do ofiar przemocy;</w:t>
            </w:r>
          </w:p>
          <w:p w:rsidR="00CA48D8" w:rsidRPr="009324EA" w:rsidRDefault="00CA48D8" w:rsidP="00CA48D8">
            <w:pPr>
              <w:pStyle w:val="Tekstpodstawowy21"/>
              <w:numPr>
                <w:ilvl w:val="0"/>
                <w:numId w:val="53"/>
              </w:numPr>
              <w:spacing w:line="276" w:lineRule="auto"/>
              <w:ind w:left="201" w:hanging="201"/>
              <w:rPr>
                <w:rFonts w:asciiTheme="minorHAnsi" w:hAnsiTheme="minorHAnsi"/>
                <w:sz w:val="20"/>
              </w:rPr>
            </w:pPr>
            <w:r>
              <w:rPr>
                <w:rFonts w:asciiTheme="minorHAnsi" w:hAnsiTheme="minorHAnsi"/>
                <w:sz w:val="20"/>
              </w:rPr>
              <w:t>rozwój systemu szkoleń                    w zakresie przemocy                      w rodzinie</w:t>
            </w:r>
          </w:p>
        </w:tc>
        <w:tc>
          <w:tcPr>
            <w:tcW w:w="3115" w:type="dxa"/>
            <w:gridSpan w:val="8"/>
          </w:tcPr>
          <w:p w:rsidR="00CA48D8" w:rsidRPr="008B3B78" w:rsidRDefault="00CA48D8" w:rsidP="00CA48D8">
            <w:pPr>
              <w:pStyle w:val="Akapitzlist"/>
              <w:numPr>
                <w:ilvl w:val="0"/>
                <w:numId w:val="64"/>
              </w:numPr>
              <w:spacing w:before="28" w:after="28" w:line="240" w:lineRule="auto"/>
              <w:ind w:left="298" w:hanging="298"/>
              <w:rPr>
                <w:rFonts w:eastAsia="Times New Roman"/>
                <w:sz w:val="20"/>
                <w:szCs w:val="20"/>
              </w:rPr>
            </w:pPr>
            <w:r w:rsidRPr="008B3B78">
              <w:rPr>
                <w:rFonts w:eastAsia="Times New Roman"/>
                <w:color w:val="000000"/>
                <w:sz w:val="20"/>
                <w:szCs w:val="20"/>
              </w:rPr>
              <w:t>ilość porad udzielonych osobom dotkniętych problem przemocy;</w:t>
            </w:r>
          </w:p>
          <w:p w:rsidR="00CA48D8" w:rsidRPr="007C2C9C" w:rsidRDefault="00CA48D8" w:rsidP="00CA48D8">
            <w:pPr>
              <w:pStyle w:val="Akapitzlist"/>
              <w:numPr>
                <w:ilvl w:val="0"/>
                <w:numId w:val="64"/>
              </w:numPr>
              <w:spacing w:before="28" w:after="28" w:line="240" w:lineRule="auto"/>
              <w:ind w:left="222" w:hanging="222"/>
              <w:rPr>
                <w:rFonts w:eastAsia="Times New Roman"/>
                <w:sz w:val="20"/>
                <w:szCs w:val="20"/>
              </w:rPr>
            </w:pPr>
            <w:r>
              <w:rPr>
                <w:rFonts w:eastAsia="Times New Roman"/>
                <w:color w:val="000000"/>
                <w:sz w:val="20"/>
                <w:szCs w:val="20"/>
              </w:rPr>
              <w:t>l</w:t>
            </w:r>
            <w:r w:rsidRPr="007C2C9C">
              <w:rPr>
                <w:rFonts w:eastAsia="Times New Roman"/>
                <w:color w:val="000000"/>
                <w:sz w:val="20"/>
                <w:szCs w:val="20"/>
              </w:rPr>
              <w:t xml:space="preserve">iczba pracowników rożnych instytucji przeszkolonych </w:t>
            </w:r>
            <w:r w:rsidRPr="007C2C9C">
              <w:rPr>
                <w:rFonts w:eastAsia="Times New Roman"/>
                <w:color w:val="000000"/>
                <w:sz w:val="20"/>
                <w:szCs w:val="20"/>
              </w:rPr>
              <w:br/>
              <w:t>z za</w:t>
            </w:r>
            <w:r>
              <w:rPr>
                <w:rFonts w:eastAsia="Times New Roman"/>
                <w:color w:val="000000"/>
                <w:sz w:val="20"/>
                <w:szCs w:val="20"/>
              </w:rPr>
              <w:t>kresu przeciwdziałania przemocy;</w:t>
            </w:r>
          </w:p>
          <w:p w:rsidR="00CA48D8" w:rsidRPr="004009D6" w:rsidRDefault="00CA48D8" w:rsidP="00CA48D8">
            <w:pPr>
              <w:numPr>
                <w:ilvl w:val="0"/>
                <w:numId w:val="64"/>
              </w:numPr>
              <w:spacing w:before="28" w:after="28" w:line="240" w:lineRule="auto"/>
              <w:ind w:left="222" w:hanging="222"/>
              <w:rPr>
                <w:rFonts w:eastAsia="Times New Roman"/>
                <w:sz w:val="20"/>
                <w:szCs w:val="20"/>
              </w:rPr>
            </w:pPr>
            <w:r>
              <w:rPr>
                <w:rFonts w:eastAsia="Times New Roman"/>
                <w:color w:val="000000"/>
                <w:sz w:val="20"/>
                <w:szCs w:val="20"/>
              </w:rPr>
              <w:t>i</w:t>
            </w:r>
            <w:r w:rsidRPr="004009D6">
              <w:rPr>
                <w:rFonts w:eastAsia="Times New Roman"/>
                <w:color w:val="000000"/>
                <w:sz w:val="20"/>
                <w:szCs w:val="20"/>
              </w:rPr>
              <w:t xml:space="preserve">lość rozpowszechnionych ulotek i broszur informacyjnych dot. </w:t>
            </w:r>
            <w:r>
              <w:rPr>
                <w:rFonts w:eastAsia="Times New Roman"/>
                <w:color w:val="000000"/>
                <w:sz w:val="20"/>
                <w:szCs w:val="20"/>
              </w:rPr>
              <w:t>przemocy domowej;</w:t>
            </w:r>
          </w:p>
          <w:p w:rsidR="00CA48D8" w:rsidRPr="008B3B78" w:rsidRDefault="00CA48D8" w:rsidP="00CA48D8">
            <w:pPr>
              <w:numPr>
                <w:ilvl w:val="0"/>
                <w:numId w:val="64"/>
              </w:numPr>
              <w:spacing w:before="28" w:after="28" w:line="240" w:lineRule="auto"/>
              <w:ind w:left="222" w:hanging="222"/>
              <w:rPr>
                <w:rFonts w:eastAsia="Times New Roman"/>
                <w:sz w:val="20"/>
                <w:szCs w:val="20"/>
              </w:rPr>
            </w:pPr>
            <w:r>
              <w:rPr>
                <w:rFonts w:eastAsia="Times New Roman"/>
                <w:color w:val="000000"/>
                <w:sz w:val="20"/>
                <w:szCs w:val="20"/>
              </w:rPr>
              <w:t>i</w:t>
            </w:r>
            <w:r w:rsidRPr="004009D6">
              <w:rPr>
                <w:rFonts w:eastAsia="Times New Roman"/>
                <w:color w:val="000000"/>
                <w:sz w:val="20"/>
                <w:szCs w:val="20"/>
              </w:rPr>
              <w:t>lość spraw poruszanych na posiedzeniach grup roboczych oraz zespołach interdyscyplinarnych</w:t>
            </w:r>
            <w:r>
              <w:rPr>
                <w:rFonts w:eastAsia="Times New Roman"/>
                <w:color w:val="000000"/>
                <w:sz w:val="20"/>
                <w:szCs w:val="20"/>
              </w:rPr>
              <w:t>;</w:t>
            </w:r>
          </w:p>
          <w:p w:rsidR="00CA48D8" w:rsidRDefault="00CA48D8" w:rsidP="00CA48D8">
            <w:pPr>
              <w:spacing w:before="28" w:after="28" w:line="240" w:lineRule="auto"/>
              <w:ind w:left="222"/>
              <w:rPr>
                <w:rFonts w:eastAsia="Times New Roman"/>
                <w:color w:val="000000"/>
                <w:sz w:val="20"/>
                <w:szCs w:val="20"/>
              </w:rPr>
            </w:pPr>
          </w:p>
          <w:p w:rsidR="00CA48D8" w:rsidRPr="009324EA" w:rsidRDefault="00CA48D8" w:rsidP="00CA48D8">
            <w:pPr>
              <w:pStyle w:val="Tekstpodstawowy21"/>
              <w:spacing w:line="276" w:lineRule="auto"/>
              <w:ind w:left="0"/>
              <w:jc w:val="both"/>
              <w:rPr>
                <w:rFonts w:asciiTheme="minorHAnsi" w:hAnsiTheme="minorHAnsi"/>
                <w:sz w:val="20"/>
              </w:rPr>
            </w:pPr>
          </w:p>
        </w:tc>
        <w:tc>
          <w:tcPr>
            <w:tcW w:w="1784" w:type="dxa"/>
            <w:gridSpan w:val="4"/>
          </w:tcPr>
          <w:p w:rsidR="00CA48D8" w:rsidRPr="009324EA" w:rsidRDefault="00CA48D8" w:rsidP="00CA48D8">
            <w:pPr>
              <w:pStyle w:val="Tekstpodstawowy21"/>
              <w:spacing w:line="276" w:lineRule="auto"/>
              <w:ind w:left="0"/>
              <w:rPr>
                <w:rFonts w:asciiTheme="minorHAnsi" w:hAnsiTheme="minorHAnsi"/>
                <w:sz w:val="20"/>
              </w:rPr>
            </w:pPr>
            <w:r>
              <w:rPr>
                <w:rFonts w:asciiTheme="minorHAnsi" w:hAnsiTheme="minorHAnsi"/>
                <w:sz w:val="20"/>
              </w:rPr>
              <w:t>Ośrodki pomocy społecznej, zespoły interdyscyplinarne, policja, sąd, kuratorzy, prokuratura, placówki edukacyjne, organizacje pozarządowe, media</w:t>
            </w:r>
          </w:p>
        </w:tc>
        <w:tc>
          <w:tcPr>
            <w:tcW w:w="1933" w:type="dxa"/>
            <w:gridSpan w:val="10"/>
          </w:tcPr>
          <w:p w:rsidR="00CA48D8" w:rsidRPr="009324EA" w:rsidRDefault="00CA48D8" w:rsidP="00CA48D8">
            <w:pPr>
              <w:pStyle w:val="Tekstpodstawowy21"/>
              <w:spacing w:line="276" w:lineRule="auto"/>
              <w:ind w:left="0"/>
              <w:rPr>
                <w:rFonts w:asciiTheme="minorHAnsi" w:hAnsiTheme="minorHAnsi"/>
                <w:sz w:val="20"/>
              </w:rPr>
            </w:pPr>
            <w:r>
              <w:rPr>
                <w:rFonts w:asciiTheme="minorHAnsi" w:hAnsiTheme="minorHAnsi"/>
                <w:sz w:val="20"/>
              </w:rPr>
              <w:t>Budżet powiatu, gminy, państwa, województwa, UE,</w:t>
            </w:r>
          </w:p>
        </w:tc>
        <w:tc>
          <w:tcPr>
            <w:tcW w:w="974" w:type="dxa"/>
          </w:tcPr>
          <w:p w:rsidR="00CA48D8" w:rsidRPr="009324EA" w:rsidRDefault="00CA48D8" w:rsidP="00CA48D8">
            <w:pPr>
              <w:pStyle w:val="Tekstpodstawowy21"/>
              <w:spacing w:line="276" w:lineRule="auto"/>
              <w:ind w:left="0"/>
              <w:rPr>
                <w:rFonts w:asciiTheme="minorHAnsi" w:hAnsiTheme="minorHAnsi"/>
                <w:sz w:val="20"/>
              </w:rPr>
            </w:pPr>
            <w:r>
              <w:rPr>
                <w:rFonts w:asciiTheme="minorHAnsi" w:hAnsiTheme="minorHAnsi"/>
                <w:sz w:val="20"/>
              </w:rPr>
              <w:t>ciągły</w:t>
            </w:r>
          </w:p>
        </w:tc>
      </w:tr>
      <w:tr w:rsidR="00CA48D8" w:rsidTr="00832837">
        <w:tc>
          <w:tcPr>
            <w:tcW w:w="13992" w:type="dxa"/>
            <w:gridSpan w:val="35"/>
          </w:tcPr>
          <w:p w:rsidR="00CA48D8" w:rsidRPr="0047237F" w:rsidRDefault="00CA48D8" w:rsidP="00CA48D8">
            <w:pPr>
              <w:pStyle w:val="Tekstpodstawowy21"/>
              <w:spacing w:line="276" w:lineRule="auto"/>
              <w:ind w:left="0"/>
              <w:jc w:val="both"/>
              <w:rPr>
                <w:rFonts w:asciiTheme="minorHAnsi" w:hAnsiTheme="minorHAnsi"/>
                <w:b/>
                <w:i/>
                <w:szCs w:val="28"/>
              </w:rPr>
            </w:pPr>
            <w:r w:rsidRPr="0047237F">
              <w:rPr>
                <w:rFonts w:asciiTheme="minorHAnsi" w:hAnsiTheme="minorHAnsi"/>
                <w:b/>
                <w:i/>
                <w:szCs w:val="28"/>
              </w:rPr>
              <w:t>Cel szczegółowy nr 2:  Oddziaływanie na sprawców przemocy w rodzinie</w:t>
            </w:r>
          </w:p>
        </w:tc>
      </w:tr>
      <w:tr w:rsidR="00CA48D8" w:rsidTr="00832837">
        <w:tc>
          <w:tcPr>
            <w:tcW w:w="3230" w:type="dxa"/>
            <w:gridSpan w:val="2"/>
          </w:tcPr>
          <w:p w:rsidR="00CA48D8" w:rsidRPr="008447E6" w:rsidRDefault="00CA48D8" w:rsidP="00CA48D8">
            <w:pPr>
              <w:pStyle w:val="Tekstpodstawowy21"/>
              <w:ind w:left="0"/>
              <w:jc w:val="center"/>
              <w:rPr>
                <w:rFonts w:asciiTheme="minorHAnsi" w:hAnsiTheme="minorHAnsi"/>
                <w:b/>
                <w:sz w:val="20"/>
              </w:rPr>
            </w:pPr>
            <w:r>
              <w:rPr>
                <w:rFonts w:asciiTheme="minorHAnsi" w:hAnsiTheme="minorHAnsi"/>
                <w:b/>
                <w:sz w:val="20"/>
              </w:rPr>
              <w:t>Zadania/</w:t>
            </w:r>
            <w:r w:rsidRPr="008447E6">
              <w:rPr>
                <w:rFonts w:asciiTheme="minorHAnsi" w:hAnsiTheme="minorHAnsi"/>
                <w:b/>
                <w:sz w:val="20"/>
              </w:rPr>
              <w:t>Kierunki działania</w:t>
            </w:r>
          </w:p>
        </w:tc>
        <w:tc>
          <w:tcPr>
            <w:tcW w:w="2949" w:type="dxa"/>
            <w:gridSpan w:val="9"/>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053" w:type="dxa"/>
            <w:gridSpan w:val="5"/>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853" w:type="dxa"/>
            <w:gridSpan w:val="8"/>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917" w:type="dxa"/>
            <w:gridSpan w:val="9"/>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990" w:type="dxa"/>
            <w:gridSpan w:val="2"/>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Termin</w:t>
            </w:r>
          </w:p>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realizacji</w:t>
            </w:r>
          </w:p>
        </w:tc>
      </w:tr>
      <w:tr w:rsidR="00CA48D8" w:rsidTr="00832837">
        <w:tc>
          <w:tcPr>
            <w:tcW w:w="3230" w:type="dxa"/>
            <w:gridSpan w:val="2"/>
          </w:tcPr>
          <w:p w:rsidR="00CA48D8" w:rsidRPr="009324EA" w:rsidRDefault="00CA48D8" w:rsidP="00CA48D8">
            <w:pPr>
              <w:pStyle w:val="Tekstpodstawowy21"/>
              <w:spacing w:line="276" w:lineRule="auto"/>
              <w:ind w:left="0"/>
              <w:rPr>
                <w:rFonts w:asciiTheme="minorHAnsi" w:hAnsiTheme="minorHAnsi"/>
                <w:sz w:val="20"/>
              </w:rPr>
            </w:pPr>
            <w:r w:rsidRPr="004009D6">
              <w:rPr>
                <w:rFonts w:asciiTheme="minorHAnsi" w:hAnsiTheme="minorHAnsi"/>
                <w:color w:val="000000"/>
                <w:sz w:val="20"/>
              </w:rPr>
              <w:t>Realizacja programów oddziaływań korekcyjno – edukacyjnych dla osób stosujących przemoc w rodzinie.</w:t>
            </w:r>
          </w:p>
        </w:tc>
        <w:tc>
          <w:tcPr>
            <w:tcW w:w="2949" w:type="dxa"/>
            <w:gridSpan w:val="9"/>
          </w:tcPr>
          <w:p w:rsidR="00CA48D8" w:rsidRPr="009324EA" w:rsidRDefault="00CA48D8" w:rsidP="00CA48D8">
            <w:pPr>
              <w:pStyle w:val="Tekstpodstawowy21"/>
              <w:spacing w:line="276" w:lineRule="auto"/>
              <w:ind w:left="0"/>
              <w:rPr>
                <w:rFonts w:asciiTheme="minorHAnsi" w:hAnsiTheme="minorHAnsi"/>
                <w:sz w:val="20"/>
              </w:rPr>
            </w:pPr>
            <w:r>
              <w:rPr>
                <w:rFonts w:asciiTheme="minorHAnsi" w:hAnsiTheme="minorHAnsi"/>
                <w:sz w:val="20"/>
              </w:rPr>
              <w:t>realizowanie na terenie powiatu programów korekcyjno-edukacyjnych dla sprawców przemocy w rodzinie;</w:t>
            </w:r>
          </w:p>
        </w:tc>
        <w:tc>
          <w:tcPr>
            <w:tcW w:w="3053" w:type="dxa"/>
            <w:gridSpan w:val="5"/>
          </w:tcPr>
          <w:p w:rsidR="00CA48D8" w:rsidRPr="008B3B78" w:rsidRDefault="00CA48D8" w:rsidP="00CA48D8">
            <w:pPr>
              <w:pStyle w:val="Akapitzlist"/>
              <w:numPr>
                <w:ilvl w:val="0"/>
                <w:numId w:val="65"/>
              </w:numPr>
              <w:spacing w:before="28" w:after="28" w:line="240" w:lineRule="auto"/>
              <w:ind w:left="298" w:hanging="298"/>
              <w:rPr>
                <w:rFonts w:eastAsia="Times New Roman"/>
                <w:sz w:val="20"/>
                <w:szCs w:val="20"/>
              </w:rPr>
            </w:pPr>
            <w:r w:rsidRPr="008B3B78">
              <w:rPr>
                <w:rFonts w:eastAsia="Times New Roman"/>
                <w:color w:val="000000"/>
                <w:sz w:val="20"/>
                <w:szCs w:val="20"/>
              </w:rPr>
              <w:t>ilość przeprowadzonych działań korekcyjno –edukacyjnych</w:t>
            </w:r>
            <w:r>
              <w:rPr>
                <w:rFonts w:eastAsia="Times New Roman"/>
                <w:color w:val="000000"/>
                <w:sz w:val="20"/>
                <w:szCs w:val="20"/>
              </w:rPr>
              <w:t>;</w:t>
            </w:r>
          </w:p>
          <w:p w:rsidR="00CA48D8" w:rsidRPr="008B3B78" w:rsidRDefault="00CA48D8" w:rsidP="00CA48D8">
            <w:pPr>
              <w:pStyle w:val="Akapitzlist"/>
              <w:numPr>
                <w:ilvl w:val="0"/>
                <w:numId w:val="65"/>
              </w:numPr>
              <w:spacing w:before="28" w:after="28" w:line="240" w:lineRule="auto"/>
              <w:ind w:left="298" w:hanging="298"/>
              <w:rPr>
                <w:rFonts w:eastAsia="Times New Roman"/>
                <w:sz w:val="20"/>
                <w:szCs w:val="20"/>
              </w:rPr>
            </w:pPr>
            <w:r>
              <w:rPr>
                <w:rFonts w:eastAsia="Times New Roman"/>
                <w:color w:val="000000"/>
                <w:sz w:val="20"/>
                <w:szCs w:val="20"/>
              </w:rPr>
              <w:t>liczba sprawców uczestniczących w działaniach;</w:t>
            </w:r>
          </w:p>
          <w:p w:rsidR="00CA48D8" w:rsidRPr="009324EA" w:rsidRDefault="00CA48D8" w:rsidP="00CA48D8">
            <w:pPr>
              <w:pStyle w:val="Tekstpodstawowy21"/>
              <w:spacing w:line="276" w:lineRule="auto"/>
              <w:ind w:left="0"/>
              <w:jc w:val="both"/>
              <w:rPr>
                <w:rFonts w:asciiTheme="minorHAnsi" w:hAnsiTheme="minorHAnsi"/>
                <w:sz w:val="20"/>
              </w:rPr>
            </w:pPr>
          </w:p>
        </w:tc>
        <w:tc>
          <w:tcPr>
            <w:tcW w:w="1853" w:type="dxa"/>
            <w:gridSpan w:val="8"/>
          </w:tcPr>
          <w:p w:rsidR="00CA48D8" w:rsidRPr="009324EA" w:rsidRDefault="00CA48D8" w:rsidP="00CA48D8">
            <w:pPr>
              <w:pStyle w:val="Tekstpodstawowy21"/>
              <w:ind w:left="0"/>
              <w:rPr>
                <w:rFonts w:asciiTheme="minorHAnsi" w:hAnsiTheme="minorHAnsi"/>
                <w:sz w:val="20"/>
              </w:rPr>
            </w:pPr>
            <w:r>
              <w:rPr>
                <w:rFonts w:asciiTheme="minorHAnsi" w:hAnsiTheme="minorHAnsi"/>
                <w:sz w:val="20"/>
              </w:rPr>
              <w:t>Ośrodki pomocy społecznej, zespoły interdyscyplinarne, policja, sąd, kuratorzy, prokuratura, placówki edukacyjne, organizacje pozarządowe, media</w:t>
            </w:r>
          </w:p>
        </w:tc>
        <w:tc>
          <w:tcPr>
            <w:tcW w:w="1917" w:type="dxa"/>
            <w:gridSpan w:val="9"/>
          </w:tcPr>
          <w:p w:rsidR="00CA48D8" w:rsidRPr="009324EA" w:rsidRDefault="00CA48D8" w:rsidP="00CA48D8">
            <w:pPr>
              <w:pStyle w:val="Tekstpodstawowy21"/>
              <w:spacing w:line="276" w:lineRule="auto"/>
              <w:ind w:left="0"/>
              <w:rPr>
                <w:rFonts w:asciiTheme="minorHAnsi" w:hAnsiTheme="minorHAnsi"/>
                <w:sz w:val="20"/>
              </w:rPr>
            </w:pPr>
            <w:r>
              <w:rPr>
                <w:rFonts w:asciiTheme="minorHAnsi" w:hAnsiTheme="minorHAnsi"/>
                <w:sz w:val="20"/>
              </w:rPr>
              <w:t>Budżet państwa</w:t>
            </w:r>
          </w:p>
        </w:tc>
        <w:tc>
          <w:tcPr>
            <w:tcW w:w="990" w:type="dxa"/>
            <w:gridSpan w:val="2"/>
          </w:tcPr>
          <w:p w:rsidR="00CA48D8" w:rsidRPr="009324EA" w:rsidRDefault="00CA48D8" w:rsidP="00CA48D8">
            <w:pPr>
              <w:pStyle w:val="Tekstpodstawowy21"/>
              <w:spacing w:line="276" w:lineRule="auto"/>
              <w:ind w:left="0"/>
              <w:rPr>
                <w:rFonts w:asciiTheme="minorHAnsi" w:hAnsiTheme="minorHAnsi"/>
                <w:sz w:val="20"/>
              </w:rPr>
            </w:pPr>
            <w:r>
              <w:rPr>
                <w:rFonts w:asciiTheme="minorHAnsi" w:hAnsiTheme="minorHAnsi"/>
                <w:sz w:val="20"/>
              </w:rPr>
              <w:t>ciągły</w:t>
            </w:r>
          </w:p>
        </w:tc>
      </w:tr>
      <w:tr w:rsidR="00CA48D8" w:rsidTr="00832837">
        <w:tc>
          <w:tcPr>
            <w:tcW w:w="13992" w:type="dxa"/>
            <w:gridSpan w:val="35"/>
          </w:tcPr>
          <w:p w:rsidR="00CA48D8" w:rsidRPr="0047237F" w:rsidRDefault="00CA48D8" w:rsidP="00CA48D8">
            <w:pPr>
              <w:pStyle w:val="Tekstpodstawowy21"/>
              <w:spacing w:line="276" w:lineRule="auto"/>
              <w:ind w:left="0"/>
              <w:jc w:val="center"/>
              <w:rPr>
                <w:rFonts w:asciiTheme="minorHAnsi" w:hAnsiTheme="minorHAnsi"/>
                <w:b/>
                <w:sz w:val="32"/>
                <w:szCs w:val="32"/>
              </w:rPr>
            </w:pPr>
            <w:r w:rsidRPr="0047237F">
              <w:rPr>
                <w:rFonts w:asciiTheme="minorHAnsi" w:hAnsiTheme="minorHAnsi"/>
                <w:b/>
                <w:sz w:val="32"/>
                <w:szCs w:val="32"/>
              </w:rPr>
              <w:t>Cel strategiczny nr 5: Budowanie partnerstwa Powiatu Wąbrzeskiego z organizacjami pozarządowymi</w:t>
            </w:r>
          </w:p>
        </w:tc>
      </w:tr>
      <w:tr w:rsidR="00CA48D8" w:rsidTr="00832837">
        <w:tc>
          <w:tcPr>
            <w:tcW w:w="13992" w:type="dxa"/>
            <w:gridSpan w:val="35"/>
          </w:tcPr>
          <w:p w:rsidR="00CA48D8" w:rsidRPr="0047237F" w:rsidRDefault="00CA48D8" w:rsidP="00CA48D8">
            <w:pPr>
              <w:pStyle w:val="Tekstpodstawowy21"/>
              <w:spacing w:line="276" w:lineRule="auto"/>
              <w:ind w:left="0"/>
              <w:jc w:val="both"/>
              <w:rPr>
                <w:rFonts w:asciiTheme="minorHAnsi" w:hAnsiTheme="minorHAnsi"/>
                <w:b/>
                <w:i/>
                <w:szCs w:val="28"/>
              </w:rPr>
            </w:pPr>
            <w:r w:rsidRPr="0047237F">
              <w:rPr>
                <w:rFonts w:asciiTheme="minorHAnsi" w:hAnsiTheme="minorHAnsi"/>
                <w:b/>
                <w:i/>
                <w:szCs w:val="28"/>
              </w:rPr>
              <w:t>Cel szczegółowy nr 1: Umacnianie lokalnych działań stwarzanie warunków dla powstawania inicjatyw na rzecz społeczności lokalnej</w:t>
            </w:r>
          </w:p>
        </w:tc>
      </w:tr>
      <w:tr w:rsidR="00CA48D8" w:rsidTr="00832837">
        <w:tc>
          <w:tcPr>
            <w:tcW w:w="3242" w:type="dxa"/>
            <w:gridSpan w:val="3"/>
          </w:tcPr>
          <w:p w:rsidR="00CA48D8" w:rsidRPr="008447E6" w:rsidRDefault="00CA48D8" w:rsidP="00CA48D8">
            <w:pPr>
              <w:pStyle w:val="Tekstpodstawowy21"/>
              <w:ind w:left="0"/>
              <w:jc w:val="center"/>
              <w:rPr>
                <w:rFonts w:asciiTheme="minorHAnsi" w:hAnsiTheme="minorHAnsi"/>
                <w:b/>
                <w:sz w:val="20"/>
              </w:rPr>
            </w:pPr>
            <w:r>
              <w:rPr>
                <w:rFonts w:asciiTheme="minorHAnsi" w:hAnsiTheme="minorHAnsi"/>
                <w:b/>
                <w:sz w:val="20"/>
              </w:rPr>
              <w:t>Zadania/</w:t>
            </w:r>
            <w:r w:rsidRPr="008447E6">
              <w:rPr>
                <w:rFonts w:asciiTheme="minorHAnsi" w:hAnsiTheme="minorHAnsi"/>
                <w:b/>
                <w:sz w:val="20"/>
              </w:rPr>
              <w:t>Kierunki działania</w:t>
            </w:r>
          </w:p>
        </w:tc>
        <w:tc>
          <w:tcPr>
            <w:tcW w:w="2998" w:type="dxa"/>
            <w:gridSpan w:val="11"/>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040" w:type="dxa"/>
            <w:gridSpan w:val="5"/>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788" w:type="dxa"/>
            <w:gridSpan w:val="4"/>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917" w:type="dxa"/>
            <w:gridSpan w:val="9"/>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1007" w:type="dxa"/>
            <w:gridSpan w:val="3"/>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Termin</w:t>
            </w:r>
          </w:p>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lastRenderedPageBreak/>
              <w:t>realizacji</w:t>
            </w:r>
          </w:p>
        </w:tc>
      </w:tr>
      <w:tr w:rsidR="00CA48D8" w:rsidTr="00832837">
        <w:tc>
          <w:tcPr>
            <w:tcW w:w="3242" w:type="dxa"/>
            <w:gridSpan w:val="3"/>
          </w:tcPr>
          <w:p w:rsidR="00CA48D8" w:rsidRDefault="00CA48D8" w:rsidP="00CA48D8">
            <w:pPr>
              <w:pStyle w:val="Tekstpodstawowy21"/>
              <w:ind w:left="246" w:hanging="246"/>
              <w:rPr>
                <w:rFonts w:asciiTheme="minorHAnsi" w:hAnsiTheme="minorHAnsi"/>
                <w:sz w:val="20"/>
              </w:rPr>
            </w:pPr>
            <w:r>
              <w:rPr>
                <w:rFonts w:asciiTheme="minorHAnsi" w:hAnsiTheme="minorHAnsi"/>
                <w:sz w:val="20"/>
              </w:rPr>
              <w:lastRenderedPageBreak/>
              <w:t xml:space="preserve">1. Podejmowanie działań finansowych i pozafinansowych                          w ramach lokalnej polityki społecznej. </w:t>
            </w:r>
          </w:p>
          <w:p w:rsidR="00CA48D8" w:rsidRPr="009324EA" w:rsidRDefault="00CA48D8" w:rsidP="00CA48D8">
            <w:pPr>
              <w:pStyle w:val="Tekstpodstawowy21"/>
              <w:ind w:left="171" w:hanging="171"/>
              <w:rPr>
                <w:rFonts w:asciiTheme="minorHAnsi" w:hAnsiTheme="minorHAnsi"/>
                <w:sz w:val="20"/>
              </w:rPr>
            </w:pPr>
            <w:r>
              <w:rPr>
                <w:rFonts w:asciiTheme="minorHAnsi" w:hAnsiTheme="minorHAnsi"/>
                <w:sz w:val="20"/>
              </w:rPr>
              <w:t>2.Tworzenie warunków do  podejmowanie wspólnych inicjatyw na rzecz społeczności lokalnych.</w:t>
            </w:r>
          </w:p>
        </w:tc>
        <w:tc>
          <w:tcPr>
            <w:tcW w:w="2998" w:type="dxa"/>
            <w:gridSpan w:val="11"/>
          </w:tcPr>
          <w:p w:rsidR="00CA48D8" w:rsidRDefault="008A4723" w:rsidP="00CA48D8">
            <w:pPr>
              <w:pStyle w:val="Tekstpodstawowy21"/>
              <w:ind w:left="0"/>
              <w:rPr>
                <w:rFonts w:asciiTheme="minorHAnsi" w:hAnsiTheme="minorHAnsi"/>
                <w:sz w:val="20"/>
              </w:rPr>
            </w:pPr>
            <w:r>
              <w:rPr>
                <w:rFonts w:asciiTheme="minorHAnsi" w:hAnsiTheme="minorHAnsi"/>
                <w:sz w:val="20"/>
              </w:rPr>
              <w:t>1) wzrost liczby ogłaszanych otwartych konkursów ofert;</w:t>
            </w:r>
          </w:p>
          <w:p w:rsidR="008A4723" w:rsidRDefault="008A4723" w:rsidP="00CA48D8">
            <w:pPr>
              <w:pStyle w:val="Tekstpodstawowy21"/>
              <w:ind w:left="0"/>
              <w:rPr>
                <w:rFonts w:asciiTheme="minorHAnsi" w:hAnsiTheme="minorHAnsi"/>
                <w:sz w:val="20"/>
              </w:rPr>
            </w:pPr>
            <w:r>
              <w:rPr>
                <w:rFonts w:asciiTheme="minorHAnsi" w:hAnsiTheme="minorHAnsi"/>
                <w:sz w:val="20"/>
              </w:rPr>
              <w:t>2) wzrost liczby organizacji pozarządowych korzystających ze środków publicznych na podstawie innych przepisów;</w:t>
            </w:r>
          </w:p>
          <w:p w:rsidR="008A4723" w:rsidRPr="009324EA" w:rsidRDefault="008A4723" w:rsidP="008A4723">
            <w:pPr>
              <w:pStyle w:val="Tekstpodstawowy21"/>
              <w:ind w:left="0"/>
              <w:rPr>
                <w:rFonts w:asciiTheme="minorHAnsi" w:hAnsiTheme="minorHAnsi"/>
                <w:sz w:val="20"/>
              </w:rPr>
            </w:pPr>
            <w:r>
              <w:rPr>
                <w:rFonts w:asciiTheme="minorHAnsi" w:hAnsiTheme="minorHAnsi"/>
                <w:sz w:val="20"/>
              </w:rPr>
              <w:t>3) większa aktywność organizacji pozarządowych w działaniach finansowych i pozafinansowych;</w:t>
            </w:r>
          </w:p>
        </w:tc>
        <w:tc>
          <w:tcPr>
            <w:tcW w:w="3040" w:type="dxa"/>
            <w:gridSpan w:val="5"/>
          </w:tcPr>
          <w:p w:rsidR="00CA48D8" w:rsidRPr="007C2C9C" w:rsidRDefault="00CA48D8" w:rsidP="00CA48D8">
            <w:pPr>
              <w:pStyle w:val="Tekstpodstawowy21"/>
              <w:numPr>
                <w:ilvl w:val="0"/>
                <w:numId w:val="54"/>
              </w:numPr>
              <w:ind w:left="310" w:hanging="284"/>
              <w:rPr>
                <w:rFonts w:asciiTheme="minorHAnsi" w:hAnsiTheme="minorHAnsi"/>
                <w:sz w:val="20"/>
              </w:rPr>
            </w:pPr>
            <w:r w:rsidRPr="007C2C9C">
              <w:rPr>
                <w:rFonts w:asciiTheme="minorHAnsi" w:hAnsiTheme="minorHAnsi"/>
                <w:sz w:val="20"/>
              </w:rPr>
              <w:t>liczb</w:t>
            </w:r>
            <w:r>
              <w:rPr>
                <w:rFonts w:asciiTheme="minorHAnsi" w:hAnsiTheme="minorHAnsi"/>
                <w:sz w:val="20"/>
              </w:rPr>
              <w:t>a</w:t>
            </w:r>
            <w:r w:rsidRPr="007C2C9C">
              <w:rPr>
                <w:rFonts w:asciiTheme="minorHAnsi" w:hAnsiTheme="minorHAnsi"/>
                <w:sz w:val="20"/>
              </w:rPr>
              <w:t xml:space="preserve"> zadań publicznych dofinansowanych</w:t>
            </w:r>
            <w:r>
              <w:rPr>
                <w:rFonts w:asciiTheme="minorHAnsi" w:hAnsiTheme="minorHAnsi"/>
                <w:sz w:val="20"/>
              </w:rPr>
              <w:t xml:space="preserve"> </w:t>
            </w:r>
            <w:r w:rsidRPr="007C2C9C">
              <w:rPr>
                <w:rFonts w:asciiTheme="minorHAnsi" w:hAnsiTheme="minorHAnsi"/>
                <w:sz w:val="20"/>
              </w:rPr>
              <w:t>w ramach otwartych konkursów ofert;</w:t>
            </w:r>
          </w:p>
          <w:p w:rsidR="00CA48D8" w:rsidRPr="007C2C9C" w:rsidRDefault="00CA48D8" w:rsidP="00CA48D8">
            <w:pPr>
              <w:pStyle w:val="Tekstpodstawowy21"/>
              <w:numPr>
                <w:ilvl w:val="0"/>
                <w:numId w:val="54"/>
              </w:numPr>
              <w:ind w:left="168" w:hanging="182"/>
              <w:rPr>
                <w:rFonts w:asciiTheme="minorHAnsi" w:hAnsiTheme="minorHAnsi"/>
                <w:sz w:val="20"/>
              </w:rPr>
            </w:pPr>
            <w:r>
              <w:rPr>
                <w:rFonts w:asciiTheme="minorHAnsi" w:hAnsiTheme="minorHAnsi"/>
                <w:sz w:val="20"/>
              </w:rPr>
              <w:t>liczba</w:t>
            </w:r>
            <w:r w:rsidRPr="007C2C9C">
              <w:rPr>
                <w:rFonts w:asciiTheme="minorHAnsi" w:hAnsiTheme="minorHAnsi"/>
                <w:sz w:val="20"/>
              </w:rPr>
              <w:t xml:space="preserve"> zrealizowanych zadań publicznych dofinansowanych </w:t>
            </w:r>
            <w:r>
              <w:rPr>
                <w:rFonts w:asciiTheme="minorHAnsi" w:hAnsiTheme="minorHAnsi"/>
                <w:sz w:val="20"/>
              </w:rPr>
              <w:t xml:space="preserve">               </w:t>
            </w:r>
            <w:r w:rsidRPr="007C2C9C">
              <w:rPr>
                <w:rFonts w:asciiTheme="minorHAnsi" w:hAnsiTheme="minorHAnsi"/>
                <w:sz w:val="20"/>
              </w:rPr>
              <w:t>z pominięciem otwartych konkursów ofert, na podstawie innych przepisów;</w:t>
            </w:r>
          </w:p>
          <w:p w:rsidR="00CA48D8" w:rsidRPr="007C2C9C" w:rsidRDefault="00CA48D8" w:rsidP="00CA48D8">
            <w:pPr>
              <w:pStyle w:val="Tekstpodstawowy21"/>
              <w:numPr>
                <w:ilvl w:val="0"/>
                <w:numId w:val="54"/>
              </w:numPr>
              <w:ind w:left="157" w:hanging="171"/>
              <w:rPr>
                <w:rFonts w:asciiTheme="minorHAnsi" w:hAnsiTheme="minorHAnsi"/>
                <w:sz w:val="20"/>
              </w:rPr>
            </w:pPr>
            <w:r>
              <w:rPr>
                <w:rFonts w:asciiTheme="minorHAnsi" w:hAnsiTheme="minorHAnsi"/>
                <w:sz w:val="20"/>
              </w:rPr>
              <w:t xml:space="preserve"> </w:t>
            </w:r>
            <w:r w:rsidRPr="007C2C9C">
              <w:rPr>
                <w:rFonts w:asciiTheme="minorHAnsi" w:hAnsiTheme="minorHAnsi"/>
                <w:sz w:val="20"/>
              </w:rPr>
              <w:t xml:space="preserve">wysokości środków finansowych przekazanych organizacjom pozarządowym na realizację zadań publicznych;   </w:t>
            </w:r>
          </w:p>
          <w:p w:rsidR="00CA48D8" w:rsidRPr="007C2C9C" w:rsidRDefault="00CA48D8" w:rsidP="00CA48D8">
            <w:pPr>
              <w:pStyle w:val="Tekstpodstawowy21"/>
              <w:numPr>
                <w:ilvl w:val="0"/>
                <w:numId w:val="54"/>
              </w:numPr>
              <w:ind w:left="157" w:hanging="171"/>
              <w:rPr>
                <w:rFonts w:asciiTheme="minorHAnsi" w:hAnsiTheme="minorHAnsi"/>
                <w:sz w:val="20"/>
              </w:rPr>
            </w:pPr>
            <w:r>
              <w:rPr>
                <w:rFonts w:asciiTheme="minorHAnsi" w:hAnsiTheme="minorHAnsi"/>
                <w:sz w:val="20"/>
              </w:rPr>
              <w:t xml:space="preserve"> </w:t>
            </w:r>
            <w:r w:rsidRPr="007C2C9C">
              <w:rPr>
                <w:rFonts w:asciiTheme="minorHAnsi" w:hAnsiTheme="minorHAnsi"/>
                <w:sz w:val="20"/>
              </w:rPr>
              <w:t>liczb</w:t>
            </w:r>
            <w:r w:rsidR="008A4723">
              <w:rPr>
                <w:rFonts w:asciiTheme="minorHAnsi" w:hAnsiTheme="minorHAnsi"/>
                <w:sz w:val="20"/>
              </w:rPr>
              <w:t>a</w:t>
            </w:r>
            <w:r w:rsidRPr="007C2C9C">
              <w:rPr>
                <w:rFonts w:asciiTheme="minorHAnsi" w:hAnsiTheme="minorHAnsi"/>
                <w:sz w:val="20"/>
              </w:rPr>
              <w:t xml:space="preserve"> organizacji pozarządowych biorących udział </w:t>
            </w:r>
            <w:r>
              <w:rPr>
                <w:rFonts w:asciiTheme="minorHAnsi" w:hAnsiTheme="minorHAnsi"/>
                <w:sz w:val="20"/>
              </w:rPr>
              <w:t xml:space="preserve">                </w:t>
            </w:r>
            <w:r w:rsidRPr="007C2C9C">
              <w:rPr>
                <w:rFonts w:asciiTheme="minorHAnsi" w:hAnsiTheme="minorHAnsi"/>
                <w:sz w:val="20"/>
              </w:rPr>
              <w:t xml:space="preserve">w realizacji zadań publicznych (dotyczy zadań realizowanych </w:t>
            </w:r>
            <w:r>
              <w:rPr>
                <w:rFonts w:asciiTheme="minorHAnsi" w:hAnsiTheme="minorHAnsi"/>
                <w:sz w:val="20"/>
              </w:rPr>
              <w:t xml:space="preserve">          w formie finansowej</w:t>
            </w:r>
            <w:r w:rsidR="008A4723">
              <w:rPr>
                <w:rFonts w:asciiTheme="minorHAnsi" w:hAnsiTheme="minorHAnsi"/>
                <w:sz w:val="20"/>
              </w:rPr>
              <w:t xml:space="preserve">                               </w:t>
            </w:r>
            <w:r>
              <w:rPr>
                <w:rFonts w:asciiTheme="minorHAnsi" w:hAnsiTheme="minorHAnsi"/>
                <w:sz w:val="20"/>
              </w:rPr>
              <w:t xml:space="preserve"> </w:t>
            </w:r>
            <w:r w:rsidRPr="007C2C9C">
              <w:rPr>
                <w:rFonts w:asciiTheme="minorHAnsi" w:hAnsiTheme="minorHAnsi"/>
                <w:sz w:val="20"/>
              </w:rPr>
              <w:t>i pozafinansowej);</w:t>
            </w:r>
          </w:p>
          <w:p w:rsidR="00CA48D8" w:rsidRPr="007C2C9C" w:rsidRDefault="00CA48D8" w:rsidP="00CA48D8">
            <w:pPr>
              <w:pStyle w:val="Tekstpodstawowy21"/>
              <w:numPr>
                <w:ilvl w:val="0"/>
                <w:numId w:val="54"/>
              </w:numPr>
              <w:ind w:left="298" w:hanging="312"/>
              <w:rPr>
                <w:rFonts w:asciiTheme="minorHAnsi" w:hAnsiTheme="minorHAnsi"/>
                <w:sz w:val="20"/>
              </w:rPr>
            </w:pPr>
            <w:r w:rsidRPr="007C2C9C">
              <w:rPr>
                <w:rFonts w:asciiTheme="minorHAnsi" w:hAnsiTheme="minorHAnsi"/>
                <w:sz w:val="20"/>
              </w:rPr>
              <w:t>l</w:t>
            </w:r>
            <w:r w:rsidR="008A4723">
              <w:rPr>
                <w:rFonts w:asciiTheme="minorHAnsi" w:hAnsiTheme="minorHAnsi"/>
                <w:sz w:val="20"/>
              </w:rPr>
              <w:t>iczba</w:t>
            </w:r>
            <w:r w:rsidRPr="007C2C9C">
              <w:rPr>
                <w:rFonts w:asciiTheme="minorHAnsi" w:hAnsiTheme="minorHAnsi"/>
                <w:sz w:val="20"/>
              </w:rPr>
              <w:t xml:space="preserve"> osób, które były adresatami realizowanych zadań publicznych; </w:t>
            </w:r>
          </w:p>
          <w:p w:rsidR="00CA48D8" w:rsidRPr="009324EA" w:rsidRDefault="00CA48D8" w:rsidP="00CA48D8">
            <w:pPr>
              <w:pStyle w:val="Tekstpodstawowy21"/>
              <w:ind w:left="0"/>
              <w:rPr>
                <w:rFonts w:asciiTheme="minorHAnsi" w:hAnsiTheme="minorHAnsi"/>
                <w:sz w:val="20"/>
              </w:rPr>
            </w:pPr>
          </w:p>
        </w:tc>
        <w:tc>
          <w:tcPr>
            <w:tcW w:w="1788" w:type="dxa"/>
            <w:gridSpan w:val="4"/>
          </w:tcPr>
          <w:p w:rsidR="00CA48D8" w:rsidRPr="009324EA" w:rsidRDefault="00CA48D8" w:rsidP="000F07F9">
            <w:pPr>
              <w:pStyle w:val="Tekstpodstawowy21"/>
              <w:ind w:left="0"/>
              <w:rPr>
                <w:rFonts w:asciiTheme="minorHAnsi" w:hAnsiTheme="minorHAnsi"/>
                <w:sz w:val="20"/>
              </w:rPr>
            </w:pPr>
            <w:r>
              <w:rPr>
                <w:rFonts w:asciiTheme="minorHAnsi" w:hAnsiTheme="minorHAnsi"/>
                <w:sz w:val="20"/>
              </w:rPr>
              <w:t xml:space="preserve">Samorząd powiatu, gminy, instytucje         </w:t>
            </w:r>
            <w:r w:rsidR="000F07F9">
              <w:rPr>
                <w:rFonts w:asciiTheme="minorHAnsi" w:hAnsiTheme="minorHAnsi"/>
                <w:sz w:val="20"/>
              </w:rPr>
              <w:t>i</w:t>
            </w:r>
            <w:r>
              <w:rPr>
                <w:rFonts w:asciiTheme="minorHAnsi" w:hAnsiTheme="minorHAnsi"/>
                <w:sz w:val="20"/>
              </w:rPr>
              <w:t xml:space="preserve"> organizacje samorządowe, organizacje pozarządowe</w:t>
            </w:r>
          </w:p>
        </w:tc>
        <w:tc>
          <w:tcPr>
            <w:tcW w:w="1917" w:type="dxa"/>
            <w:gridSpan w:val="9"/>
          </w:tcPr>
          <w:p w:rsidR="00CA48D8" w:rsidRPr="009324EA" w:rsidRDefault="00CA48D8" w:rsidP="00CA48D8">
            <w:pPr>
              <w:pStyle w:val="Tekstpodstawowy21"/>
              <w:ind w:left="0"/>
              <w:rPr>
                <w:rFonts w:asciiTheme="minorHAnsi" w:hAnsiTheme="minorHAnsi"/>
                <w:sz w:val="20"/>
              </w:rPr>
            </w:pPr>
            <w:r>
              <w:rPr>
                <w:rFonts w:asciiTheme="minorHAnsi" w:hAnsiTheme="minorHAnsi"/>
                <w:sz w:val="20"/>
              </w:rPr>
              <w:t>Budżet gminy, powiatu, województwa, państwa, UE, PFRON, inne</w:t>
            </w:r>
          </w:p>
        </w:tc>
        <w:tc>
          <w:tcPr>
            <w:tcW w:w="1007" w:type="dxa"/>
            <w:gridSpan w:val="3"/>
          </w:tcPr>
          <w:p w:rsidR="00CA48D8" w:rsidRPr="009324EA" w:rsidRDefault="00CA48D8" w:rsidP="00CA48D8">
            <w:pPr>
              <w:pStyle w:val="Tekstpodstawowy21"/>
              <w:spacing w:line="276" w:lineRule="auto"/>
              <w:ind w:left="0"/>
              <w:rPr>
                <w:rFonts w:asciiTheme="minorHAnsi" w:hAnsiTheme="minorHAnsi"/>
                <w:sz w:val="20"/>
              </w:rPr>
            </w:pPr>
            <w:r>
              <w:rPr>
                <w:rFonts w:asciiTheme="minorHAnsi" w:hAnsiTheme="minorHAnsi"/>
                <w:sz w:val="20"/>
              </w:rPr>
              <w:t>ciągły</w:t>
            </w:r>
          </w:p>
        </w:tc>
      </w:tr>
      <w:tr w:rsidR="00CA48D8" w:rsidTr="00832837">
        <w:tc>
          <w:tcPr>
            <w:tcW w:w="13992" w:type="dxa"/>
            <w:gridSpan w:val="35"/>
          </w:tcPr>
          <w:p w:rsidR="00CA48D8" w:rsidRPr="0047237F" w:rsidRDefault="00CA48D8" w:rsidP="00CA48D8">
            <w:pPr>
              <w:pStyle w:val="Tekstpodstawowy21"/>
              <w:spacing w:line="276" w:lineRule="auto"/>
              <w:ind w:left="0"/>
              <w:jc w:val="both"/>
              <w:rPr>
                <w:rFonts w:asciiTheme="minorHAnsi" w:hAnsiTheme="minorHAnsi"/>
                <w:b/>
                <w:i/>
                <w:szCs w:val="28"/>
              </w:rPr>
            </w:pPr>
            <w:r w:rsidRPr="0047237F">
              <w:rPr>
                <w:rFonts w:asciiTheme="minorHAnsi" w:hAnsiTheme="minorHAnsi"/>
                <w:b/>
                <w:i/>
                <w:szCs w:val="28"/>
              </w:rPr>
              <w:t xml:space="preserve">Cel szczegółowy nr </w:t>
            </w:r>
            <w:r>
              <w:rPr>
                <w:rFonts w:asciiTheme="minorHAnsi" w:hAnsiTheme="minorHAnsi"/>
                <w:b/>
                <w:i/>
                <w:szCs w:val="28"/>
              </w:rPr>
              <w:t>2</w:t>
            </w:r>
            <w:r w:rsidRPr="0047237F">
              <w:rPr>
                <w:rFonts w:asciiTheme="minorHAnsi" w:hAnsiTheme="minorHAnsi"/>
                <w:b/>
                <w:i/>
                <w:szCs w:val="28"/>
              </w:rPr>
              <w:t>: Zwiększenie wpływu sektora obywatelskiego na kreowanie polityki społecznej</w:t>
            </w:r>
          </w:p>
        </w:tc>
      </w:tr>
      <w:tr w:rsidR="00CA48D8" w:rsidTr="00832837">
        <w:tc>
          <w:tcPr>
            <w:tcW w:w="3195" w:type="dxa"/>
          </w:tcPr>
          <w:p w:rsidR="00CA48D8" w:rsidRPr="008447E6" w:rsidRDefault="00CA48D8" w:rsidP="00CA48D8">
            <w:pPr>
              <w:pStyle w:val="Tekstpodstawowy21"/>
              <w:ind w:left="0"/>
              <w:jc w:val="center"/>
              <w:rPr>
                <w:rFonts w:asciiTheme="minorHAnsi" w:hAnsiTheme="minorHAnsi"/>
                <w:b/>
                <w:sz w:val="20"/>
              </w:rPr>
            </w:pPr>
            <w:r>
              <w:rPr>
                <w:rFonts w:asciiTheme="minorHAnsi" w:hAnsiTheme="minorHAnsi"/>
                <w:b/>
                <w:sz w:val="20"/>
              </w:rPr>
              <w:t>Zadania/</w:t>
            </w:r>
            <w:r w:rsidRPr="008447E6">
              <w:rPr>
                <w:rFonts w:asciiTheme="minorHAnsi" w:hAnsiTheme="minorHAnsi"/>
                <w:b/>
                <w:sz w:val="20"/>
              </w:rPr>
              <w:t>Kierunki działania</w:t>
            </w:r>
          </w:p>
        </w:tc>
        <w:tc>
          <w:tcPr>
            <w:tcW w:w="3015" w:type="dxa"/>
            <w:gridSpan w:val="12"/>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030" w:type="dxa"/>
            <w:gridSpan w:val="4"/>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785" w:type="dxa"/>
            <w:gridSpan w:val="4"/>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950" w:type="dxa"/>
            <w:gridSpan w:val="10"/>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1017" w:type="dxa"/>
            <w:gridSpan w:val="4"/>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Termin</w:t>
            </w:r>
          </w:p>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realizacji</w:t>
            </w:r>
          </w:p>
        </w:tc>
      </w:tr>
      <w:tr w:rsidR="000F07F9" w:rsidTr="00832837">
        <w:tc>
          <w:tcPr>
            <w:tcW w:w="3195" w:type="dxa"/>
          </w:tcPr>
          <w:p w:rsidR="000F07F9" w:rsidRDefault="000F07F9" w:rsidP="000F07F9">
            <w:pPr>
              <w:pStyle w:val="Tekstpodstawowy21"/>
              <w:ind w:left="246" w:hanging="246"/>
              <w:rPr>
                <w:rFonts w:asciiTheme="minorHAnsi" w:hAnsiTheme="minorHAnsi"/>
                <w:sz w:val="20"/>
              </w:rPr>
            </w:pPr>
            <w:r>
              <w:rPr>
                <w:rFonts w:asciiTheme="minorHAnsi" w:hAnsiTheme="minorHAnsi"/>
                <w:sz w:val="20"/>
              </w:rPr>
              <w:t>1. Konsultowanie z organizacjami pozarządowymi projektów aktów normatywnych w dziedzinach dotyczących działalności statutowej tych organizacji.</w:t>
            </w:r>
          </w:p>
          <w:p w:rsidR="000F07F9" w:rsidRDefault="000F07F9" w:rsidP="000F07F9">
            <w:pPr>
              <w:pStyle w:val="Tekstpodstawowy21"/>
              <w:ind w:left="246" w:hanging="246"/>
              <w:rPr>
                <w:rFonts w:asciiTheme="minorHAnsi" w:hAnsiTheme="minorHAnsi"/>
                <w:sz w:val="20"/>
              </w:rPr>
            </w:pPr>
            <w:r>
              <w:rPr>
                <w:rFonts w:asciiTheme="minorHAnsi" w:hAnsiTheme="minorHAnsi"/>
                <w:sz w:val="20"/>
              </w:rPr>
              <w:t>2. Zapewnienie równego dostępu do informacji oraz wzajemne informowanie się o planowanych kierunkach działania.</w:t>
            </w:r>
          </w:p>
          <w:p w:rsidR="000F07F9" w:rsidRPr="009324EA" w:rsidRDefault="000F07F9" w:rsidP="000F07F9">
            <w:pPr>
              <w:pStyle w:val="Tekstpodstawowy21"/>
              <w:spacing w:line="276" w:lineRule="auto"/>
              <w:ind w:left="0"/>
              <w:jc w:val="both"/>
              <w:rPr>
                <w:rFonts w:asciiTheme="minorHAnsi" w:hAnsiTheme="minorHAnsi"/>
                <w:sz w:val="20"/>
              </w:rPr>
            </w:pPr>
          </w:p>
        </w:tc>
        <w:tc>
          <w:tcPr>
            <w:tcW w:w="3015" w:type="dxa"/>
            <w:gridSpan w:val="12"/>
          </w:tcPr>
          <w:p w:rsidR="000F07F9" w:rsidRDefault="000F07F9" w:rsidP="000F07F9">
            <w:pPr>
              <w:pStyle w:val="Tekstpodstawowy21"/>
              <w:numPr>
                <w:ilvl w:val="0"/>
                <w:numId w:val="69"/>
              </w:numPr>
              <w:ind w:left="236" w:hanging="236"/>
              <w:rPr>
                <w:rFonts w:asciiTheme="minorHAnsi" w:hAnsiTheme="minorHAnsi"/>
                <w:sz w:val="20"/>
              </w:rPr>
            </w:pPr>
            <w:r>
              <w:rPr>
                <w:rFonts w:asciiTheme="minorHAnsi" w:hAnsiTheme="minorHAnsi"/>
                <w:sz w:val="20"/>
              </w:rPr>
              <w:t>wzrost konsultowanych aktów prawa miejscowego;</w:t>
            </w:r>
          </w:p>
          <w:p w:rsidR="000F07F9" w:rsidRPr="009324EA" w:rsidRDefault="000F07F9" w:rsidP="000F07F9">
            <w:pPr>
              <w:pStyle w:val="Tekstpodstawowy21"/>
              <w:numPr>
                <w:ilvl w:val="0"/>
                <w:numId w:val="69"/>
              </w:numPr>
              <w:spacing w:line="276" w:lineRule="auto"/>
              <w:ind w:left="236" w:hanging="236"/>
              <w:jc w:val="both"/>
              <w:rPr>
                <w:rFonts w:asciiTheme="minorHAnsi" w:hAnsiTheme="minorHAnsi"/>
                <w:sz w:val="20"/>
              </w:rPr>
            </w:pPr>
            <w:r>
              <w:rPr>
                <w:rFonts w:asciiTheme="minorHAnsi" w:hAnsiTheme="minorHAnsi"/>
                <w:sz w:val="20"/>
              </w:rPr>
              <w:t>wzrost liczby organizowanych spotkań, szkoleń, doradztwa;</w:t>
            </w:r>
          </w:p>
        </w:tc>
        <w:tc>
          <w:tcPr>
            <w:tcW w:w="3030" w:type="dxa"/>
            <w:gridSpan w:val="4"/>
          </w:tcPr>
          <w:p w:rsidR="000F07F9" w:rsidRPr="007C2C9C" w:rsidRDefault="000F07F9" w:rsidP="000F07F9">
            <w:pPr>
              <w:pStyle w:val="Tekstpodstawowy21"/>
              <w:numPr>
                <w:ilvl w:val="0"/>
                <w:numId w:val="72"/>
              </w:numPr>
              <w:ind w:left="198" w:hanging="284"/>
              <w:rPr>
                <w:rFonts w:asciiTheme="minorHAnsi" w:hAnsiTheme="minorHAnsi"/>
                <w:sz w:val="20"/>
              </w:rPr>
            </w:pPr>
            <w:r w:rsidRPr="007C2C9C">
              <w:rPr>
                <w:rFonts w:asciiTheme="minorHAnsi" w:hAnsiTheme="minorHAnsi"/>
                <w:sz w:val="20"/>
              </w:rPr>
              <w:t>liczby organizacji, które skorzystały ze szkoleń</w:t>
            </w:r>
            <w:r>
              <w:rPr>
                <w:rFonts w:asciiTheme="minorHAnsi" w:hAnsiTheme="minorHAnsi"/>
                <w:sz w:val="20"/>
              </w:rPr>
              <w:t xml:space="preserve">                      </w:t>
            </w:r>
            <w:r w:rsidRPr="007C2C9C">
              <w:rPr>
                <w:rFonts w:asciiTheme="minorHAnsi" w:hAnsiTheme="minorHAnsi"/>
                <w:sz w:val="20"/>
              </w:rPr>
              <w:t xml:space="preserve"> i doradztwa oferowanych przez samorząd powiatowy;</w:t>
            </w:r>
          </w:p>
          <w:p w:rsidR="000F07F9" w:rsidRPr="00676448" w:rsidRDefault="000F07F9" w:rsidP="000F07F9">
            <w:pPr>
              <w:pStyle w:val="Tekstpodstawowy21"/>
              <w:numPr>
                <w:ilvl w:val="0"/>
                <w:numId w:val="72"/>
              </w:numPr>
              <w:ind w:left="198" w:hanging="284"/>
              <w:rPr>
                <w:rFonts w:asciiTheme="minorHAnsi" w:hAnsiTheme="minorHAnsi"/>
                <w:sz w:val="20"/>
              </w:rPr>
            </w:pPr>
            <w:r w:rsidRPr="00676448">
              <w:rPr>
                <w:rFonts w:asciiTheme="minorHAnsi" w:hAnsiTheme="minorHAnsi"/>
                <w:sz w:val="20"/>
              </w:rPr>
              <w:t xml:space="preserve">liczby organizacji pozarządowych uczestniczących                 w konsultacjach aktów </w:t>
            </w:r>
            <w:r>
              <w:rPr>
                <w:rFonts w:asciiTheme="minorHAnsi" w:hAnsiTheme="minorHAnsi"/>
                <w:sz w:val="20"/>
              </w:rPr>
              <w:t>prawa miejscowego</w:t>
            </w:r>
            <w:r w:rsidRPr="00676448">
              <w:rPr>
                <w:rFonts w:asciiTheme="minorHAnsi" w:hAnsiTheme="minorHAnsi"/>
                <w:sz w:val="20"/>
              </w:rPr>
              <w:t>;</w:t>
            </w:r>
          </w:p>
          <w:p w:rsidR="000F07F9" w:rsidRPr="007C2C9C" w:rsidRDefault="000F07F9" w:rsidP="000F07F9">
            <w:pPr>
              <w:pStyle w:val="Tekstpodstawowy21"/>
              <w:numPr>
                <w:ilvl w:val="0"/>
                <w:numId w:val="72"/>
              </w:numPr>
              <w:ind w:left="198" w:hanging="280"/>
              <w:rPr>
                <w:rFonts w:asciiTheme="minorHAnsi" w:hAnsiTheme="minorHAnsi"/>
                <w:sz w:val="20"/>
              </w:rPr>
            </w:pPr>
            <w:r w:rsidRPr="007C2C9C">
              <w:rPr>
                <w:rFonts w:asciiTheme="minorHAnsi" w:hAnsiTheme="minorHAnsi"/>
                <w:sz w:val="20"/>
              </w:rPr>
              <w:lastRenderedPageBreak/>
              <w:t xml:space="preserve"> liczby utworzonych wspólnych ze</w:t>
            </w:r>
            <w:r>
              <w:rPr>
                <w:rFonts w:asciiTheme="minorHAnsi" w:hAnsiTheme="minorHAnsi"/>
                <w:sz w:val="20"/>
              </w:rPr>
              <w:t xml:space="preserve">społów </w:t>
            </w:r>
            <w:r w:rsidRPr="007C2C9C">
              <w:rPr>
                <w:rFonts w:asciiTheme="minorHAnsi" w:hAnsiTheme="minorHAnsi"/>
                <w:sz w:val="20"/>
              </w:rPr>
              <w:t>o charakterze doradczym i inicjatywnym;</w:t>
            </w:r>
          </w:p>
          <w:p w:rsidR="000F07F9" w:rsidRPr="009324EA" w:rsidRDefault="000F07F9" w:rsidP="000F07F9">
            <w:pPr>
              <w:pStyle w:val="Tekstpodstawowy21"/>
              <w:spacing w:line="276" w:lineRule="auto"/>
              <w:ind w:left="0"/>
              <w:jc w:val="both"/>
              <w:rPr>
                <w:rFonts w:asciiTheme="minorHAnsi" w:hAnsiTheme="minorHAnsi"/>
                <w:sz w:val="20"/>
              </w:rPr>
            </w:pPr>
          </w:p>
        </w:tc>
        <w:tc>
          <w:tcPr>
            <w:tcW w:w="1785" w:type="dxa"/>
            <w:gridSpan w:val="4"/>
          </w:tcPr>
          <w:p w:rsidR="000F07F9" w:rsidRPr="009324EA" w:rsidRDefault="000F07F9" w:rsidP="000F07F9">
            <w:pPr>
              <w:pStyle w:val="Tekstpodstawowy21"/>
              <w:ind w:left="0"/>
              <w:rPr>
                <w:rFonts w:asciiTheme="minorHAnsi" w:hAnsiTheme="minorHAnsi"/>
                <w:sz w:val="20"/>
              </w:rPr>
            </w:pPr>
            <w:r>
              <w:rPr>
                <w:rFonts w:asciiTheme="minorHAnsi" w:hAnsiTheme="minorHAnsi"/>
                <w:sz w:val="20"/>
              </w:rPr>
              <w:lastRenderedPageBreak/>
              <w:t>Samorząd powiatu, gminy, instytucje         i organizacje samorządowe, organizacje pozarządowe</w:t>
            </w:r>
          </w:p>
        </w:tc>
        <w:tc>
          <w:tcPr>
            <w:tcW w:w="1950" w:type="dxa"/>
            <w:gridSpan w:val="10"/>
          </w:tcPr>
          <w:p w:rsidR="000F07F9" w:rsidRPr="009324EA" w:rsidRDefault="000F07F9" w:rsidP="000F07F9">
            <w:pPr>
              <w:pStyle w:val="Tekstpodstawowy21"/>
              <w:ind w:left="0"/>
              <w:rPr>
                <w:rFonts w:asciiTheme="minorHAnsi" w:hAnsiTheme="minorHAnsi"/>
                <w:sz w:val="20"/>
              </w:rPr>
            </w:pPr>
            <w:r>
              <w:rPr>
                <w:rFonts w:asciiTheme="minorHAnsi" w:hAnsiTheme="minorHAnsi"/>
                <w:sz w:val="20"/>
              </w:rPr>
              <w:t>Budżet gminy, powiatu, województwa, państwa, UE, PFRON, inne</w:t>
            </w:r>
          </w:p>
        </w:tc>
        <w:tc>
          <w:tcPr>
            <w:tcW w:w="1017" w:type="dxa"/>
            <w:gridSpan w:val="4"/>
          </w:tcPr>
          <w:p w:rsidR="000F07F9" w:rsidRPr="009324EA" w:rsidRDefault="000F07F9" w:rsidP="000F07F9">
            <w:pPr>
              <w:pStyle w:val="Tekstpodstawowy21"/>
              <w:spacing w:line="276" w:lineRule="auto"/>
              <w:ind w:left="0"/>
              <w:rPr>
                <w:rFonts w:asciiTheme="minorHAnsi" w:hAnsiTheme="minorHAnsi"/>
                <w:sz w:val="20"/>
              </w:rPr>
            </w:pPr>
            <w:r>
              <w:rPr>
                <w:rFonts w:asciiTheme="minorHAnsi" w:hAnsiTheme="minorHAnsi"/>
                <w:sz w:val="20"/>
              </w:rPr>
              <w:t>ciągły</w:t>
            </w:r>
          </w:p>
        </w:tc>
      </w:tr>
    </w:tbl>
    <w:p w:rsidR="00832837" w:rsidRDefault="00832837" w:rsidP="00832837">
      <w:pPr>
        <w:pStyle w:val="Tekstpodstawowy21"/>
        <w:spacing w:line="276" w:lineRule="auto"/>
        <w:ind w:left="0" w:firstLine="426"/>
        <w:jc w:val="both"/>
        <w:rPr>
          <w:rFonts w:asciiTheme="minorHAnsi" w:hAnsiTheme="minorHAnsi"/>
          <w:sz w:val="22"/>
          <w:szCs w:val="22"/>
        </w:rPr>
        <w:sectPr w:rsidR="00832837" w:rsidSect="00832837">
          <w:pgSz w:w="16838" w:h="11906" w:orient="landscape"/>
          <w:pgMar w:top="1418" w:right="1418" w:bottom="1418" w:left="1418" w:header="709" w:footer="709" w:gutter="0"/>
          <w:cols w:space="708"/>
          <w:docGrid w:linePitch="360"/>
        </w:sectPr>
      </w:pPr>
    </w:p>
    <w:p w:rsidR="00832837" w:rsidRPr="00EC0ABC" w:rsidRDefault="00832837" w:rsidP="00832837">
      <w:pPr>
        <w:pStyle w:val="Tekstpodstawowy21"/>
        <w:numPr>
          <w:ilvl w:val="0"/>
          <w:numId w:val="1"/>
        </w:numPr>
        <w:spacing w:line="276" w:lineRule="auto"/>
        <w:ind w:left="284" w:hanging="284"/>
        <w:jc w:val="both"/>
        <w:rPr>
          <w:rFonts w:asciiTheme="minorHAnsi" w:hAnsiTheme="minorHAnsi"/>
          <w:b/>
          <w:sz w:val="22"/>
          <w:szCs w:val="22"/>
        </w:rPr>
      </w:pPr>
      <w:r w:rsidRPr="00EC0ABC">
        <w:rPr>
          <w:rFonts w:asciiTheme="minorHAnsi" w:hAnsiTheme="minorHAnsi"/>
          <w:b/>
          <w:sz w:val="22"/>
          <w:szCs w:val="22"/>
        </w:rPr>
        <w:lastRenderedPageBreak/>
        <w:t xml:space="preserve">Wdrażanie </w:t>
      </w:r>
      <w:r>
        <w:rPr>
          <w:rFonts w:asciiTheme="minorHAnsi" w:hAnsiTheme="minorHAnsi"/>
          <w:b/>
          <w:sz w:val="22"/>
          <w:szCs w:val="22"/>
        </w:rPr>
        <w:t xml:space="preserve">i system zarządzania </w:t>
      </w:r>
      <w:r w:rsidRPr="00EC0ABC">
        <w:rPr>
          <w:rFonts w:asciiTheme="minorHAnsi" w:hAnsiTheme="minorHAnsi"/>
          <w:b/>
          <w:sz w:val="22"/>
          <w:szCs w:val="22"/>
        </w:rPr>
        <w:t>strategi</w:t>
      </w:r>
      <w:r>
        <w:rPr>
          <w:rFonts w:asciiTheme="minorHAnsi" w:hAnsiTheme="minorHAnsi"/>
          <w:b/>
          <w:sz w:val="22"/>
          <w:szCs w:val="22"/>
        </w:rPr>
        <w:t>ą</w:t>
      </w:r>
    </w:p>
    <w:p w:rsidR="00832837" w:rsidRDefault="00832837" w:rsidP="00832837">
      <w:pPr>
        <w:pStyle w:val="Tekstpodstawowy21"/>
        <w:spacing w:line="276" w:lineRule="auto"/>
        <w:ind w:left="0"/>
        <w:jc w:val="both"/>
        <w:rPr>
          <w:rFonts w:asciiTheme="minorHAnsi" w:hAnsiTheme="minorHAnsi"/>
          <w:sz w:val="22"/>
          <w:szCs w:val="22"/>
        </w:rPr>
      </w:pPr>
    </w:p>
    <w:p w:rsidR="00832837" w:rsidRDefault="00832837" w:rsidP="00832837">
      <w:pPr>
        <w:pStyle w:val="Tekstpodstawowy21"/>
        <w:spacing w:line="276" w:lineRule="auto"/>
        <w:ind w:left="0" w:firstLine="284"/>
        <w:jc w:val="both"/>
        <w:rPr>
          <w:rFonts w:asciiTheme="minorHAnsi" w:hAnsiTheme="minorHAnsi"/>
          <w:sz w:val="22"/>
          <w:szCs w:val="22"/>
        </w:rPr>
      </w:pPr>
      <w:r>
        <w:rPr>
          <w:rFonts w:asciiTheme="minorHAnsi" w:hAnsiTheme="minorHAnsi"/>
          <w:sz w:val="22"/>
          <w:szCs w:val="22"/>
        </w:rPr>
        <w:t>Strategia zawiera zadania, stanowiące wyzwanie dla społeczności lokalnej oraz wszystkich instytucji publicznych i niepublicznych, organizacji pozarządowych działających w sferze szeroko rozumianej polityki społecznej w Powiecie Wąbrzeskim. Sukces w działaniach wdrożeniowych strategii będzie zapewniony, gdy zawiązane zostanie szerokie partnerstwo instytucji i organizacji n</w:t>
      </w:r>
      <w:r w:rsidR="00694F55">
        <w:rPr>
          <w:rFonts w:asciiTheme="minorHAnsi" w:hAnsiTheme="minorHAnsi"/>
          <w:sz w:val="22"/>
          <w:szCs w:val="22"/>
        </w:rPr>
        <w:t>a szczeblu gminnym i powiatowym</w:t>
      </w:r>
      <w:r>
        <w:rPr>
          <w:rFonts w:asciiTheme="minorHAnsi" w:hAnsiTheme="minorHAnsi"/>
          <w:sz w:val="22"/>
          <w:szCs w:val="22"/>
        </w:rPr>
        <w:t xml:space="preserve">. Zasada współpracy i partnerstwa jest jednym z podstawowych elementów polityki Unii Europejskiej, co przekłada się na pozyskiwanie środków finansowych. </w:t>
      </w:r>
    </w:p>
    <w:p w:rsidR="00832837" w:rsidRDefault="00832837" w:rsidP="00832837">
      <w:pPr>
        <w:pStyle w:val="Tekstpodstawowy21"/>
        <w:spacing w:line="276" w:lineRule="auto"/>
        <w:ind w:left="0" w:firstLine="284"/>
        <w:jc w:val="both"/>
        <w:rPr>
          <w:rFonts w:asciiTheme="minorHAnsi" w:hAnsiTheme="minorHAnsi"/>
          <w:sz w:val="22"/>
          <w:szCs w:val="22"/>
        </w:rPr>
      </w:pPr>
      <w:r>
        <w:rPr>
          <w:rFonts w:asciiTheme="minorHAnsi" w:hAnsiTheme="minorHAnsi"/>
          <w:sz w:val="22"/>
          <w:szCs w:val="22"/>
        </w:rPr>
        <w:t>Przyjęcie strategii wynika z uznania wszystkich celów i zadań jako równoważnych, związanych ze sobą i wskazania instytucji odpowiadających za ich realizację.</w:t>
      </w:r>
    </w:p>
    <w:p w:rsidR="00832837" w:rsidRDefault="00832837" w:rsidP="00832837">
      <w:pPr>
        <w:pStyle w:val="Tekstpodstawowy21"/>
        <w:spacing w:line="276" w:lineRule="auto"/>
        <w:ind w:left="0"/>
        <w:jc w:val="both"/>
        <w:rPr>
          <w:rFonts w:asciiTheme="minorHAnsi" w:hAnsiTheme="minorHAnsi"/>
          <w:sz w:val="22"/>
          <w:szCs w:val="22"/>
        </w:rPr>
      </w:pPr>
    </w:p>
    <w:p w:rsidR="00832837" w:rsidRDefault="00832837" w:rsidP="00832837">
      <w:pPr>
        <w:pStyle w:val="Tekstpodstawowy21"/>
        <w:spacing w:line="276" w:lineRule="auto"/>
        <w:ind w:left="0"/>
        <w:jc w:val="both"/>
        <w:rPr>
          <w:rFonts w:asciiTheme="minorHAnsi" w:hAnsiTheme="minorHAnsi"/>
          <w:sz w:val="22"/>
          <w:szCs w:val="22"/>
        </w:rPr>
      </w:pPr>
      <w:r>
        <w:rPr>
          <w:rFonts w:asciiTheme="minorHAnsi" w:hAnsiTheme="minorHAnsi"/>
          <w:sz w:val="22"/>
          <w:szCs w:val="22"/>
        </w:rPr>
        <w:t>System zarządzania:</w:t>
      </w:r>
    </w:p>
    <w:p w:rsidR="00832837" w:rsidRDefault="00832837" w:rsidP="00C46E2F">
      <w:pPr>
        <w:pStyle w:val="Tekstpodstawowy21"/>
        <w:numPr>
          <w:ilvl w:val="0"/>
          <w:numId w:val="58"/>
        </w:numPr>
        <w:spacing w:line="276" w:lineRule="auto"/>
        <w:jc w:val="both"/>
        <w:rPr>
          <w:rFonts w:asciiTheme="minorHAnsi" w:hAnsiTheme="minorHAnsi"/>
          <w:sz w:val="22"/>
          <w:szCs w:val="22"/>
        </w:rPr>
      </w:pPr>
      <w:r>
        <w:rPr>
          <w:rFonts w:asciiTheme="minorHAnsi" w:hAnsiTheme="minorHAnsi"/>
          <w:sz w:val="22"/>
          <w:szCs w:val="22"/>
        </w:rPr>
        <w:t>Rada Powiatu w Wąbrzeźnie – przyjmuje strategię i zatwierdza zmiany do strategii oraz uwzględnia zapisane zadania przy konstruowaniu budżetu powiatu;</w:t>
      </w:r>
    </w:p>
    <w:p w:rsidR="00832837" w:rsidRDefault="00832837" w:rsidP="00C46E2F">
      <w:pPr>
        <w:pStyle w:val="Tekstpodstawowy21"/>
        <w:numPr>
          <w:ilvl w:val="0"/>
          <w:numId w:val="58"/>
        </w:numPr>
        <w:spacing w:line="276" w:lineRule="auto"/>
        <w:jc w:val="both"/>
        <w:rPr>
          <w:rFonts w:asciiTheme="minorHAnsi" w:hAnsiTheme="minorHAnsi"/>
          <w:sz w:val="22"/>
          <w:szCs w:val="22"/>
        </w:rPr>
      </w:pPr>
      <w:r>
        <w:rPr>
          <w:rFonts w:asciiTheme="minorHAnsi" w:hAnsiTheme="minorHAnsi"/>
          <w:sz w:val="22"/>
          <w:szCs w:val="22"/>
        </w:rPr>
        <w:t>Zarząd Powiatu w Wąbrzeźnie - pełni nadzór nad realizacją strategii oraz podejmuje decyzje związane z aktualizowaniem zapisów strategii;</w:t>
      </w:r>
    </w:p>
    <w:p w:rsidR="00832837" w:rsidRDefault="00832837" w:rsidP="00C46E2F">
      <w:pPr>
        <w:pStyle w:val="Tekstpodstawowy21"/>
        <w:numPr>
          <w:ilvl w:val="0"/>
          <w:numId w:val="58"/>
        </w:numPr>
        <w:spacing w:line="276" w:lineRule="auto"/>
        <w:jc w:val="both"/>
        <w:rPr>
          <w:rFonts w:asciiTheme="minorHAnsi" w:hAnsiTheme="minorHAnsi"/>
          <w:sz w:val="22"/>
          <w:szCs w:val="22"/>
        </w:rPr>
      </w:pPr>
      <w:r>
        <w:rPr>
          <w:rFonts w:asciiTheme="minorHAnsi" w:hAnsiTheme="minorHAnsi"/>
          <w:sz w:val="22"/>
          <w:szCs w:val="22"/>
        </w:rPr>
        <w:t>Starosta Wąbrzeski – odpowiedzialny za  wdrażanie strategii;</w:t>
      </w:r>
    </w:p>
    <w:p w:rsidR="00832837" w:rsidRDefault="00832837" w:rsidP="00C46E2F">
      <w:pPr>
        <w:pStyle w:val="Tekstpodstawowy21"/>
        <w:numPr>
          <w:ilvl w:val="0"/>
          <w:numId w:val="58"/>
        </w:numPr>
        <w:spacing w:line="276" w:lineRule="auto"/>
        <w:jc w:val="both"/>
        <w:rPr>
          <w:rFonts w:asciiTheme="minorHAnsi" w:hAnsiTheme="minorHAnsi"/>
          <w:sz w:val="22"/>
          <w:szCs w:val="22"/>
        </w:rPr>
      </w:pPr>
      <w:r>
        <w:rPr>
          <w:rFonts w:asciiTheme="minorHAnsi" w:hAnsiTheme="minorHAnsi"/>
          <w:sz w:val="22"/>
          <w:szCs w:val="22"/>
        </w:rPr>
        <w:t xml:space="preserve">Powiatowe Centrum Pomocy Rodzinie w Wąbrzeźnie – pełni funkcję koordynatora wdrażania strategii, gromadzi dokumentację związaną z wdrażaniem i realizacją strategii, prowadzi bieżący monitoring i przygotowuje raporty z realizacji strategii oraz przedstawia je Radzie Powiatu w Wąbrzeźnie, inicjuje i organizuje spotkanie realizatorów strategii;        </w:t>
      </w:r>
    </w:p>
    <w:p w:rsidR="00832837" w:rsidRDefault="00832837" w:rsidP="00C46E2F">
      <w:pPr>
        <w:pStyle w:val="Tekstpodstawowy21"/>
        <w:numPr>
          <w:ilvl w:val="0"/>
          <w:numId w:val="58"/>
        </w:numPr>
        <w:spacing w:line="276" w:lineRule="auto"/>
        <w:jc w:val="both"/>
        <w:rPr>
          <w:rFonts w:asciiTheme="minorHAnsi" w:hAnsiTheme="minorHAnsi"/>
          <w:sz w:val="22"/>
          <w:szCs w:val="22"/>
        </w:rPr>
      </w:pPr>
      <w:r>
        <w:rPr>
          <w:rFonts w:asciiTheme="minorHAnsi" w:hAnsiTheme="minorHAnsi"/>
          <w:sz w:val="22"/>
          <w:szCs w:val="22"/>
        </w:rPr>
        <w:t>Realizatorzy strategii – jednostki, instytucje, organizacje odpowiedzialne za realizację strategii, przygotowują materiały do monitorowania strategii.</w:t>
      </w:r>
    </w:p>
    <w:p w:rsidR="00832837" w:rsidRDefault="00832837" w:rsidP="00832837">
      <w:pPr>
        <w:pStyle w:val="Tekstpodstawowy21"/>
        <w:spacing w:line="276" w:lineRule="auto"/>
        <w:ind w:left="360"/>
        <w:jc w:val="both"/>
        <w:rPr>
          <w:rFonts w:asciiTheme="minorHAnsi" w:hAnsiTheme="minorHAnsi"/>
          <w:sz w:val="22"/>
          <w:szCs w:val="22"/>
        </w:rPr>
      </w:pPr>
    </w:p>
    <w:p w:rsidR="00832837" w:rsidRDefault="00832837" w:rsidP="00832837">
      <w:pPr>
        <w:pStyle w:val="Tekstpodstawowy21"/>
        <w:spacing w:line="276" w:lineRule="auto"/>
        <w:ind w:left="360"/>
        <w:jc w:val="both"/>
        <w:rPr>
          <w:rFonts w:asciiTheme="minorHAnsi" w:hAnsiTheme="minorHAnsi"/>
          <w:sz w:val="22"/>
          <w:szCs w:val="22"/>
        </w:rPr>
      </w:pPr>
      <w:r>
        <w:rPr>
          <w:rFonts w:asciiTheme="minorHAnsi" w:hAnsiTheme="minorHAnsi"/>
          <w:sz w:val="22"/>
          <w:szCs w:val="22"/>
        </w:rPr>
        <w:t>Etapy wdrażania:</w:t>
      </w:r>
    </w:p>
    <w:p w:rsidR="00832837" w:rsidRDefault="00832837" w:rsidP="00C46E2F">
      <w:pPr>
        <w:pStyle w:val="Tekstpodstawowy21"/>
        <w:numPr>
          <w:ilvl w:val="0"/>
          <w:numId w:val="59"/>
        </w:numPr>
        <w:spacing w:line="276" w:lineRule="auto"/>
        <w:jc w:val="both"/>
        <w:rPr>
          <w:rFonts w:asciiTheme="minorHAnsi" w:hAnsiTheme="minorHAnsi"/>
          <w:sz w:val="22"/>
          <w:szCs w:val="22"/>
        </w:rPr>
      </w:pPr>
      <w:r>
        <w:rPr>
          <w:rFonts w:asciiTheme="minorHAnsi" w:hAnsiTheme="minorHAnsi"/>
          <w:sz w:val="22"/>
          <w:szCs w:val="22"/>
        </w:rPr>
        <w:t>Podjęcie uchwały w sprawie przyjęcia Strategii Rozwiązywania Problemów Społecznych Powiatu Wąbrzeskiego na lata 2016 – 2020 przez Radę Powiatu w Wąbrzeźnie;</w:t>
      </w:r>
    </w:p>
    <w:p w:rsidR="00832837" w:rsidRDefault="00832837" w:rsidP="00C46E2F">
      <w:pPr>
        <w:pStyle w:val="Tekstpodstawowy21"/>
        <w:numPr>
          <w:ilvl w:val="0"/>
          <w:numId w:val="59"/>
        </w:numPr>
        <w:spacing w:line="276" w:lineRule="auto"/>
        <w:jc w:val="both"/>
        <w:rPr>
          <w:rFonts w:asciiTheme="minorHAnsi" w:hAnsiTheme="minorHAnsi"/>
          <w:sz w:val="22"/>
          <w:szCs w:val="22"/>
        </w:rPr>
      </w:pPr>
      <w:r>
        <w:rPr>
          <w:rFonts w:asciiTheme="minorHAnsi" w:hAnsiTheme="minorHAnsi"/>
          <w:sz w:val="22"/>
          <w:szCs w:val="22"/>
        </w:rPr>
        <w:t>Opublikowanie Powiatowej Strategii Rozwiązywania Problemów Społecznych Powiatu Wąbrzeskiego na lata 2016 – 2020 na stronach internetowych, przekazanie informacji do lokalnej gazety o przyjęciu strategii przez koordynatora wdrażania strategii;</w:t>
      </w:r>
    </w:p>
    <w:p w:rsidR="00832837" w:rsidRDefault="00832837" w:rsidP="00C46E2F">
      <w:pPr>
        <w:pStyle w:val="Tekstpodstawowy21"/>
        <w:numPr>
          <w:ilvl w:val="0"/>
          <w:numId w:val="59"/>
        </w:numPr>
        <w:spacing w:line="276" w:lineRule="auto"/>
        <w:jc w:val="both"/>
        <w:rPr>
          <w:rFonts w:asciiTheme="minorHAnsi" w:hAnsiTheme="minorHAnsi"/>
          <w:sz w:val="22"/>
          <w:szCs w:val="22"/>
        </w:rPr>
      </w:pPr>
      <w:r>
        <w:rPr>
          <w:rFonts w:asciiTheme="minorHAnsi" w:hAnsiTheme="minorHAnsi"/>
          <w:sz w:val="22"/>
          <w:szCs w:val="22"/>
        </w:rPr>
        <w:t>Realizacja zadań określonych w strategii;</w:t>
      </w:r>
    </w:p>
    <w:p w:rsidR="00832837" w:rsidRDefault="00832837" w:rsidP="00C46E2F">
      <w:pPr>
        <w:pStyle w:val="Tekstpodstawowy21"/>
        <w:numPr>
          <w:ilvl w:val="0"/>
          <w:numId w:val="59"/>
        </w:numPr>
        <w:spacing w:line="276" w:lineRule="auto"/>
        <w:jc w:val="both"/>
        <w:rPr>
          <w:rFonts w:asciiTheme="minorHAnsi" w:hAnsiTheme="minorHAnsi"/>
          <w:sz w:val="22"/>
          <w:szCs w:val="22"/>
        </w:rPr>
      </w:pPr>
      <w:r>
        <w:rPr>
          <w:rFonts w:asciiTheme="minorHAnsi" w:hAnsiTheme="minorHAnsi"/>
          <w:sz w:val="22"/>
          <w:szCs w:val="22"/>
        </w:rPr>
        <w:t>Sprawozdania z realizacji strategii przez Realizatorów;</w:t>
      </w:r>
    </w:p>
    <w:p w:rsidR="00832837" w:rsidRDefault="00832837" w:rsidP="00C46E2F">
      <w:pPr>
        <w:pStyle w:val="Tekstpodstawowy21"/>
        <w:numPr>
          <w:ilvl w:val="0"/>
          <w:numId w:val="59"/>
        </w:numPr>
        <w:spacing w:line="276" w:lineRule="auto"/>
        <w:jc w:val="both"/>
        <w:rPr>
          <w:rFonts w:asciiTheme="minorHAnsi" w:hAnsiTheme="minorHAnsi"/>
          <w:sz w:val="22"/>
          <w:szCs w:val="22"/>
        </w:rPr>
      </w:pPr>
      <w:r>
        <w:rPr>
          <w:rFonts w:asciiTheme="minorHAnsi" w:hAnsiTheme="minorHAnsi"/>
          <w:sz w:val="22"/>
          <w:szCs w:val="22"/>
        </w:rPr>
        <w:t>Przygotowanie materiału z realizacji strategii wg. przyjętego harmonogramu wraz z oceną konieczności aktualizacji;</w:t>
      </w:r>
    </w:p>
    <w:p w:rsidR="00832837" w:rsidRDefault="00832837" w:rsidP="00C46E2F">
      <w:pPr>
        <w:pStyle w:val="Tekstpodstawowy21"/>
        <w:numPr>
          <w:ilvl w:val="0"/>
          <w:numId w:val="59"/>
        </w:numPr>
        <w:spacing w:line="276" w:lineRule="auto"/>
        <w:jc w:val="both"/>
        <w:rPr>
          <w:rFonts w:asciiTheme="minorHAnsi" w:hAnsiTheme="minorHAnsi"/>
          <w:sz w:val="22"/>
          <w:szCs w:val="22"/>
        </w:rPr>
      </w:pPr>
      <w:r>
        <w:rPr>
          <w:rFonts w:asciiTheme="minorHAnsi" w:hAnsiTheme="minorHAnsi"/>
          <w:sz w:val="22"/>
          <w:szCs w:val="22"/>
        </w:rPr>
        <w:t>Przedstawienie raportu monitorowania strategii Radzie Powiatu w Wąbrzeźnie.</w:t>
      </w:r>
    </w:p>
    <w:p w:rsidR="00832837" w:rsidRDefault="00832837" w:rsidP="00832837">
      <w:pPr>
        <w:pStyle w:val="Tekstpodstawowy21"/>
        <w:spacing w:line="276" w:lineRule="auto"/>
        <w:ind w:left="0"/>
        <w:jc w:val="both"/>
        <w:rPr>
          <w:rFonts w:asciiTheme="minorHAnsi" w:hAnsiTheme="minorHAnsi"/>
          <w:sz w:val="22"/>
          <w:szCs w:val="22"/>
        </w:rPr>
      </w:pPr>
    </w:p>
    <w:p w:rsidR="00832837" w:rsidRPr="00DD1179" w:rsidRDefault="00832837" w:rsidP="00832837">
      <w:pPr>
        <w:pStyle w:val="Tekstpodstawowy21"/>
        <w:numPr>
          <w:ilvl w:val="0"/>
          <w:numId w:val="1"/>
        </w:numPr>
        <w:spacing w:line="276" w:lineRule="auto"/>
        <w:ind w:left="284" w:hanging="284"/>
        <w:jc w:val="both"/>
        <w:rPr>
          <w:rFonts w:asciiTheme="minorHAnsi" w:hAnsiTheme="minorHAnsi"/>
          <w:b/>
          <w:sz w:val="22"/>
          <w:szCs w:val="22"/>
        </w:rPr>
      </w:pPr>
      <w:r w:rsidRPr="00DD1179">
        <w:rPr>
          <w:rFonts w:asciiTheme="minorHAnsi" w:hAnsiTheme="minorHAnsi"/>
          <w:b/>
          <w:sz w:val="22"/>
          <w:szCs w:val="22"/>
        </w:rPr>
        <w:t xml:space="preserve">Monitorowanie strategii </w:t>
      </w:r>
    </w:p>
    <w:p w:rsidR="00832837" w:rsidRPr="00EC0ABC" w:rsidRDefault="00832837" w:rsidP="00832837">
      <w:pPr>
        <w:pStyle w:val="Tekstpodstawowy21"/>
        <w:spacing w:line="276" w:lineRule="auto"/>
        <w:ind w:left="0"/>
        <w:jc w:val="both"/>
        <w:rPr>
          <w:rFonts w:asciiTheme="minorHAnsi" w:hAnsiTheme="minorHAnsi"/>
          <w:sz w:val="22"/>
          <w:szCs w:val="22"/>
        </w:rPr>
      </w:pPr>
    </w:p>
    <w:p w:rsidR="00832837" w:rsidRDefault="00832837" w:rsidP="00832837">
      <w:pPr>
        <w:pStyle w:val="Tekstpodstawowy21"/>
        <w:tabs>
          <w:tab w:val="num" w:pos="0"/>
        </w:tabs>
        <w:spacing w:line="276" w:lineRule="auto"/>
        <w:ind w:left="0"/>
        <w:jc w:val="both"/>
        <w:rPr>
          <w:rFonts w:asciiTheme="minorHAnsi" w:hAnsiTheme="minorHAnsi"/>
          <w:sz w:val="22"/>
          <w:szCs w:val="22"/>
        </w:rPr>
      </w:pPr>
      <w:r>
        <w:rPr>
          <w:rFonts w:asciiTheme="minorHAnsi" w:hAnsiTheme="minorHAnsi"/>
          <w:sz w:val="22"/>
          <w:szCs w:val="22"/>
        </w:rPr>
        <w:tab/>
        <w:t>Zmieniające się uwarunkowania zewnętrzne, trendy, potrzeby i oczekiwania społeczne, a także treści nadrzędnych dokumentów strategicznych, wytyczne dotyczące źródeł dofinansowań zewnętrznych mogą powodować koni</w:t>
      </w:r>
      <w:r w:rsidR="00694F55">
        <w:rPr>
          <w:rFonts w:asciiTheme="minorHAnsi" w:hAnsiTheme="minorHAnsi"/>
          <w:sz w:val="22"/>
          <w:szCs w:val="22"/>
        </w:rPr>
        <w:t>e</w:t>
      </w:r>
      <w:r>
        <w:rPr>
          <w:rFonts w:asciiTheme="minorHAnsi" w:hAnsiTheme="minorHAnsi"/>
          <w:sz w:val="22"/>
          <w:szCs w:val="22"/>
        </w:rPr>
        <w:t>czność zmiany zapisów w strategii w okresie jej obowiązywania. Po dokonaniu analizy sytuacji oraz oceny jakościowej stopnia realizacji strategii należy podjąć decyzję o ewentualnej aktualizacji, która dokonywana będzie w procesie konsultacji z twórcami strategii.</w:t>
      </w:r>
    </w:p>
    <w:p w:rsidR="00832837" w:rsidRDefault="00832837" w:rsidP="00832837">
      <w:pPr>
        <w:pStyle w:val="Tekstpodstawowy21"/>
        <w:tabs>
          <w:tab w:val="num" w:pos="0"/>
        </w:tabs>
        <w:spacing w:line="276" w:lineRule="auto"/>
        <w:ind w:left="0"/>
        <w:jc w:val="both"/>
        <w:rPr>
          <w:rFonts w:asciiTheme="minorHAnsi" w:hAnsiTheme="minorHAnsi"/>
          <w:sz w:val="22"/>
          <w:szCs w:val="22"/>
        </w:rPr>
      </w:pPr>
      <w:r>
        <w:rPr>
          <w:rFonts w:asciiTheme="minorHAnsi" w:hAnsiTheme="minorHAnsi"/>
          <w:sz w:val="22"/>
          <w:szCs w:val="22"/>
        </w:rPr>
        <w:tab/>
        <w:t xml:space="preserve">Za monitorowanie odpowiedzialni będą Realizatorzy strategii. Do monitorowania i realizacji celów oraz konkretnych zadań zaproponowano wskaźniki realizacji zadań, które służyć będą </w:t>
      </w:r>
      <w:r>
        <w:rPr>
          <w:rFonts w:asciiTheme="minorHAnsi" w:hAnsiTheme="minorHAnsi"/>
          <w:sz w:val="22"/>
          <w:szCs w:val="22"/>
        </w:rPr>
        <w:lastRenderedPageBreak/>
        <w:t>przygotowaniu raportu przedstawionego w roku 2018 i 2021 po zakończeniu realizacji strategii wg ustalonego harmonogramu:</w:t>
      </w:r>
    </w:p>
    <w:p w:rsidR="00832837" w:rsidRDefault="00832837" w:rsidP="00832837">
      <w:pPr>
        <w:pStyle w:val="Tekstpodstawowy21"/>
        <w:tabs>
          <w:tab w:val="num" w:pos="0"/>
        </w:tabs>
        <w:spacing w:line="276" w:lineRule="auto"/>
        <w:ind w:left="0"/>
        <w:jc w:val="both"/>
        <w:rPr>
          <w:rFonts w:asciiTheme="minorHAnsi" w:hAnsiTheme="minorHAnsi"/>
          <w:sz w:val="22"/>
          <w:szCs w:val="22"/>
        </w:rPr>
      </w:pPr>
    </w:p>
    <w:tbl>
      <w:tblPr>
        <w:tblStyle w:val="Tabela-Siatka"/>
        <w:tblW w:w="0" w:type="auto"/>
        <w:tblLook w:val="04A0" w:firstRow="1" w:lastRow="0" w:firstColumn="1" w:lastColumn="0" w:noHBand="0" w:noVBand="1"/>
      </w:tblPr>
      <w:tblGrid>
        <w:gridCol w:w="3539"/>
        <w:gridCol w:w="2977"/>
        <w:gridCol w:w="2546"/>
      </w:tblGrid>
      <w:tr w:rsidR="00832837" w:rsidTr="00832837">
        <w:tc>
          <w:tcPr>
            <w:tcW w:w="3539" w:type="dxa"/>
          </w:tcPr>
          <w:p w:rsidR="00832837" w:rsidRPr="00BE1F0F" w:rsidRDefault="00832837" w:rsidP="00832837">
            <w:pPr>
              <w:pStyle w:val="Tekstpodstawowy21"/>
              <w:tabs>
                <w:tab w:val="num" w:pos="0"/>
              </w:tabs>
              <w:spacing w:line="276" w:lineRule="auto"/>
              <w:ind w:left="0"/>
              <w:jc w:val="center"/>
              <w:rPr>
                <w:rFonts w:asciiTheme="minorHAnsi" w:hAnsiTheme="minorHAnsi"/>
                <w:b/>
                <w:sz w:val="22"/>
                <w:szCs w:val="22"/>
              </w:rPr>
            </w:pPr>
            <w:r w:rsidRPr="00BE1F0F">
              <w:rPr>
                <w:rFonts w:asciiTheme="minorHAnsi" w:hAnsiTheme="minorHAnsi"/>
                <w:b/>
                <w:sz w:val="22"/>
                <w:szCs w:val="22"/>
              </w:rPr>
              <w:t>Zadania</w:t>
            </w:r>
          </w:p>
        </w:tc>
        <w:tc>
          <w:tcPr>
            <w:tcW w:w="2977" w:type="dxa"/>
          </w:tcPr>
          <w:p w:rsidR="00832837" w:rsidRPr="00BE1F0F" w:rsidRDefault="00832837" w:rsidP="00832837">
            <w:pPr>
              <w:pStyle w:val="Tekstpodstawowy21"/>
              <w:tabs>
                <w:tab w:val="num" w:pos="0"/>
              </w:tabs>
              <w:spacing w:line="276" w:lineRule="auto"/>
              <w:ind w:left="0"/>
              <w:jc w:val="center"/>
              <w:rPr>
                <w:rFonts w:asciiTheme="minorHAnsi" w:hAnsiTheme="minorHAnsi"/>
                <w:b/>
                <w:sz w:val="22"/>
                <w:szCs w:val="22"/>
              </w:rPr>
            </w:pPr>
            <w:r w:rsidRPr="00BE1F0F">
              <w:rPr>
                <w:rFonts w:asciiTheme="minorHAnsi" w:hAnsiTheme="minorHAnsi"/>
                <w:b/>
                <w:sz w:val="22"/>
                <w:szCs w:val="22"/>
              </w:rPr>
              <w:t>Odpowiedzialni</w:t>
            </w:r>
          </w:p>
        </w:tc>
        <w:tc>
          <w:tcPr>
            <w:tcW w:w="2546" w:type="dxa"/>
          </w:tcPr>
          <w:p w:rsidR="00832837" w:rsidRPr="00BE1F0F" w:rsidRDefault="00832837" w:rsidP="00832837">
            <w:pPr>
              <w:pStyle w:val="Tekstpodstawowy21"/>
              <w:tabs>
                <w:tab w:val="num" w:pos="0"/>
              </w:tabs>
              <w:spacing w:line="276" w:lineRule="auto"/>
              <w:ind w:left="0"/>
              <w:jc w:val="center"/>
              <w:rPr>
                <w:rFonts w:asciiTheme="minorHAnsi" w:hAnsiTheme="minorHAnsi"/>
                <w:b/>
                <w:sz w:val="22"/>
                <w:szCs w:val="22"/>
              </w:rPr>
            </w:pPr>
            <w:r w:rsidRPr="00BE1F0F">
              <w:rPr>
                <w:rFonts w:asciiTheme="minorHAnsi" w:hAnsiTheme="minorHAnsi"/>
                <w:b/>
                <w:sz w:val="22"/>
                <w:szCs w:val="22"/>
              </w:rPr>
              <w:t>Termin realizacji</w:t>
            </w:r>
          </w:p>
        </w:tc>
      </w:tr>
      <w:tr w:rsidR="00832837" w:rsidTr="00832837">
        <w:tc>
          <w:tcPr>
            <w:tcW w:w="3539"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 xml:space="preserve">Zebranie materiałów statystycznych oraz informacji dotyczących realizowanych zadań przez wskazane instytucje odpowiedzialne. </w:t>
            </w:r>
          </w:p>
        </w:tc>
        <w:tc>
          <w:tcPr>
            <w:tcW w:w="2977"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 xml:space="preserve">Kierownik Powiatowego Centrum Pomocy Rodzinie                 w Wąbrzeźnie, Realizatorzy strategii </w:t>
            </w:r>
          </w:p>
        </w:tc>
        <w:tc>
          <w:tcPr>
            <w:tcW w:w="2546"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Styczeń – luty 2018</w:t>
            </w:r>
          </w:p>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Styczeń – luty 2021</w:t>
            </w:r>
          </w:p>
        </w:tc>
      </w:tr>
      <w:tr w:rsidR="00832837" w:rsidTr="00832837">
        <w:tc>
          <w:tcPr>
            <w:tcW w:w="3539"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 xml:space="preserve">Analiza danych i informacji. Ocena stopnia wykonania przyjętych zadań. Analiza przyczyn rozbieżności między przyjętymi celami i zadaniami,                        a stanem faktycznym oraz identyfikacją sfer wymagających zmiany.  </w:t>
            </w:r>
          </w:p>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Opracowanie raportu zrealizowanych zadań.</w:t>
            </w:r>
          </w:p>
        </w:tc>
        <w:tc>
          <w:tcPr>
            <w:tcW w:w="2977"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Kierownik Powiatowego Centrum Pomocy Rodzinie                 w Wąbrzeźnie</w:t>
            </w:r>
          </w:p>
        </w:tc>
        <w:tc>
          <w:tcPr>
            <w:tcW w:w="2546"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Marzec – kwiecień 2018</w:t>
            </w:r>
          </w:p>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Marzec – kwiecień 2021</w:t>
            </w:r>
          </w:p>
        </w:tc>
      </w:tr>
      <w:tr w:rsidR="00832837" w:rsidTr="00832837">
        <w:tc>
          <w:tcPr>
            <w:tcW w:w="3539"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Konsultacje raportu realizacji strategii oraz proponowanie działań naprawczych i planowanie ewentualnych zmian w strategii.</w:t>
            </w:r>
          </w:p>
        </w:tc>
        <w:tc>
          <w:tcPr>
            <w:tcW w:w="2977"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Kierownik Powiatowego Centrum Pomocy Rodzinie                 w Wąbrzeźnie, Realizatorzy strategii, Realizatorzy strategii</w:t>
            </w:r>
          </w:p>
        </w:tc>
        <w:tc>
          <w:tcPr>
            <w:tcW w:w="2546"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Maj 2018</w:t>
            </w:r>
          </w:p>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Maj 2021</w:t>
            </w:r>
          </w:p>
        </w:tc>
      </w:tr>
      <w:tr w:rsidR="00832837" w:rsidTr="00832837">
        <w:tc>
          <w:tcPr>
            <w:tcW w:w="3539"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Ocena realizacji strategii oraz przyjęcie ewentualnych zmian                    w strategii.</w:t>
            </w:r>
          </w:p>
        </w:tc>
        <w:tc>
          <w:tcPr>
            <w:tcW w:w="2977"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Kierownik Powiatowego Centrum Pomocy Rodzinie                 w Wąbrzeźnie, Zarząd Powiatu w Wąbrzeźnie, Rada Powiatu             w Wąbrzeźnie</w:t>
            </w:r>
          </w:p>
        </w:tc>
        <w:tc>
          <w:tcPr>
            <w:tcW w:w="2546"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Czerwiec 2018</w:t>
            </w:r>
          </w:p>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Czerwiec 2021</w:t>
            </w:r>
          </w:p>
        </w:tc>
      </w:tr>
    </w:tbl>
    <w:p w:rsidR="00832837" w:rsidRDefault="00832837" w:rsidP="00832837">
      <w:pPr>
        <w:pStyle w:val="Tekstpodstawowy21"/>
        <w:tabs>
          <w:tab w:val="num" w:pos="0"/>
        </w:tabs>
        <w:spacing w:line="276" w:lineRule="auto"/>
        <w:ind w:left="0"/>
        <w:jc w:val="both"/>
        <w:rPr>
          <w:rFonts w:asciiTheme="minorHAnsi" w:hAnsiTheme="minorHAnsi"/>
          <w:sz w:val="22"/>
          <w:szCs w:val="22"/>
        </w:rPr>
      </w:pPr>
      <w:r>
        <w:rPr>
          <w:rFonts w:asciiTheme="minorHAnsi" w:hAnsiTheme="minorHAnsi"/>
          <w:sz w:val="22"/>
          <w:szCs w:val="22"/>
        </w:rPr>
        <w:t xml:space="preserve"> </w:t>
      </w:r>
    </w:p>
    <w:p w:rsidR="00832837" w:rsidRDefault="00832837" w:rsidP="00832837">
      <w:pPr>
        <w:tabs>
          <w:tab w:val="num" w:pos="0"/>
        </w:tabs>
        <w:spacing w:before="28" w:after="28" w:line="240" w:lineRule="auto"/>
        <w:jc w:val="both"/>
        <w:rPr>
          <w:rFonts w:eastAsia="Times New Roman"/>
        </w:rPr>
      </w:pPr>
      <w:r>
        <w:tab/>
        <w:t xml:space="preserve">Przedmiotem </w:t>
      </w:r>
      <w:r>
        <w:rPr>
          <w:rFonts w:eastAsia="Times New Roman"/>
        </w:rPr>
        <w:t>ewaluacji będzie skuteczność podejmowanych zadań głównie w oparciu                              o analizę założonych wskaźników oraz odpowiedzią na poniższe pytania:</w:t>
      </w:r>
    </w:p>
    <w:p w:rsidR="00832837" w:rsidRDefault="00832837" w:rsidP="00C46E2F">
      <w:pPr>
        <w:pStyle w:val="Akapitzlist"/>
        <w:numPr>
          <w:ilvl w:val="0"/>
          <w:numId w:val="60"/>
        </w:numPr>
        <w:tabs>
          <w:tab w:val="num" w:pos="0"/>
        </w:tabs>
        <w:spacing w:before="28" w:after="28" w:line="240" w:lineRule="auto"/>
        <w:ind w:left="284" w:hanging="284"/>
        <w:jc w:val="both"/>
        <w:rPr>
          <w:rFonts w:eastAsia="Times New Roman"/>
        </w:rPr>
      </w:pPr>
      <w:r>
        <w:rPr>
          <w:rFonts w:eastAsia="Times New Roman"/>
        </w:rPr>
        <w:t>Czy strategia stwarza możliwości postępu w zakresie rozwoju pomocy społecznej w Powiecie Wąbrzeskim?</w:t>
      </w:r>
    </w:p>
    <w:p w:rsidR="00832837" w:rsidRDefault="00832837" w:rsidP="00C46E2F">
      <w:pPr>
        <w:pStyle w:val="Akapitzlist"/>
        <w:numPr>
          <w:ilvl w:val="0"/>
          <w:numId w:val="60"/>
        </w:numPr>
        <w:tabs>
          <w:tab w:val="num" w:pos="0"/>
        </w:tabs>
        <w:spacing w:before="28" w:after="28" w:line="240" w:lineRule="auto"/>
        <w:ind w:left="284" w:hanging="284"/>
        <w:jc w:val="both"/>
        <w:rPr>
          <w:rFonts w:eastAsia="Times New Roman"/>
        </w:rPr>
      </w:pPr>
      <w:r>
        <w:rPr>
          <w:rFonts w:eastAsia="Times New Roman"/>
        </w:rPr>
        <w:t>Czy zagwarantowano wystarczające środki finansowe na realizację zadań?</w:t>
      </w:r>
    </w:p>
    <w:p w:rsidR="00832837" w:rsidRDefault="00832837" w:rsidP="00C46E2F">
      <w:pPr>
        <w:pStyle w:val="Akapitzlist"/>
        <w:numPr>
          <w:ilvl w:val="0"/>
          <w:numId w:val="60"/>
        </w:numPr>
        <w:tabs>
          <w:tab w:val="num" w:pos="0"/>
        </w:tabs>
        <w:spacing w:before="28" w:after="28" w:line="240" w:lineRule="auto"/>
        <w:ind w:left="284" w:hanging="284"/>
        <w:jc w:val="both"/>
        <w:rPr>
          <w:rFonts w:eastAsia="Times New Roman"/>
        </w:rPr>
      </w:pPr>
      <w:r>
        <w:rPr>
          <w:rFonts w:eastAsia="Times New Roman"/>
        </w:rPr>
        <w:t>Czy współpraca z realizatorami programu stwarza właściwe warunki do współdziałania w zakresie rozwoju pomocy społecznej?</w:t>
      </w:r>
    </w:p>
    <w:p w:rsidR="00832837" w:rsidRDefault="00832837" w:rsidP="00C46E2F">
      <w:pPr>
        <w:pStyle w:val="Akapitzlist"/>
        <w:numPr>
          <w:ilvl w:val="0"/>
          <w:numId w:val="60"/>
        </w:numPr>
        <w:tabs>
          <w:tab w:val="num" w:pos="0"/>
        </w:tabs>
        <w:spacing w:before="28" w:after="28" w:line="240" w:lineRule="auto"/>
        <w:ind w:left="284" w:hanging="284"/>
        <w:jc w:val="both"/>
        <w:rPr>
          <w:rFonts w:eastAsia="Times New Roman"/>
        </w:rPr>
      </w:pPr>
      <w:r>
        <w:rPr>
          <w:rFonts w:eastAsia="Times New Roman"/>
        </w:rPr>
        <w:t>Jakie zadania były realizowane, a jakie należałoby zmienić i dlaczego?</w:t>
      </w:r>
    </w:p>
    <w:p w:rsidR="00832837" w:rsidRPr="0019680B" w:rsidRDefault="00832837" w:rsidP="00C46E2F">
      <w:pPr>
        <w:pStyle w:val="Akapitzlist"/>
        <w:numPr>
          <w:ilvl w:val="0"/>
          <w:numId w:val="60"/>
        </w:numPr>
        <w:tabs>
          <w:tab w:val="num" w:pos="0"/>
        </w:tabs>
        <w:spacing w:before="28" w:after="28" w:line="240" w:lineRule="auto"/>
        <w:ind w:left="284" w:hanging="284"/>
        <w:jc w:val="both"/>
        <w:rPr>
          <w:rFonts w:eastAsia="Times New Roman"/>
        </w:rPr>
      </w:pPr>
      <w:r>
        <w:rPr>
          <w:rFonts w:eastAsia="Times New Roman"/>
        </w:rPr>
        <w:t>W jakim stopniu warunki bazowe, wyposażenie, realizacja zadań gwarantują realizację założonych celów strategii?</w:t>
      </w:r>
    </w:p>
    <w:p w:rsidR="00832837" w:rsidRDefault="00832837" w:rsidP="00832837">
      <w:pPr>
        <w:pStyle w:val="Tekstpodstawowy21"/>
        <w:spacing w:line="276" w:lineRule="auto"/>
        <w:ind w:left="0" w:firstLine="708"/>
        <w:jc w:val="both"/>
        <w:rPr>
          <w:rFonts w:asciiTheme="minorHAnsi" w:hAnsiTheme="minorHAnsi"/>
          <w:sz w:val="22"/>
          <w:szCs w:val="22"/>
        </w:rPr>
      </w:pPr>
    </w:p>
    <w:p w:rsidR="00832837" w:rsidRPr="006A3EE4" w:rsidRDefault="00832837" w:rsidP="00832837">
      <w:pPr>
        <w:pStyle w:val="Tekstpodstawowy21"/>
        <w:spacing w:line="276" w:lineRule="auto"/>
        <w:ind w:left="0" w:firstLine="708"/>
        <w:jc w:val="both"/>
        <w:rPr>
          <w:rFonts w:asciiTheme="minorHAnsi" w:hAnsiTheme="minorHAnsi"/>
          <w:sz w:val="22"/>
          <w:szCs w:val="22"/>
        </w:rPr>
      </w:pPr>
      <w:r>
        <w:rPr>
          <w:rFonts w:asciiTheme="minorHAnsi" w:hAnsiTheme="minorHAnsi"/>
          <w:sz w:val="22"/>
          <w:szCs w:val="22"/>
        </w:rPr>
        <w:t xml:space="preserve">Do zbierania danych (materiałów statystycznych oraz informacji) wykorzystywana będzie tabela monitoringu Strategii Rozwiązywania Problemów Społecznych Powiatu Wąbrzeskiego na lata 2016 – 2020 wg. załącznika.  </w:t>
      </w:r>
    </w:p>
    <w:p w:rsidR="00832837" w:rsidRDefault="00832837" w:rsidP="00832837">
      <w:pPr>
        <w:pStyle w:val="Tekstpodstawowy21"/>
        <w:numPr>
          <w:ilvl w:val="12"/>
          <w:numId w:val="0"/>
        </w:numPr>
        <w:jc w:val="both"/>
        <w:rPr>
          <w:rFonts w:asciiTheme="minorHAnsi" w:hAnsiTheme="minorHAnsi"/>
          <w:sz w:val="24"/>
          <w:szCs w:val="24"/>
        </w:rPr>
      </w:pPr>
    </w:p>
    <w:p w:rsidR="00832837" w:rsidRDefault="00832837" w:rsidP="00832837">
      <w:pPr>
        <w:pStyle w:val="Tekstpodstawowy21"/>
        <w:numPr>
          <w:ilvl w:val="12"/>
          <w:numId w:val="0"/>
        </w:numPr>
        <w:jc w:val="both"/>
        <w:rPr>
          <w:rFonts w:asciiTheme="minorHAnsi" w:hAnsiTheme="minorHAnsi"/>
          <w:sz w:val="24"/>
          <w:szCs w:val="24"/>
        </w:rPr>
        <w:sectPr w:rsidR="00832837">
          <w:pgSz w:w="11906" w:h="16838"/>
          <w:pgMar w:top="1417" w:right="1417" w:bottom="1417" w:left="1417" w:header="708" w:footer="708" w:gutter="0"/>
          <w:cols w:space="708"/>
          <w:docGrid w:linePitch="360"/>
        </w:sectPr>
      </w:pPr>
    </w:p>
    <w:p w:rsidR="00832837" w:rsidRPr="00340187" w:rsidRDefault="00832837" w:rsidP="00832837">
      <w:pPr>
        <w:pStyle w:val="Tekstpodstawowy21"/>
        <w:numPr>
          <w:ilvl w:val="12"/>
          <w:numId w:val="0"/>
        </w:numPr>
        <w:jc w:val="both"/>
        <w:rPr>
          <w:rFonts w:asciiTheme="minorHAnsi" w:hAnsiTheme="minorHAnsi"/>
          <w:b/>
          <w:sz w:val="24"/>
          <w:szCs w:val="24"/>
        </w:rPr>
      </w:pPr>
      <w:r>
        <w:rPr>
          <w:rFonts w:asciiTheme="minorHAnsi" w:hAnsiTheme="minorHAnsi"/>
          <w:b/>
          <w:sz w:val="24"/>
          <w:szCs w:val="24"/>
        </w:rPr>
        <w:lastRenderedPageBreak/>
        <w:t xml:space="preserve">Załącznik - </w:t>
      </w:r>
      <w:r w:rsidRPr="00340187">
        <w:rPr>
          <w:rFonts w:asciiTheme="minorHAnsi" w:hAnsiTheme="minorHAnsi"/>
          <w:b/>
          <w:sz w:val="24"/>
          <w:szCs w:val="24"/>
        </w:rPr>
        <w:t>Tabela monitoringu Strategii Rozwiazywania Problemów Społecznych Po</w:t>
      </w:r>
      <w:r>
        <w:rPr>
          <w:rFonts w:asciiTheme="minorHAnsi" w:hAnsiTheme="minorHAnsi"/>
          <w:b/>
          <w:sz w:val="24"/>
          <w:szCs w:val="24"/>
        </w:rPr>
        <w:t>wiatu  Wąbrzeskiego na lata 2016</w:t>
      </w:r>
      <w:r w:rsidRPr="00340187">
        <w:rPr>
          <w:rFonts w:asciiTheme="minorHAnsi" w:hAnsiTheme="minorHAnsi"/>
          <w:b/>
          <w:sz w:val="24"/>
          <w:szCs w:val="24"/>
        </w:rPr>
        <w:t xml:space="preserve"> – 2020</w:t>
      </w:r>
    </w:p>
    <w:p w:rsidR="00832837" w:rsidRPr="00340187" w:rsidRDefault="00832837" w:rsidP="00832837">
      <w:pPr>
        <w:pStyle w:val="Tekstpodstawowy21"/>
        <w:numPr>
          <w:ilvl w:val="12"/>
          <w:numId w:val="0"/>
        </w:numPr>
        <w:jc w:val="both"/>
        <w:rPr>
          <w:rFonts w:asciiTheme="minorHAnsi" w:hAnsiTheme="minorHAnsi"/>
          <w:b/>
          <w:sz w:val="24"/>
          <w:szCs w:val="24"/>
        </w:rPr>
      </w:pPr>
    </w:p>
    <w:tbl>
      <w:tblPr>
        <w:tblStyle w:val="Tabela-Siatka"/>
        <w:tblW w:w="14737" w:type="dxa"/>
        <w:tblLook w:val="04A0" w:firstRow="1" w:lastRow="0" w:firstColumn="1" w:lastColumn="0" w:noHBand="0" w:noVBand="1"/>
      </w:tblPr>
      <w:tblGrid>
        <w:gridCol w:w="1414"/>
        <w:gridCol w:w="1452"/>
        <w:gridCol w:w="2271"/>
        <w:gridCol w:w="1686"/>
        <w:gridCol w:w="1686"/>
        <w:gridCol w:w="1262"/>
        <w:gridCol w:w="1315"/>
        <w:gridCol w:w="1683"/>
        <w:gridCol w:w="1968"/>
      </w:tblGrid>
      <w:tr w:rsidR="00832837" w:rsidTr="00832837">
        <w:tc>
          <w:tcPr>
            <w:tcW w:w="1388" w:type="dxa"/>
          </w:tcPr>
          <w:p w:rsidR="00832837" w:rsidRPr="00340187" w:rsidRDefault="00832837" w:rsidP="00832837">
            <w:pPr>
              <w:pStyle w:val="Tekstpodstawowy21"/>
              <w:numPr>
                <w:ilvl w:val="12"/>
                <w:numId w:val="0"/>
              </w:numPr>
              <w:jc w:val="center"/>
              <w:rPr>
                <w:rFonts w:asciiTheme="minorHAnsi" w:hAnsiTheme="minorHAnsi"/>
                <w:b/>
                <w:sz w:val="24"/>
                <w:szCs w:val="24"/>
              </w:rPr>
            </w:pPr>
            <w:r w:rsidRPr="00340187">
              <w:rPr>
                <w:rFonts w:asciiTheme="minorHAnsi" w:hAnsiTheme="minorHAnsi"/>
                <w:b/>
                <w:sz w:val="24"/>
                <w:szCs w:val="24"/>
              </w:rPr>
              <w:t>Cel strategiczny</w:t>
            </w:r>
          </w:p>
        </w:tc>
        <w:tc>
          <w:tcPr>
            <w:tcW w:w="1427" w:type="dxa"/>
          </w:tcPr>
          <w:p w:rsidR="00832837" w:rsidRPr="00340187" w:rsidRDefault="00832837" w:rsidP="00832837">
            <w:pPr>
              <w:pStyle w:val="Tekstpodstawowy21"/>
              <w:numPr>
                <w:ilvl w:val="12"/>
                <w:numId w:val="0"/>
              </w:numPr>
              <w:jc w:val="center"/>
              <w:rPr>
                <w:rFonts w:asciiTheme="minorHAnsi" w:hAnsiTheme="minorHAnsi"/>
                <w:b/>
                <w:sz w:val="24"/>
                <w:szCs w:val="24"/>
              </w:rPr>
            </w:pPr>
            <w:r w:rsidRPr="00340187">
              <w:rPr>
                <w:rFonts w:asciiTheme="minorHAnsi" w:hAnsiTheme="minorHAnsi"/>
                <w:b/>
                <w:sz w:val="24"/>
                <w:szCs w:val="24"/>
              </w:rPr>
              <w:t>Cel szczegółowy</w:t>
            </w:r>
          </w:p>
        </w:tc>
        <w:tc>
          <w:tcPr>
            <w:tcW w:w="2283" w:type="dxa"/>
          </w:tcPr>
          <w:p w:rsidR="00832837" w:rsidRPr="00340187" w:rsidRDefault="00832837" w:rsidP="00832837">
            <w:pPr>
              <w:pStyle w:val="Tekstpodstawowy21"/>
              <w:numPr>
                <w:ilvl w:val="12"/>
                <w:numId w:val="0"/>
              </w:numPr>
              <w:jc w:val="center"/>
              <w:rPr>
                <w:rFonts w:asciiTheme="minorHAnsi" w:hAnsiTheme="minorHAnsi"/>
                <w:b/>
                <w:sz w:val="24"/>
                <w:szCs w:val="24"/>
              </w:rPr>
            </w:pPr>
            <w:r w:rsidRPr="00340187">
              <w:rPr>
                <w:rFonts w:asciiTheme="minorHAnsi" w:hAnsiTheme="minorHAnsi"/>
                <w:b/>
                <w:sz w:val="24"/>
                <w:szCs w:val="24"/>
              </w:rPr>
              <w:t>Zadania/Kierunki działania</w:t>
            </w:r>
          </w:p>
        </w:tc>
        <w:tc>
          <w:tcPr>
            <w:tcW w:w="1701" w:type="dxa"/>
          </w:tcPr>
          <w:p w:rsidR="00832837" w:rsidRPr="00340187" w:rsidRDefault="00832837" w:rsidP="00832837">
            <w:pPr>
              <w:pStyle w:val="Tekstpodstawowy21"/>
              <w:numPr>
                <w:ilvl w:val="12"/>
                <w:numId w:val="0"/>
              </w:numPr>
              <w:jc w:val="center"/>
              <w:rPr>
                <w:rFonts w:asciiTheme="minorHAnsi" w:hAnsiTheme="minorHAnsi"/>
                <w:b/>
                <w:sz w:val="24"/>
                <w:szCs w:val="24"/>
              </w:rPr>
            </w:pPr>
            <w:r w:rsidRPr="00340187">
              <w:rPr>
                <w:rFonts w:asciiTheme="minorHAnsi" w:hAnsiTheme="minorHAnsi"/>
                <w:b/>
                <w:sz w:val="24"/>
                <w:szCs w:val="24"/>
              </w:rPr>
              <w:t xml:space="preserve">Osiągnięte rezultaty </w:t>
            </w:r>
            <w:r>
              <w:rPr>
                <w:rFonts w:asciiTheme="minorHAnsi" w:hAnsiTheme="minorHAnsi"/>
                <w:b/>
                <w:sz w:val="24"/>
                <w:szCs w:val="24"/>
              </w:rPr>
              <w:t xml:space="preserve">               </w:t>
            </w:r>
            <w:r w:rsidRPr="00340187">
              <w:rPr>
                <w:rFonts w:asciiTheme="minorHAnsi" w:hAnsiTheme="minorHAnsi"/>
                <w:b/>
                <w:sz w:val="24"/>
                <w:szCs w:val="24"/>
              </w:rPr>
              <w:t>w badanym okresie</w:t>
            </w:r>
          </w:p>
        </w:tc>
        <w:tc>
          <w:tcPr>
            <w:tcW w:w="1701" w:type="dxa"/>
          </w:tcPr>
          <w:p w:rsidR="00832837" w:rsidRPr="00340187" w:rsidRDefault="00832837" w:rsidP="00832837">
            <w:pPr>
              <w:pStyle w:val="Tekstpodstawowy21"/>
              <w:numPr>
                <w:ilvl w:val="12"/>
                <w:numId w:val="0"/>
              </w:numPr>
              <w:jc w:val="center"/>
              <w:rPr>
                <w:rFonts w:asciiTheme="minorHAnsi" w:hAnsiTheme="minorHAnsi"/>
                <w:b/>
                <w:sz w:val="24"/>
                <w:szCs w:val="24"/>
              </w:rPr>
            </w:pPr>
            <w:r w:rsidRPr="00340187">
              <w:rPr>
                <w:rFonts w:asciiTheme="minorHAnsi" w:hAnsiTheme="minorHAnsi"/>
                <w:b/>
                <w:sz w:val="24"/>
                <w:szCs w:val="24"/>
              </w:rPr>
              <w:t xml:space="preserve">Osiągnięte wskaźniki </w:t>
            </w:r>
            <w:r>
              <w:rPr>
                <w:rFonts w:asciiTheme="minorHAnsi" w:hAnsiTheme="minorHAnsi"/>
                <w:b/>
                <w:sz w:val="24"/>
                <w:szCs w:val="24"/>
              </w:rPr>
              <w:t xml:space="preserve">              </w:t>
            </w:r>
            <w:r w:rsidRPr="00340187">
              <w:rPr>
                <w:rFonts w:asciiTheme="minorHAnsi" w:hAnsiTheme="minorHAnsi"/>
                <w:b/>
                <w:sz w:val="24"/>
                <w:szCs w:val="24"/>
              </w:rPr>
              <w:t>w badanym okresie</w:t>
            </w:r>
          </w:p>
        </w:tc>
        <w:tc>
          <w:tcPr>
            <w:tcW w:w="1263" w:type="dxa"/>
          </w:tcPr>
          <w:p w:rsidR="00832837" w:rsidRPr="00340187" w:rsidRDefault="00832837" w:rsidP="00832837">
            <w:pPr>
              <w:pStyle w:val="Tekstpodstawowy21"/>
              <w:numPr>
                <w:ilvl w:val="12"/>
                <w:numId w:val="0"/>
              </w:numPr>
              <w:jc w:val="center"/>
              <w:rPr>
                <w:rFonts w:asciiTheme="minorHAnsi" w:hAnsiTheme="minorHAnsi"/>
                <w:b/>
                <w:sz w:val="24"/>
                <w:szCs w:val="24"/>
              </w:rPr>
            </w:pPr>
            <w:r w:rsidRPr="00340187">
              <w:rPr>
                <w:rFonts w:asciiTheme="minorHAnsi" w:hAnsiTheme="minorHAnsi"/>
                <w:b/>
                <w:sz w:val="24"/>
                <w:szCs w:val="24"/>
              </w:rPr>
              <w:t>Realizator</w:t>
            </w:r>
          </w:p>
        </w:tc>
        <w:tc>
          <w:tcPr>
            <w:tcW w:w="1289" w:type="dxa"/>
          </w:tcPr>
          <w:p w:rsidR="00832837" w:rsidRPr="00340187" w:rsidRDefault="00832837" w:rsidP="00832837">
            <w:pPr>
              <w:pStyle w:val="Tekstpodstawowy21"/>
              <w:numPr>
                <w:ilvl w:val="12"/>
                <w:numId w:val="0"/>
              </w:numPr>
              <w:jc w:val="center"/>
              <w:rPr>
                <w:rFonts w:asciiTheme="minorHAnsi" w:hAnsiTheme="minorHAnsi"/>
                <w:b/>
                <w:sz w:val="24"/>
                <w:szCs w:val="24"/>
              </w:rPr>
            </w:pPr>
            <w:r w:rsidRPr="00340187">
              <w:rPr>
                <w:rFonts w:asciiTheme="minorHAnsi" w:hAnsiTheme="minorHAnsi"/>
                <w:b/>
                <w:sz w:val="24"/>
                <w:szCs w:val="24"/>
              </w:rPr>
              <w:t>Poniesione nakłady finansowe</w:t>
            </w:r>
          </w:p>
        </w:tc>
        <w:tc>
          <w:tcPr>
            <w:tcW w:w="1701" w:type="dxa"/>
          </w:tcPr>
          <w:p w:rsidR="00832837" w:rsidRPr="00340187" w:rsidRDefault="00832837" w:rsidP="00832837">
            <w:pPr>
              <w:pStyle w:val="Tekstpodstawowy21"/>
              <w:numPr>
                <w:ilvl w:val="12"/>
                <w:numId w:val="0"/>
              </w:numPr>
              <w:jc w:val="center"/>
              <w:rPr>
                <w:rFonts w:asciiTheme="minorHAnsi" w:hAnsiTheme="minorHAnsi"/>
                <w:b/>
                <w:sz w:val="24"/>
                <w:szCs w:val="24"/>
              </w:rPr>
            </w:pPr>
            <w:r w:rsidRPr="00340187">
              <w:rPr>
                <w:rFonts w:asciiTheme="minorHAnsi" w:hAnsiTheme="minorHAnsi"/>
                <w:b/>
                <w:sz w:val="24"/>
                <w:szCs w:val="24"/>
              </w:rPr>
              <w:t>Przyczyny odchyleń</w:t>
            </w:r>
          </w:p>
        </w:tc>
        <w:tc>
          <w:tcPr>
            <w:tcW w:w="1984" w:type="dxa"/>
          </w:tcPr>
          <w:p w:rsidR="00832837" w:rsidRPr="00340187" w:rsidRDefault="00832837" w:rsidP="00832837">
            <w:pPr>
              <w:pStyle w:val="Tekstpodstawowy21"/>
              <w:numPr>
                <w:ilvl w:val="12"/>
                <w:numId w:val="0"/>
              </w:numPr>
              <w:jc w:val="center"/>
              <w:rPr>
                <w:rFonts w:asciiTheme="minorHAnsi" w:hAnsiTheme="minorHAnsi"/>
                <w:b/>
                <w:sz w:val="24"/>
                <w:szCs w:val="24"/>
              </w:rPr>
            </w:pPr>
            <w:r w:rsidRPr="00340187">
              <w:rPr>
                <w:rFonts w:asciiTheme="minorHAnsi" w:hAnsiTheme="minorHAnsi"/>
                <w:b/>
                <w:sz w:val="24"/>
                <w:szCs w:val="24"/>
              </w:rPr>
              <w:t>Propozycje działań naprawczych</w:t>
            </w:r>
          </w:p>
        </w:tc>
      </w:tr>
      <w:tr w:rsidR="00832837" w:rsidTr="00832837">
        <w:tc>
          <w:tcPr>
            <w:tcW w:w="1388" w:type="dxa"/>
          </w:tcPr>
          <w:p w:rsidR="00832837" w:rsidRDefault="00832837" w:rsidP="00832837">
            <w:pPr>
              <w:pStyle w:val="Tekstpodstawowy21"/>
              <w:numPr>
                <w:ilvl w:val="12"/>
                <w:numId w:val="0"/>
              </w:numPr>
              <w:jc w:val="both"/>
              <w:rPr>
                <w:rFonts w:asciiTheme="minorHAnsi" w:hAnsiTheme="minorHAnsi"/>
                <w:sz w:val="24"/>
                <w:szCs w:val="24"/>
              </w:rPr>
            </w:pPr>
          </w:p>
        </w:tc>
        <w:tc>
          <w:tcPr>
            <w:tcW w:w="1427" w:type="dxa"/>
          </w:tcPr>
          <w:p w:rsidR="00832837" w:rsidRDefault="00832837" w:rsidP="00832837">
            <w:pPr>
              <w:pStyle w:val="Tekstpodstawowy21"/>
              <w:numPr>
                <w:ilvl w:val="12"/>
                <w:numId w:val="0"/>
              </w:numPr>
              <w:jc w:val="both"/>
              <w:rPr>
                <w:rFonts w:asciiTheme="minorHAnsi" w:hAnsiTheme="minorHAnsi"/>
                <w:sz w:val="24"/>
                <w:szCs w:val="24"/>
              </w:rPr>
            </w:pPr>
          </w:p>
        </w:tc>
        <w:tc>
          <w:tcPr>
            <w:tcW w:w="2283" w:type="dxa"/>
          </w:tcPr>
          <w:p w:rsidR="00832837" w:rsidRDefault="00832837" w:rsidP="00832837">
            <w:pPr>
              <w:pStyle w:val="Tekstpodstawowy21"/>
              <w:numPr>
                <w:ilvl w:val="12"/>
                <w:numId w:val="0"/>
              </w:numPr>
              <w:jc w:val="both"/>
              <w:rPr>
                <w:rFonts w:asciiTheme="minorHAnsi" w:hAnsiTheme="minorHAnsi"/>
                <w:sz w:val="24"/>
                <w:szCs w:val="24"/>
              </w:rPr>
            </w:pPr>
          </w:p>
        </w:tc>
        <w:tc>
          <w:tcPr>
            <w:tcW w:w="1701" w:type="dxa"/>
          </w:tcPr>
          <w:p w:rsidR="00832837" w:rsidRDefault="00832837" w:rsidP="00832837">
            <w:pPr>
              <w:pStyle w:val="Tekstpodstawowy21"/>
              <w:numPr>
                <w:ilvl w:val="12"/>
                <w:numId w:val="0"/>
              </w:numPr>
              <w:jc w:val="both"/>
              <w:rPr>
                <w:rFonts w:asciiTheme="minorHAnsi" w:hAnsiTheme="minorHAnsi"/>
                <w:sz w:val="24"/>
                <w:szCs w:val="24"/>
              </w:rPr>
            </w:pPr>
          </w:p>
        </w:tc>
        <w:tc>
          <w:tcPr>
            <w:tcW w:w="1701" w:type="dxa"/>
          </w:tcPr>
          <w:p w:rsidR="00832837" w:rsidRDefault="00832837" w:rsidP="00832837">
            <w:pPr>
              <w:pStyle w:val="Tekstpodstawowy21"/>
              <w:numPr>
                <w:ilvl w:val="12"/>
                <w:numId w:val="0"/>
              </w:numPr>
              <w:jc w:val="both"/>
              <w:rPr>
                <w:rFonts w:asciiTheme="minorHAnsi" w:hAnsiTheme="minorHAnsi"/>
                <w:sz w:val="24"/>
                <w:szCs w:val="24"/>
              </w:rPr>
            </w:pPr>
          </w:p>
        </w:tc>
        <w:tc>
          <w:tcPr>
            <w:tcW w:w="1263" w:type="dxa"/>
          </w:tcPr>
          <w:p w:rsidR="00832837" w:rsidRDefault="00832837" w:rsidP="00832837">
            <w:pPr>
              <w:pStyle w:val="Tekstpodstawowy21"/>
              <w:numPr>
                <w:ilvl w:val="12"/>
                <w:numId w:val="0"/>
              </w:numPr>
              <w:jc w:val="both"/>
              <w:rPr>
                <w:rFonts w:asciiTheme="minorHAnsi" w:hAnsiTheme="minorHAnsi"/>
                <w:sz w:val="24"/>
                <w:szCs w:val="24"/>
              </w:rPr>
            </w:pPr>
          </w:p>
        </w:tc>
        <w:tc>
          <w:tcPr>
            <w:tcW w:w="1289" w:type="dxa"/>
          </w:tcPr>
          <w:p w:rsidR="00832837" w:rsidRDefault="00832837" w:rsidP="00832837">
            <w:pPr>
              <w:pStyle w:val="Tekstpodstawowy21"/>
              <w:numPr>
                <w:ilvl w:val="12"/>
                <w:numId w:val="0"/>
              </w:numPr>
              <w:jc w:val="both"/>
              <w:rPr>
                <w:rFonts w:asciiTheme="minorHAnsi" w:hAnsiTheme="minorHAnsi"/>
                <w:sz w:val="24"/>
                <w:szCs w:val="24"/>
              </w:rPr>
            </w:pPr>
          </w:p>
        </w:tc>
        <w:tc>
          <w:tcPr>
            <w:tcW w:w="1701" w:type="dxa"/>
          </w:tcPr>
          <w:p w:rsidR="00832837" w:rsidRDefault="00832837" w:rsidP="00832837">
            <w:pPr>
              <w:pStyle w:val="Tekstpodstawowy21"/>
              <w:numPr>
                <w:ilvl w:val="12"/>
                <w:numId w:val="0"/>
              </w:numPr>
              <w:jc w:val="both"/>
              <w:rPr>
                <w:rFonts w:asciiTheme="minorHAnsi" w:hAnsiTheme="minorHAnsi"/>
                <w:sz w:val="24"/>
                <w:szCs w:val="24"/>
              </w:rPr>
            </w:pPr>
          </w:p>
        </w:tc>
        <w:tc>
          <w:tcPr>
            <w:tcW w:w="1984" w:type="dxa"/>
          </w:tcPr>
          <w:p w:rsidR="00832837" w:rsidRDefault="00832837" w:rsidP="00832837">
            <w:pPr>
              <w:pStyle w:val="Tekstpodstawowy21"/>
              <w:numPr>
                <w:ilvl w:val="12"/>
                <w:numId w:val="0"/>
              </w:numPr>
              <w:jc w:val="both"/>
              <w:rPr>
                <w:rFonts w:asciiTheme="minorHAnsi" w:hAnsiTheme="minorHAnsi"/>
                <w:sz w:val="24"/>
                <w:szCs w:val="24"/>
              </w:rPr>
            </w:pPr>
          </w:p>
        </w:tc>
      </w:tr>
      <w:tr w:rsidR="00832837" w:rsidTr="00832837">
        <w:tc>
          <w:tcPr>
            <w:tcW w:w="1388" w:type="dxa"/>
          </w:tcPr>
          <w:p w:rsidR="00832837" w:rsidRDefault="00832837" w:rsidP="00832837">
            <w:pPr>
              <w:pStyle w:val="Tekstpodstawowy21"/>
              <w:numPr>
                <w:ilvl w:val="12"/>
                <w:numId w:val="0"/>
              </w:numPr>
              <w:jc w:val="both"/>
              <w:rPr>
                <w:rFonts w:asciiTheme="minorHAnsi" w:hAnsiTheme="minorHAnsi"/>
                <w:sz w:val="24"/>
                <w:szCs w:val="24"/>
              </w:rPr>
            </w:pPr>
          </w:p>
        </w:tc>
        <w:tc>
          <w:tcPr>
            <w:tcW w:w="1427" w:type="dxa"/>
          </w:tcPr>
          <w:p w:rsidR="00832837" w:rsidRDefault="00832837" w:rsidP="00832837">
            <w:pPr>
              <w:pStyle w:val="Tekstpodstawowy21"/>
              <w:numPr>
                <w:ilvl w:val="12"/>
                <w:numId w:val="0"/>
              </w:numPr>
              <w:jc w:val="both"/>
              <w:rPr>
                <w:rFonts w:asciiTheme="minorHAnsi" w:hAnsiTheme="minorHAnsi"/>
                <w:sz w:val="24"/>
                <w:szCs w:val="24"/>
              </w:rPr>
            </w:pPr>
          </w:p>
        </w:tc>
        <w:tc>
          <w:tcPr>
            <w:tcW w:w="2283" w:type="dxa"/>
          </w:tcPr>
          <w:p w:rsidR="00832837" w:rsidRDefault="00832837" w:rsidP="00832837">
            <w:pPr>
              <w:pStyle w:val="Tekstpodstawowy21"/>
              <w:numPr>
                <w:ilvl w:val="12"/>
                <w:numId w:val="0"/>
              </w:numPr>
              <w:jc w:val="both"/>
              <w:rPr>
                <w:rFonts w:asciiTheme="minorHAnsi" w:hAnsiTheme="minorHAnsi"/>
                <w:sz w:val="24"/>
                <w:szCs w:val="24"/>
              </w:rPr>
            </w:pPr>
          </w:p>
        </w:tc>
        <w:tc>
          <w:tcPr>
            <w:tcW w:w="1701" w:type="dxa"/>
          </w:tcPr>
          <w:p w:rsidR="00832837" w:rsidRDefault="00832837" w:rsidP="00832837">
            <w:pPr>
              <w:pStyle w:val="Tekstpodstawowy21"/>
              <w:numPr>
                <w:ilvl w:val="12"/>
                <w:numId w:val="0"/>
              </w:numPr>
              <w:jc w:val="both"/>
              <w:rPr>
                <w:rFonts w:asciiTheme="minorHAnsi" w:hAnsiTheme="minorHAnsi"/>
                <w:sz w:val="24"/>
                <w:szCs w:val="24"/>
              </w:rPr>
            </w:pPr>
          </w:p>
        </w:tc>
        <w:tc>
          <w:tcPr>
            <w:tcW w:w="1701" w:type="dxa"/>
          </w:tcPr>
          <w:p w:rsidR="00832837" w:rsidRDefault="00832837" w:rsidP="00832837">
            <w:pPr>
              <w:pStyle w:val="Tekstpodstawowy21"/>
              <w:numPr>
                <w:ilvl w:val="12"/>
                <w:numId w:val="0"/>
              </w:numPr>
              <w:jc w:val="both"/>
              <w:rPr>
                <w:rFonts w:asciiTheme="minorHAnsi" w:hAnsiTheme="minorHAnsi"/>
                <w:sz w:val="24"/>
                <w:szCs w:val="24"/>
              </w:rPr>
            </w:pPr>
          </w:p>
        </w:tc>
        <w:tc>
          <w:tcPr>
            <w:tcW w:w="1263" w:type="dxa"/>
          </w:tcPr>
          <w:p w:rsidR="00832837" w:rsidRDefault="00832837" w:rsidP="00832837">
            <w:pPr>
              <w:pStyle w:val="Tekstpodstawowy21"/>
              <w:numPr>
                <w:ilvl w:val="12"/>
                <w:numId w:val="0"/>
              </w:numPr>
              <w:jc w:val="both"/>
              <w:rPr>
                <w:rFonts w:asciiTheme="minorHAnsi" w:hAnsiTheme="minorHAnsi"/>
                <w:sz w:val="24"/>
                <w:szCs w:val="24"/>
              </w:rPr>
            </w:pPr>
          </w:p>
        </w:tc>
        <w:tc>
          <w:tcPr>
            <w:tcW w:w="1289" w:type="dxa"/>
          </w:tcPr>
          <w:p w:rsidR="00832837" w:rsidRDefault="00832837" w:rsidP="00832837">
            <w:pPr>
              <w:pStyle w:val="Tekstpodstawowy21"/>
              <w:numPr>
                <w:ilvl w:val="12"/>
                <w:numId w:val="0"/>
              </w:numPr>
              <w:jc w:val="both"/>
              <w:rPr>
                <w:rFonts w:asciiTheme="minorHAnsi" w:hAnsiTheme="minorHAnsi"/>
                <w:sz w:val="24"/>
                <w:szCs w:val="24"/>
              </w:rPr>
            </w:pPr>
          </w:p>
        </w:tc>
        <w:tc>
          <w:tcPr>
            <w:tcW w:w="1701" w:type="dxa"/>
          </w:tcPr>
          <w:p w:rsidR="00832837" w:rsidRDefault="00832837" w:rsidP="00832837">
            <w:pPr>
              <w:pStyle w:val="Tekstpodstawowy21"/>
              <w:numPr>
                <w:ilvl w:val="12"/>
                <w:numId w:val="0"/>
              </w:numPr>
              <w:jc w:val="both"/>
              <w:rPr>
                <w:rFonts w:asciiTheme="minorHAnsi" w:hAnsiTheme="minorHAnsi"/>
                <w:sz w:val="24"/>
                <w:szCs w:val="24"/>
              </w:rPr>
            </w:pPr>
          </w:p>
        </w:tc>
        <w:tc>
          <w:tcPr>
            <w:tcW w:w="1984" w:type="dxa"/>
          </w:tcPr>
          <w:p w:rsidR="00832837" w:rsidRDefault="00832837" w:rsidP="00832837">
            <w:pPr>
              <w:pStyle w:val="Tekstpodstawowy21"/>
              <w:numPr>
                <w:ilvl w:val="12"/>
                <w:numId w:val="0"/>
              </w:numPr>
              <w:jc w:val="both"/>
              <w:rPr>
                <w:rFonts w:asciiTheme="minorHAnsi" w:hAnsiTheme="minorHAnsi"/>
                <w:sz w:val="24"/>
                <w:szCs w:val="24"/>
              </w:rPr>
            </w:pPr>
          </w:p>
        </w:tc>
      </w:tr>
    </w:tbl>
    <w:p w:rsidR="00832837" w:rsidRDefault="00832837" w:rsidP="00832837">
      <w:pPr>
        <w:pStyle w:val="Tekstpodstawowy21"/>
        <w:numPr>
          <w:ilvl w:val="12"/>
          <w:numId w:val="0"/>
        </w:numPr>
        <w:jc w:val="both"/>
        <w:rPr>
          <w:rFonts w:asciiTheme="minorHAnsi" w:hAnsiTheme="minorHAnsi"/>
          <w:sz w:val="24"/>
          <w:szCs w:val="24"/>
        </w:rPr>
        <w:sectPr w:rsidR="00832837" w:rsidSect="00832837">
          <w:footerReference w:type="default" r:id="rId18"/>
          <w:pgSz w:w="16838" w:h="11906" w:orient="landscape"/>
          <w:pgMar w:top="1418" w:right="1418" w:bottom="1418" w:left="1418" w:header="709" w:footer="709" w:gutter="0"/>
          <w:cols w:space="708"/>
          <w:docGrid w:linePitch="360"/>
        </w:sectPr>
      </w:pPr>
    </w:p>
    <w:p w:rsidR="00832837" w:rsidRPr="00BA4917" w:rsidRDefault="00832837" w:rsidP="000F07F9">
      <w:pPr>
        <w:pStyle w:val="NormalnyWeb"/>
        <w:spacing w:line="276" w:lineRule="auto"/>
        <w:jc w:val="both"/>
        <w:rPr>
          <w:rFonts w:ascii="Calibri" w:hAnsi="Calibri"/>
          <w:bCs/>
          <w:sz w:val="22"/>
          <w:szCs w:val="22"/>
        </w:rPr>
        <w:sectPr w:rsidR="00832837" w:rsidRPr="00BA4917">
          <w:pgSz w:w="11906" w:h="16838"/>
          <w:pgMar w:top="1417" w:right="1417" w:bottom="1417" w:left="1417" w:header="708" w:footer="708" w:gutter="0"/>
          <w:cols w:space="708"/>
          <w:docGrid w:linePitch="360"/>
        </w:sectPr>
      </w:pPr>
    </w:p>
    <w:p w:rsidR="00F9561C" w:rsidRPr="00194D7E" w:rsidRDefault="00F9561C" w:rsidP="000F07F9">
      <w:pPr>
        <w:jc w:val="both"/>
      </w:pPr>
    </w:p>
    <w:sectPr w:rsidR="00F9561C" w:rsidRPr="00194D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C3D" w:rsidRDefault="00A85C3D" w:rsidP="00163E55">
      <w:pPr>
        <w:spacing w:after="0" w:line="240" w:lineRule="auto"/>
      </w:pPr>
      <w:r>
        <w:separator/>
      </w:r>
    </w:p>
  </w:endnote>
  <w:endnote w:type="continuationSeparator" w:id="0">
    <w:p w:rsidR="00A85C3D" w:rsidRDefault="00A85C3D" w:rsidP="0016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EE"/>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ndale Sans UI">
    <w:charset w:val="00"/>
    <w:family w:val="auto"/>
    <w:pitch w:val="variable"/>
  </w:font>
  <w:font w:name="TimesNewRomanPSMT">
    <w:altName w:val="Times New 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158818"/>
      <w:docPartObj>
        <w:docPartGallery w:val="Page Numbers (Bottom of Page)"/>
        <w:docPartUnique/>
      </w:docPartObj>
    </w:sdtPr>
    <w:sdtEndPr/>
    <w:sdtContent>
      <w:p w:rsidR="00257AA2" w:rsidRDefault="00257AA2">
        <w:pPr>
          <w:pStyle w:val="Stopka"/>
          <w:jc w:val="right"/>
        </w:pPr>
        <w:r>
          <w:fldChar w:fldCharType="begin"/>
        </w:r>
        <w:r>
          <w:instrText>PAGE   \* MERGEFORMAT</w:instrText>
        </w:r>
        <w:r>
          <w:fldChar w:fldCharType="separate"/>
        </w:r>
        <w:r w:rsidR="00B2614B">
          <w:rPr>
            <w:noProof/>
          </w:rPr>
          <w:t>20</w:t>
        </w:r>
        <w:r>
          <w:fldChar w:fldCharType="end"/>
        </w:r>
      </w:p>
    </w:sdtContent>
  </w:sdt>
  <w:p w:rsidR="00257AA2" w:rsidRDefault="00257A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9594"/>
      <w:docPartObj>
        <w:docPartGallery w:val="Page Numbers (Bottom of Page)"/>
        <w:docPartUnique/>
      </w:docPartObj>
    </w:sdtPr>
    <w:sdtEndPr/>
    <w:sdtContent>
      <w:p w:rsidR="00257AA2" w:rsidRDefault="00257AA2">
        <w:pPr>
          <w:pStyle w:val="Stopka"/>
          <w:jc w:val="right"/>
        </w:pPr>
        <w:r>
          <w:fldChar w:fldCharType="begin"/>
        </w:r>
        <w:r>
          <w:instrText xml:space="preserve"> PAGE   \* MERGEFORMAT </w:instrText>
        </w:r>
        <w:r>
          <w:fldChar w:fldCharType="separate"/>
        </w:r>
        <w:r w:rsidR="00B2614B">
          <w:rPr>
            <w:noProof/>
          </w:rPr>
          <w:t>70</w:t>
        </w:r>
        <w:r>
          <w:rPr>
            <w:noProof/>
          </w:rPr>
          <w:fldChar w:fldCharType="end"/>
        </w:r>
      </w:p>
    </w:sdtContent>
  </w:sdt>
  <w:p w:rsidR="00257AA2" w:rsidRDefault="00257A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C3D" w:rsidRDefault="00A85C3D" w:rsidP="00163E55">
      <w:pPr>
        <w:spacing w:after="0" w:line="240" w:lineRule="auto"/>
      </w:pPr>
      <w:r>
        <w:separator/>
      </w:r>
    </w:p>
  </w:footnote>
  <w:footnote w:type="continuationSeparator" w:id="0">
    <w:p w:rsidR="00A85C3D" w:rsidRDefault="00A85C3D" w:rsidP="00163E55">
      <w:pPr>
        <w:spacing w:after="0" w:line="240" w:lineRule="auto"/>
      </w:pPr>
      <w:r>
        <w:continuationSeparator/>
      </w:r>
    </w:p>
  </w:footnote>
  <w:footnote w:id="1">
    <w:p w:rsidR="00257AA2" w:rsidRPr="005C04A0" w:rsidRDefault="00257AA2" w:rsidP="005C04A0">
      <w:pPr>
        <w:autoSpaceDE w:val="0"/>
        <w:autoSpaceDN w:val="0"/>
        <w:adjustRightInd w:val="0"/>
        <w:spacing w:after="0" w:line="240" w:lineRule="auto"/>
        <w:rPr>
          <w:rFonts w:eastAsiaTheme="minorHAnsi" w:cs="Verdana"/>
          <w:color w:val="000000"/>
          <w:sz w:val="23"/>
          <w:szCs w:val="23"/>
          <w:lang w:eastAsia="en-US"/>
        </w:rPr>
      </w:pPr>
      <w:r>
        <w:rPr>
          <w:rStyle w:val="Odwoanieprzypisudolnego"/>
          <w:sz w:val="20"/>
          <w:szCs w:val="20"/>
        </w:rPr>
        <w:footnoteRef/>
      </w:r>
      <w:r>
        <w:rPr>
          <w:rStyle w:val="Odwoanieprzypisudolnego"/>
        </w:rPr>
        <w:footnoteRef/>
      </w:r>
      <w:r>
        <w:t xml:space="preserve"> </w:t>
      </w:r>
      <w:r w:rsidRPr="005C04A0">
        <w:rPr>
          <w:rFonts w:eastAsiaTheme="minorHAnsi" w:cs="Verdana"/>
          <w:color w:val="000000"/>
          <w:sz w:val="20"/>
          <w:szCs w:val="20"/>
          <w:lang w:eastAsia="en-US"/>
        </w:rPr>
        <w:t xml:space="preserve">Dane statystyczne z tut. Urzędu Pracy zgodnie z </w:t>
      </w:r>
      <w:r>
        <w:rPr>
          <w:rFonts w:eastAsiaTheme="minorHAnsi" w:cs="Verdana"/>
          <w:color w:val="000000"/>
          <w:sz w:val="20"/>
          <w:szCs w:val="20"/>
          <w:lang w:eastAsia="en-US"/>
        </w:rPr>
        <w:t>Analizą struktury bezrobocia w powiecie wg stanu na dzień 31 grudzień 2015</w:t>
      </w:r>
      <w:r w:rsidRPr="005C04A0">
        <w:rPr>
          <w:rFonts w:eastAsiaTheme="minorHAnsi" w:cs="Verdana"/>
          <w:color w:val="000000"/>
          <w:sz w:val="20"/>
          <w:szCs w:val="20"/>
          <w:lang w:eastAsia="en-US"/>
        </w:rPr>
        <w:t xml:space="preserve">. </w:t>
      </w:r>
    </w:p>
    <w:p w:rsidR="00257AA2" w:rsidRDefault="00257AA2">
      <w:pPr>
        <w:pStyle w:val="Tekstprzypisudolnego"/>
      </w:pPr>
    </w:p>
  </w:footnote>
  <w:footnote w:id="2">
    <w:p w:rsidR="00257AA2" w:rsidRDefault="00257AA2">
      <w:pPr>
        <w:pStyle w:val="Tekstprzypisudolnego"/>
      </w:pPr>
      <w:r>
        <w:rPr>
          <w:rStyle w:val="Odwoanieprzypisudolnego"/>
        </w:rPr>
        <w:footnoteRef/>
      </w:r>
      <w:r>
        <w:t xml:space="preserve"> Informacja Komendanta Powiatowego Państwowej Straży Pożarnej w Wąbrzeźnie o stanie bezpieczeństwa ochrony przeciwpożarowej na terenie powiatu wąbrzeskiego w 2015 roku, Wąbrzeźno, styczeń 2016 r.</w:t>
      </w:r>
    </w:p>
  </w:footnote>
  <w:footnote w:id="3">
    <w:p w:rsidR="00257AA2" w:rsidRDefault="00257AA2">
      <w:pPr>
        <w:pStyle w:val="Tekstprzypisudolnego"/>
      </w:pPr>
      <w:r>
        <w:rPr>
          <w:rStyle w:val="Odwoanieprzypisudolnego"/>
        </w:rPr>
        <w:footnoteRef/>
      </w:r>
      <w:r>
        <w:t xml:space="preserve"> Tamże,</w:t>
      </w:r>
    </w:p>
  </w:footnote>
  <w:footnote w:id="4">
    <w:p w:rsidR="00257AA2" w:rsidRDefault="00257AA2">
      <w:pPr>
        <w:pStyle w:val="Tekstprzypisudolnego"/>
      </w:pPr>
      <w:r>
        <w:rPr>
          <w:rStyle w:val="Odwoanieprzypisudolnego"/>
        </w:rPr>
        <w:footnoteRef/>
      </w:r>
      <w:r>
        <w:t xml:space="preserve"> Tamże,</w:t>
      </w:r>
    </w:p>
  </w:footnote>
  <w:footnote w:id="5">
    <w:p w:rsidR="00257AA2" w:rsidRDefault="00257AA2">
      <w:pPr>
        <w:pStyle w:val="Tekstprzypisudolnego"/>
      </w:pPr>
      <w:r>
        <w:rPr>
          <w:rStyle w:val="Odwoanieprzypisudolnego"/>
        </w:rPr>
        <w:footnoteRef/>
      </w:r>
      <w:r>
        <w:t xml:space="preserve"> Tamże,</w:t>
      </w:r>
    </w:p>
  </w:footnote>
  <w:footnote w:id="6">
    <w:p w:rsidR="00257AA2" w:rsidRDefault="00257AA2">
      <w:pPr>
        <w:pStyle w:val="Tekstprzypisudolnego"/>
      </w:pPr>
      <w:r>
        <w:rPr>
          <w:rStyle w:val="Odwoanieprzypisudolnego"/>
        </w:rPr>
        <w:footnoteRef/>
      </w:r>
      <w:r>
        <w:t xml:space="preserve"> Raport roczny 2015 o stanie bezpieczeństwa w powiecie wąbrzeskim i wynikach pracy Komendy Powiatowej Policji w Wąbrzeźnie, styczeń 2015</w:t>
      </w:r>
    </w:p>
  </w:footnote>
  <w:footnote w:id="7">
    <w:p w:rsidR="00257AA2" w:rsidRDefault="00257AA2">
      <w:pPr>
        <w:pStyle w:val="Tekstprzypisudolnego"/>
      </w:pPr>
      <w:r>
        <w:rPr>
          <w:rStyle w:val="Odwoanieprzypisudolnego"/>
        </w:rPr>
        <w:footnoteRef/>
      </w:r>
      <w:r>
        <w:t xml:space="preserve"> Tamże,</w:t>
      </w:r>
    </w:p>
  </w:footnote>
  <w:footnote w:id="8">
    <w:p w:rsidR="00257AA2" w:rsidRDefault="00257AA2">
      <w:pPr>
        <w:pStyle w:val="Tekstprzypisudolnego"/>
      </w:pPr>
      <w:r>
        <w:rPr>
          <w:rStyle w:val="Odwoanieprzypisudolnego"/>
        </w:rPr>
        <w:footnoteRef/>
      </w:r>
      <w:r>
        <w:t xml:space="preserve"> Raport roczny 2015 o stanie bezpieczeństwa w powiecie wąbrzeskim i wynikach pracy Komendy Powiatowej Policji w Wąbrzeźnie, styczeń 2015</w:t>
      </w:r>
    </w:p>
  </w:footnote>
  <w:footnote w:id="9">
    <w:p w:rsidR="00257AA2" w:rsidRDefault="00257AA2">
      <w:pPr>
        <w:pStyle w:val="Tekstprzypisudolnego"/>
      </w:pPr>
      <w:r>
        <w:rPr>
          <w:rStyle w:val="Odwoanieprzypisudolnego"/>
        </w:rPr>
        <w:footnoteRef/>
      </w:r>
      <w:r>
        <w:t xml:space="preserve"> Tamże,</w:t>
      </w:r>
    </w:p>
  </w:footnote>
  <w:footnote w:id="10">
    <w:p w:rsidR="00257AA2" w:rsidRDefault="00257AA2">
      <w:pPr>
        <w:pStyle w:val="Tekstprzypisudolnego"/>
      </w:pPr>
      <w:r>
        <w:rPr>
          <w:rStyle w:val="Odwoanieprzypisudolnego"/>
        </w:rPr>
        <w:footnoteRef/>
      </w:r>
      <w:r>
        <w:t xml:space="preserve"> Tamże,</w:t>
      </w:r>
    </w:p>
  </w:footnote>
  <w:footnote w:id="11">
    <w:p w:rsidR="00257AA2" w:rsidRDefault="00257AA2">
      <w:pPr>
        <w:pStyle w:val="Tekstprzypisudolnego"/>
      </w:pPr>
      <w:r>
        <w:rPr>
          <w:rStyle w:val="Odwoanieprzypisudolnego"/>
        </w:rPr>
        <w:footnoteRef/>
      </w:r>
      <w:r>
        <w:t xml:space="preserve"> Tamże, </w:t>
      </w:r>
    </w:p>
  </w:footnote>
  <w:footnote w:id="12">
    <w:p w:rsidR="00257AA2" w:rsidRDefault="00257AA2">
      <w:pPr>
        <w:pStyle w:val="Tekstprzypisudolnego"/>
      </w:pPr>
      <w:r>
        <w:rPr>
          <w:rStyle w:val="Odwoanieprzypisudolnego"/>
        </w:rPr>
        <w:footnoteRef/>
      </w:r>
      <w:r>
        <w:t xml:space="preserve"> Tamże,</w:t>
      </w:r>
    </w:p>
  </w:footnote>
  <w:footnote w:id="13">
    <w:p w:rsidR="00257AA2" w:rsidRDefault="00257AA2">
      <w:pPr>
        <w:pStyle w:val="Tekstprzypisudolnego"/>
      </w:pPr>
      <w:r>
        <w:rPr>
          <w:rStyle w:val="Odwoanieprzypisudolnego"/>
        </w:rPr>
        <w:footnoteRef/>
      </w:r>
      <w:r>
        <w:t xml:space="preserve"> Raport roczny 2015 o stanie bezpieczeństwa w powiecie wąbrzeskim i wynikach pracy Komendy Powiatowej Policji w Wąbrzeźnie, styczeń 2015</w:t>
      </w:r>
    </w:p>
  </w:footnote>
  <w:footnote w:id="14">
    <w:p w:rsidR="00257AA2" w:rsidRDefault="00257AA2">
      <w:pPr>
        <w:pStyle w:val="Tekstprzypisudolnego"/>
      </w:pPr>
      <w:r>
        <w:rPr>
          <w:rStyle w:val="Odwoanieprzypisudolnego"/>
        </w:rPr>
        <w:footnoteRef/>
      </w:r>
      <w:r>
        <w:t xml:space="preserve"> Tamże,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singleLevel"/>
    <w:tmpl w:val="C006202E"/>
    <w:name w:val="WW8Num6"/>
    <w:lvl w:ilvl="0">
      <w:start w:val="1"/>
      <w:numFmt w:val="decimal"/>
      <w:lvlText w:val="%1)"/>
      <w:lvlJc w:val="left"/>
      <w:pPr>
        <w:tabs>
          <w:tab w:val="num" w:pos="0"/>
        </w:tabs>
        <w:ind w:left="1428" w:hanging="360"/>
      </w:pPr>
      <w:rPr>
        <w:rFonts w:ascii="Calibri" w:eastAsia="Times New Roman" w:hAnsi="Calibri" w:cs="Times New Roman"/>
      </w:rPr>
    </w:lvl>
  </w:abstractNum>
  <w:abstractNum w:abstractNumId="3" w15:restartNumberingAfterBreak="0">
    <w:nsid w:val="00000006"/>
    <w:multiLevelType w:val="multilevel"/>
    <w:tmpl w:val="EC865808"/>
    <w:name w:val="WW8Num7"/>
    <w:lvl w:ilvl="0">
      <w:start w:val="1"/>
      <w:numFmt w:val="decimal"/>
      <w:lvlText w:val="%1."/>
      <w:lvlJc w:val="left"/>
      <w:pPr>
        <w:tabs>
          <w:tab w:val="num" w:pos="360"/>
        </w:tabs>
        <w:ind w:left="360" w:hanging="360"/>
      </w:pPr>
      <w:rPr>
        <w:rFonts w:asciiTheme="minorHAnsi" w:eastAsia="Times New Roman" w:hAnsiTheme="minorHAnsi"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7" w15:restartNumberingAfterBreak="0">
    <w:nsid w:val="01BB1B8F"/>
    <w:multiLevelType w:val="hybridMultilevel"/>
    <w:tmpl w:val="6844882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8ED14FF"/>
    <w:multiLevelType w:val="hybridMultilevel"/>
    <w:tmpl w:val="81946C3C"/>
    <w:lvl w:ilvl="0" w:tplc="D646EB9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4E7B84"/>
    <w:multiLevelType w:val="hybridMultilevel"/>
    <w:tmpl w:val="13C269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8B23DE"/>
    <w:multiLevelType w:val="hybridMultilevel"/>
    <w:tmpl w:val="B28AF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C8429C"/>
    <w:multiLevelType w:val="hybridMultilevel"/>
    <w:tmpl w:val="64186696"/>
    <w:lvl w:ilvl="0" w:tplc="ED46550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107085"/>
    <w:multiLevelType w:val="hybridMultilevel"/>
    <w:tmpl w:val="EBCC76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660058"/>
    <w:multiLevelType w:val="multilevel"/>
    <w:tmpl w:val="D8D04B3E"/>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heme="minorHAnsi" w:eastAsiaTheme="minorEastAsia" w:hAnsiTheme="minorHAnsi" w:cstheme="minorBid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11DB2ED4"/>
    <w:multiLevelType w:val="hybridMultilevel"/>
    <w:tmpl w:val="98D80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31006E"/>
    <w:multiLevelType w:val="hybridMultilevel"/>
    <w:tmpl w:val="5C3A84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6B55C9E"/>
    <w:multiLevelType w:val="hybridMultilevel"/>
    <w:tmpl w:val="19D094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442EB1"/>
    <w:multiLevelType w:val="hybridMultilevel"/>
    <w:tmpl w:val="CB12F5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0F0FE6"/>
    <w:multiLevelType w:val="hybridMultilevel"/>
    <w:tmpl w:val="21F6634A"/>
    <w:lvl w:ilvl="0" w:tplc="99083B40">
      <w:start w:val="1"/>
      <w:numFmt w:val="decimal"/>
      <w:lvlText w:val="%1)"/>
      <w:lvlJc w:val="left"/>
      <w:pPr>
        <w:ind w:left="720" w:hanging="360"/>
      </w:pPr>
      <w:rPr>
        <w:rFonts w:asciiTheme="minorHAnsi" w:eastAsia="Times New Roman" w:hAnsiTheme="minorHAnsi"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1C471782"/>
    <w:multiLevelType w:val="hybridMultilevel"/>
    <w:tmpl w:val="76062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790761"/>
    <w:multiLevelType w:val="hybridMultilevel"/>
    <w:tmpl w:val="24901B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8F0E1A"/>
    <w:multiLevelType w:val="hybridMultilevel"/>
    <w:tmpl w:val="7FEE2D10"/>
    <w:lvl w:ilvl="0" w:tplc="E31AEB38">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2" w15:restartNumberingAfterBreak="0">
    <w:nsid w:val="1F2460F1"/>
    <w:multiLevelType w:val="hybridMultilevel"/>
    <w:tmpl w:val="9D6842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F114AA"/>
    <w:multiLevelType w:val="hybridMultilevel"/>
    <w:tmpl w:val="CE4834C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0FD532B"/>
    <w:multiLevelType w:val="hybridMultilevel"/>
    <w:tmpl w:val="ADA404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480654"/>
    <w:multiLevelType w:val="hybridMultilevel"/>
    <w:tmpl w:val="4132AA14"/>
    <w:lvl w:ilvl="0" w:tplc="718EF2CC">
      <w:start w:val="1"/>
      <w:numFmt w:val="decimal"/>
      <w:lvlText w:val="%1)"/>
      <w:lvlJc w:val="left"/>
      <w:pPr>
        <w:ind w:left="638" w:hanging="360"/>
      </w:pPr>
      <w:rPr>
        <w:rFonts w:hint="default"/>
        <w:color w:val="000000"/>
      </w:rPr>
    </w:lvl>
    <w:lvl w:ilvl="1" w:tplc="04150019" w:tentative="1">
      <w:start w:val="1"/>
      <w:numFmt w:val="lowerLetter"/>
      <w:lvlText w:val="%2."/>
      <w:lvlJc w:val="left"/>
      <w:pPr>
        <w:ind w:left="1358" w:hanging="360"/>
      </w:pPr>
    </w:lvl>
    <w:lvl w:ilvl="2" w:tplc="0415001B" w:tentative="1">
      <w:start w:val="1"/>
      <w:numFmt w:val="lowerRoman"/>
      <w:lvlText w:val="%3."/>
      <w:lvlJc w:val="right"/>
      <w:pPr>
        <w:ind w:left="2078" w:hanging="180"/>
      </w:pPr>
    </w:lvl>
    <w:lvl w:ilvl="3" w:tplc="0415000F" w:tentative="1">
      <w:start w:val="1"/>
      <w:numFmt w:val="decimal"/>
      <w:lvlText w:val="%4."/>
      <w:lvlJc w:val="left"/>
      <w:pPr>
        <w:ind w:left="2798" w:hanging="360"/>
      </w:pPr>
    </w:lvl>
    <w:lvl w:ilvl="4" w:tplc="04150019" w:tentative="1">
      <w:start w:val="1"/>
      <w:numFmt w:val="lowerLetter"/>
      <w:lvlText w:val="%5."/>
      <w:lvlJc w:val="left"/>
      <w:pPr>
        <w:ind w:left="3518" w:hanging="360"/>
      </w:pPr>
    </w:lvl>
    <w:lvl w:ilvl="5" w:tplc="0415001B" w:tentative="1">
      <w:start w:val="1"/>
      <w:numFmt w:val="lowerRoman"/>
      <w:lvlText w:val="%6."/>
      <w:lvlJc w:val="right"/>
      <w:pPr>
        <w:ind w:left="4238" w:hanging="180"/>
      </w:pPr>
    </w:lvl>
    <w:lvl w:ilvl="6" w:tplc="0415000F" w:tentative="1">
      <w:start w:val="1"/>
      <w:numFmt w:val="decimal"/>
      <w:lvlText w:val="%7."/>
      <w:lvlJc w:val="left"/>
      <w:pPr>
        <w:ind w:left="4958" w:hanging="360"/>
      </w:pPr>
    </w:lvl>
    <w:lvl w:ilvl="7" w:tplc="04150019" w:tentative="1">
      <w:start w:val="1"/>
      <w:numFmt w:val="lowerLetter"/>
      <w:lvlText w:val="%8."/>
      <w:lvlJc w:val="left"/>
      <w:pPr>
        <w:ind w:left="5678" w:hanging="360"/>
      </w:pPr>
    </w:lvl>
    <w:lvl w:ilvl="8" w:tplc="0415001B" w:tentative="1">
      <w:start w:val="1"/>
      <w:numFmt w:val="lowerRoman"/>
      <w:lvlText w:val="%9."/>
      <w:lvlJc w:val="right"/>
      <w:pPr>
        <w:ind w:left="6398" w:hanging="180"/>
      </w:pPr>
    </w:lvl>
  </w:abstractNum>
  <w:abstractNum w:abstractNumId="26" w15:restartNumberingAfterBreak="0">
    <w:nsid w:val="242A079C"/>
    <w:multiLevelType w:val="hybridMultilevel"/>
    <w:tmpl w:val="9024166A"/>
    <w:lvl w:ilvl="0" w:tplc="69F208E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265B2A47"/>
    <w:multiLevelType w:val="hybridMultilevel"/>
    <w:tmpl w:val="311C4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6AA7B36"/>
    <w:multiLevelType w:val="hybridMultilevel"/>
    <w:tmpl w:val="B4B630EA"/>
    <w:lvl w:ilvl="0" w:tplc="720235D0">
      <w:start w:val="1"/>
      <w:numFmt w:val="decimal"/>
      <w:lvlText w:val="%1)"/>
      <w:lvlJc w:val="left"/>
      <w:pPr>
        <w:ind w:left="658" w:hanging="360"/>
      </w:pPr>
      <w:rPr>
        <w:rFonts w:hint="default"/>
        <w:color w:val="000000"/>
      </w:rPr>
    </w:lvl>
    <w:lvl w:ilvl="1" w:tplc="014C1480">
      <w:start w:val="1"/>
      <w:numFmt w:val="decimal"/>
      <w:lvlText w:val="%2."/>
      <w:lvlJc w:val="left"/>
      <w:pPr>
        <w:ind w:left="1378" w:hanging="360"/>
      </w:pPr>
      <w:rPr>
        <w:rFonts w:asciiTheme="minorHAnsi" w:eastAsia="Times New Roman" w:hAnsiTheme="minorHAnsi" w:cs="Times New Roman"/>
      </w:rPr>
    </w:lvl>
    <w:lvl w:ilvl="2" w:tplc="0415001B">
      <w:start w:val="1"/>
      <w:numFmt w:val="lowerRoman"/>
      <w:lvlText w:val="%3."/>
      <w:lvlJc w:val="right"/>
      <w:pPr>
        <w:ind w:left="2098" w:hanging="180"/>
      </w:pPr>
    </w:lvl>
    <w:lvl w:ilvl="3" w:tplc="0415000F" w:tentative="1">
      <w:start w:val="1"/>
      <w:numFmt w:val="decimal"/>
      <w:lvlText w:val="%4."/>
      <w:lvlJc w:val="left"/>
      <w:pPr>
        <w:ind w:left="2818" w:hanging="360"/>
      </w:pPr>
    </w:lvl>
    <w:lvl w:ilvl="4" w:tplc="04150019" w:tentative="1">
      <w:start w:val="1"/>
      <w:numFmt w:val="lowerLetter"/>
      <w:lvlText w:val="%5."/>
      <w:lvlJc w:val="left"/>
      <w:pPr>
        <w:ind w:left="3538" w:hanging="360"/>
      </w:pPr>
    </w:lvl>
    <w:lvl w:ilvl="5" w:tplc="0415001B" w:tentative="1">
      <w:start w:val="1"/>
      <w:numFmt w:val="lowerRoman"/>
      <w:lvlText w:val="%6."/>
      <w:lvlJc w:val="right"/>
      <w:pPr>
        <w:ind w:left="4258" w:hanging="180"/>
      </w:pPr>
    </w:lvl>
    <w:lvl w:ilvl="6" w:tplc="0415000F" w:tentative="1">
      <w:start w:val="1"/>
      <w:numFmt w:val="decimal"/>
      <w:lvlText w:val="%7."/>
      <w:lvlJc w:val="left"/>
      <w:pPr>
        <w:ind w:left="4978" w:hanging="360"/>
      </w:pPr>
    </w:lvl>
    <w:lvl w:ilvl="7" w:tplc="04150019" w:tentative="1">
      <w:start w:val="1"/>
      <w:numFmt w:val="lowerLetter"/>
      <w:lvlText w:val="%8."/>
      <w:lvlJc w:val="left"/>
      <w:pPr>
        <w:ind w:left="5698" w:hanging="360"/>
      </w:pPr>
    </w:lvl>
    <w:lvl w:ilvl="8" w:tplc="0415001B" w:tentative="1">
      <w:start w:val="1"/>
      <w:numFmt w:val="lowerRoman"/>
      <w:lvlText w:val="%9."/>
      <w:lvlJc w:val="right"/>
      <w:pPr>
        <w:ind w:left="6418" w:hanging="180"/>
      </w:pPr>
    </w:lvl>
  </w:abstractNum>
  <w:abstractNum w:abstractNumId="29" w15:restartNumberingAfterBreak="0">
    <w:nsid w:val="27D30AED"/>
    <w:multiLevelType w:val="hybridMultilevel"/>
    <w:tmpl w:val="AC78F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A5B2ECB"/>
    <w:multiLevelType w:val="hybridMultilevel"/>
    <w:tmpl w:val="AF804E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A7E62DF"/>
    <w:multiLevelType w:val="hybridMultilevel"/>
    <w:tmpl w:val="85E2B9E0"/>
    <w:lvl w:ilvl="0" w:tplc="34BA3D94">
      <w:start w:val="1"/>
      <w:numFmt w:val="decimal"/>
      <w:lvlText w:val="%1)"/>
      <w:lvlJc w:val="left"/>
      <w:pPr>
        <w:tabs>
          <w:tab w:val="num" w:pos="720"/>
        </w:tabs>
        <w:ind w:left="720" w:hanging="360"/>
      </w:pPr>
    </w:lvl>
    <w:lvl w:ilvl="1" w:tplc="D35C0A50" w:tentative="1">
      <w:start w:val="1"/>
      <w:numFmt w:val="decimal"/>
      <w:lvlText w:val="%2)"/>
      <w:lvlJc w:val="left"/>
      <w:pPr>
        <w:tabs>
          <w:tab w:val="num" w:pos="1440"/>
        </w:tabs>
        <w:ind w:left="1440" w:hanging="360"/>
      </w:pPr>
    </w:lvl>
    <w:lvl w:ilvl="2" w:tplc="F8A098EC" w:tentative="1">
      <w:start w:val="1"/>
      <w:numFmt w:val="decimal"/>
      <w:lvlText w:val="%3)"/>
      <w:lvlJc w:val="left"/>
      <w:pPr>
        <w:tabs>
          <w:tab w:val="num" w:pos="2160"/>
        </w:tabs>
        <w:ind w:left="2160" w:hanging="360"/>
      </w:pPr>
    </w:lvl>
    <w:lvl w:ilvl="3" w:tplc="18EC5B14" w:tentative="1">
      <w:start w:val="1"/>
      <w:numFmt w:val="decimal"/>
      <w:lvlText w:val="%4)"/>
      <w:lvlJc w:val="left"/>
      <w:pPr>
        <w:tabs>
          <w:tab w:val="num" w:pos="2880"/>
        </w:tabs>
        <w:ind w:left="2880" w:hanging="360"/>
      </w:pPr>
    </w:lvl>
    <w:lvl w:ilvl="4" w:tplc="876CD506" w:tentative="1">
      <w:start w:val="1"/>
      <w:numFmt w:val="decimal"/>
      <w:lvlText w:val="%5)"/>
      <w:lvlJc w:val="left"/>
      <w:pPr>
        <w:tabs>
          <w:tab w:val="num" w:pos="3600"/>
        </w:tabs>
        <w:ind w:left="3600" w:hanging="360"/>
      </w:pPr>
    </w:lvl>
    <w:lvl w:ilvl="5" w:tplc="C0CA7C0A" w:tentative="1">
      <w:start w:val="1"/>
      <w:numFmt w:val="decimal"/>
      <w:lvlText w:val="%6)"/>
      <w:lvlJc w:val="left"/>
      <w:pPr>
        <w:tabs>
          <w:tab w:val="num" w:pos="4320"/>
        </w:tabs>
        <w:ind w:left="4320" w:hanging="360"/>
      </w:pPr>
    </w:lvl>
    <w:lvl w:ilvl="6" w:tplc="2828E5A2" w:tentative="1">
      <w:start w:val="1"/>
      <w:numFmt w:val="decimal"/>
      <w:lvlText w:val="%7)"/>
      <w:lvlJc w:val="left"/>
      <w:pPr>
        <w:tabs>
          <w:tab w:val="num" w:pos="5040"/>
        </w:tabs>
        <w:ind w:left="5040" w:hanging="360"/>
      </w:pPr>
    </w:lvl>
    <w:lvl w:ilvl="7" w:tplc="058E7490" w:tentative="1">
      <w:start w:val="1"/>
      <w:numFmt w:val="decimal"/>
      <w:lvlText w:val="%8)"/>
      <w:lvlJc w:val="left"/>
      <w:pPr>
        <w:tabs>
          <w:tab w:val="num" w:pos="5760"/>
        </w:tabs>
        <w:ind w:left="5760" w:hanging="360"/>
      </w:pPr>
    </w:lvl>
    <w:lvl w:ilvl="8" w:tplc="489A953C" w:tentative="1">
      <w:start w:val="1"/>
      <w:numFmt w:val="decimal"/>
      <w:lvlText w:val="%9)"/>
      <w:lvlJc w:val="left"/>
      <w:pPr>
        <w:tabs>
          <w:tab w:val="num" w:pos="6480"/>
        </w:tabs>
        <w:ind w:left="6480" w:hanging="360"/>
      </w:pPr>
    </w:lvl>
  </w:abstractNum>
  <w:abstractNum w:abstractNumId="32" w15:restartNumberingAfterBreak="0">
    <w:nsid w:val="2A8C6890"/>
    <w:multiLevelType w:val="hybridMultilevel"/>
    <w:tmpl w:val="A62EBB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C905E10"/>
    <w:multiLevelType w:val="hybridMultilevel"/>
    <w:tmpl w:val="C1127E7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D0C55BA"/>
    <w:multiLevelType w:val="hybridMultilevel"/>
    <w:tmpl w:val="57A24E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F261380"/>
    <w:multiLevelType w:val="hybridMultilevel"/>
    <w:tmpl w:val="63D8B1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142593"/>
    <w:multiLevelType w:val="hybridMultilevel"/>
    <w:tmpl w:val="FA4860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12C2826"/>
    <w:multiLevelType w:val="hybridMultilevel"/>
    <w:tmpl w:val="1200C6AA"/>
    <w:lvl w:ilvl="0" w:tplc="163C44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1CB6D99"/>
    <w:multiLevelType w:val="hybridMultilevel"/>
    <w:tmpl w:val="8F72A7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6A05D3D"/>
    <w:multiLevelType w:val="hybridMultilevel"/>
    <w:tmpl w:val="C166E6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6F2BC7"/>
    <w:multiLevelType w:val="hybridMultilevel"/>
    <w:tmpl w:val="F73C72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8A26041"/>
    <w:multiLevelType w:val="hybridMultilevel"/>
    <w:tmpl w:val="CD8C08D2"/>
    <w:lvl w:ilvl="0" w:tplc="CF404734">
      <w:start w:val="1"/>
      <w:numFmt w:val="decimal"/>
      <w:lvlText w:val="%1)"/>
      <w:lvlJc w:val="left"/>
      <w:pPr>
        <w:ind w:left="720" w:hanging="360"/>
      </w:pPr>
      <w:rPr>
        <w:rFonts w:ascii="Calibri" w:eastAsia="Calibri"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AF62653"/>
    <w:multiLevelType w:val="hybridMultilevel"/>
    <w:tmpl w:val="58A672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BC071DA"/>
    <w:multiLevelType w:val="hybridMultilevel"/>
    <w:tmpl w:val="1C2AEA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BEA377A"/>
    <w:multiLevelType w:val="hybridMultilevel"/>
    <w:tmpl w:val="B1BE648A"/>
    <w:lvl w:ilvl="0" w:tplc="8740445C">
      <w:start w:val="1"/>
      <w:numFmt w:val="decimal"/>
      <w:lvlText w:val="%1)"/>
      <w:lvlJc w:val="left"/>
      <w:pPr>
        <w:ind w:left="720" w:hanging="360"/>
      </w:pPr>
      <w:rPr>
        <w:rFonts w:ascii="Calibri"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D7E512C"/>
    <w:multiLevelType w:val="hybridMultilevel"/>
    <w:tmpl w:val="0284C3F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E5056C3"/>
    <w:multiLevelType w:val="hybridMultilevel"/>
    <w:tmpl w:val="6B621C48"/>
    <w:lvl w:ilvl="0" w:tplc="4F0862D2">
      <w:start w:val="1"/>
      <w:numFmt w:val="decimal"/>
      <w:lvlText w:val="%1)"/>
      <w:lvlJc w:val="left"/>
      <w:pPr>
        <w:ind w:left="1428" w:hanging="360"/>
      </w:pPr>
      <w:rPr>
        <w:rFonts w:ascii="Calibri" w:eastAsia="Calibri" w:hAnsi="Calibri" w:cs="Times New Roman"/>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7" w15:restartNumberingAfterBreak="0">
    <w:nsid w:val="44327C7A"/>
    <w:multiLevelType w:val="hybridMultilevel"/>
    <w:tmpl w:val="6DEA2A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5F2220E"/>
    <w:multiLevelType w:val="hybridMultilevel"/>
    <w:tmpl w:val="462EC4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67D7D05"/>
    <w:multiLevelType w:val="hybridMultilevel"/>
    <w:tmpl w:val="259C3A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86354F8"/>
    <w:multiLevelType w:val="hybridMultilevel"/>
    <w:tmpl w:val="3F146604"/>
    <w:lvl w:ilvl="0" w:tplc="ED3807BE">
      <w:start w:val="1"/>
      <w:numFmt w:val="decimal"/>
      <w:lvlText w:val="%1)"/>
      <w:lvlJc w:val="left"/>
      <w:pPr>
        <w:ind w:left="638" w:hanging="360"/>
      </w:pPr>
      <w:rPr>
        <w:rFonts w:hint="default"/>
        <w:color w:val="000000"/>
      </w:rPr>
    </w:lvl>
    <w:lvl w:ilvl="1" w:tplc="04150019" w:tentative="1">
      <w:start w:val="1"/>
      <w:numFmt w:val="lowerLetter"/>
      <w:lvlText w:val="%2."/>
      <w:lvlJc w:val="left"/>
      <w:pPr>
        <w:ind w:left="1358" w:hanging="360"/>
      </w:pPr>
    </w:lvl>
    <w:lvl w:ilvl="2" w:tplc="0415001B" w:tentative="1">
      <w:start w:val="1"/>
      <w:numFmt w:val="lowerRoman"/>
      <w:lvlText w:val="%3."/>
      <w:lvlJc w:val="right"/>
      <w:pPr>
        <w:ind w:left="2078" w:hanging="180"/>
      </w:pPr>
    </w:lvl>
    <w:lvl w:ilvl="3" w:tplc="0415000F" w:tentative="1">
      <w:start w:val="1"/>
      <w:numFmt w:val="decimal"/>
      <w:lvlText w:val="%4."/>
      <w:lvlJc w:val="left"/>
      <w:pPr>
        <w:ind w:left="2798" w:hanging="360"/>
      </w:pPr>
    </w:lvl>
    <w:lvl w:ilvl="4" w:tplc="04150019" w:tentative="1">
      <w:start w:val="1"/>
      <w:numFmt w:val="lowerLetter"/>
      <w:lvlText w:val="%5."/>
      <w:lvlJc w:val="left"/>
      <w:pPr>
        <w:ind w:left="3518" w:hanging="360"/>
      </w:pPr>
    </w:lvl>
    <w:lvl w:ilvl="5" w:tplc="0415001B" w:tentative="1">
      <w:start w:val="1"/>
      <w:numFmt w:val="lowerRoman"/>
      <w:lvlText w:val="%6."/>
      <w:lvlJc w:val="right"/>
      <w:pPr>
        <w:ind w:left="4238" w:hanging="180"/>
      </w:pPr>
    </w:lvl>
    <w:lvl w:ilvl="6" w:tplc="0415000F" w:tentative="1">
      <w:start w:val="1"/>
      <w:numFmt w:val="decimal"/>
      <w:lvlText w:val="%7."/>
      <w:lvlJc w:val="left"/>
      <w:pPr>
        <w:ind w:left="4958" w:hanging="360"/>
      </w:pPr>
    </w:lvl>
    <w:lvl w:ilvl="7" w:tplc="04150019" w:tentative="1">
      <w:start w:val="1"/>
      <w:numFmt w:val="lowerLetter"/>
      <w:lvlText w:val="%8."/>
      <w:lvlJc w:val="left"/>
      <w:pPr>
        <w:ind w:left="5678" w:hanging="360"/>
      </w:pPr>
    </w:lvl>
    <w:lvl w:ilvl="8" w:tplc="0415001B" w:tentative="1">
      <w:start w:val="1"/>
      <w:numFmt w:val="lowerRoman"/>
      <w:lvlText w:val="%9."/>
      <w:lvlJc w:val="right"/>
      <w:pPr>
        <w:ind w:left="6398" w:hanging="180"/>
      </w:pPr>
    </w:lvl>
  </w:abstractNum>
  <w:abstractNum w:abstractNumId="51" w15:restartNumberingAfterBreak="0">
    <w:nsid w:val="4B413EA5"/>
    <w:multiLevelType w:val="hybridMultilevel"/>
    <w:tmpl w:val="9E0A53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C9F32AE"/>
    <w:multiLevelType w:val="multilevel"/>
    <w:tmpl w:val="F85CA6CA"/>
    <w:lvl w:ilvl="0">
      <w:start w:val="1"/>
      <w:numFmt w:val="decimal"/>
      <w:lvlText w:val="%1)"/>
      <w:lvlJc w:val="left"/>
      <w:pPr>
        <w:tabs>
          <w:tab w:val="num" w:pos="643"/>
        </w:tabs>
        <w:ind w:left="643" w:hanging="360"/>
      </w:pPr>
      <w:rPr>
        <w:rFonts w:asciiTheme="minorHAnsi" w:eastAsia="Times New Roman"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4DEA5C54"/>
    <w:multiLevelType w:val="hybridMultilevel"/>
    <w:tmpl w:val="A76421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E862228"/>
    <w:multiLevelType w:val="hybridMultilevel"/>
    <w:tmpl w:val="258A97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F6B0C16"/>
    <w:multiLevelType w:val="hybridMultilevel"/>
    <w:tmpl w:val="93383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2776DC7"/>
    <w:multiLevelType w:val="hybridMultilevel"/>
    <w:tmpl w:val="617684E6"/>
    <w:lvl w:ilvl="0" w:tplc="CEE83EF2">
      <w:start w:val="1"/>
      <w:numFmt w:val="decimal"/>
      <w:lvlText w:val="%1)"/>
      <w:lvlJc w:val="left"/>
      <w:pPr>
        <w:ind w:left="1080" w:hanging="360"/>
      </w:pPr>
      <w:rPr>
        <w:rFonts w:asciiTheme="minorHAnsi" w:eastAsiaTheme="minorEastAsia" w:hAnsiTheme="minorHAnsi"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B687F20"/>
    <w:multiLevelType w:val="hybridMultilevel"/>
    <w:tmpl w:val="9A40FAE2"/>
    <w:lvl w:ilvl="0" w:tplc="DD1E4C98">
      <w:start w:val="1"/>
      <w:numFmt w:val="decimal"/>
      <w:lvlText w:val="%1)"/>
      <w:lvlJc w:val="left"/>
      <w:pPr>
        <w:tabs>
          <w:tab w:val="num" w:pos="900"/>
        </w:tabs>
        <w:ind w:left="900" w:hanging="360"/>
      </w:pPr>
      <w:rPr>
        <w:rFonts w:cs="Times New Roman" w:hint="default"/>
      </w:rPr>
    </w:lvl>
    <w:lvl w:ilvl="1" w:tplc="04150019" w:tentative="1">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58" w15:restartNumberingAfterBreak="0">
    <w:nsid w:val="5C334A00"/>
    <w:multiLevelType w:val="hybridMultilevel"/>
    <w:tmpl w:val="3DDA46B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5C8074E6"/>
    <w:multiLevelType w:val="hybridMultilevel"/>
    <w:tmpl w:val="3BDA79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EA938EB"/>
    <w:multiLevelType w:val="multilevel"/>
    <w:tmpl w:val="5D60957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1" w15:restartNumberingAfterBreak="0">
    <w:nsid w:val="5EDC6333"/>
    <w:multiLevelType w:val="hybridMultilevel"/>
    <w:tmpl w:val="92FE9F7C"/>
    <w:lvl w:ilvl="0" w:tplc="02C82B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5F725A13"/>
    <w:multiLevelType w:val="hybridMultilevel"/>
    <w:tmpl w:val="82EAAD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4A2681A"/>
    <w:multiLevelType w:val="hybridMultilevel"/>
    <w:tmpl w:val="6CDA3F04"/>
    <w:lvl w:ilvl="0" w:tplc="F678E156">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4F84E4C"/>
    <w:multiLevelType w:val="hybridMultilevel"/>
    <w:tmpl w:val="8996C6C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6AE5B5F"/>
    <w:multiLevelType w:val="hybridMultilevel"/>
    <w:tmpl w:val="DD92D656"/>
    <w:lvl w:ilvl="0" w:tplc="0415000F">
      <w:numFmt w:val="bullet"/>
      <w:lvlText w:val="-"/>
      <w:lvlJc w:val="left"/>
      <w:pPr>
        <w:tabs>
          <w:tab w:val="num" w:pos="720"/>
        </w:tabs>
        <w:ind w:left="720" w:hanging="360"/>
      </w:pPr>
      <w:rPr>
        <w:rFonts w:ascii="Times New Roman" w:eastAsia="Times New Roman" w:hAnsi="Times New Roman" w:cs="Times New Roman" w:hint="default"/>
      </w:rPr>
    </w:lvl>
    <w:lvl w:ilvl="1" w:tplc="AF864116">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15:restartNumberingAfterBreak="0">
    <w:nsid w:val="6B48012D"/>
    <w:multiLevelType w:val="hybridMultilevel"/>
    <w:tmpl w:val="51E893D0"/>
    <w:lvl w:ilvl="0" w:tplc="F92CA5C2">
      <w:start w:val="1"/>
      <w:numFmt w:val="decimal"/>
      <w:lvlText w:val="%1)"/>
      <w:lvlJc w:val="left"/>
      <w:pPr>
        <w:tabs>
          <w:tab w:val="num" w:pos="720"/>
        </w:tabs>
        <w:ind w:left="720" w:hanging="360"/>
      </w:pPr>
      <w:rPr>
        <w:rFonts w:ascii="Calibri" w:eastAsia="Times New Roman" w:hAnsi="Calibri" w:cs="Arial"/>
      </w:rPr>
    </w:lvl>
    <w:lvl w:ilvl="1" w:tplc="5A362A2A" w:tentative="1">
      <w:start w:val="1"/>
      <w:numFmt w:val="bullet"/>
      <w:lvlText w:val=""/>
      <w:lvlJc w:val="left"/>
      <w:pPr>
        <w:tabs>
          <w:tab w:val="num" w:pos="1440"/>
        </w:tabs>
        <w:ind w:left="1440" w:hanging="360"/>
      </w:pPr>
      <w:rPr>
        <w:rFonts w:ascii="Wingdings 2" w:hAnsi="Wingdings 2" w:hint="default"/>
      </w:rPr>
    </w:lvl>
    <w:lvl w:ilvl="2" w:tplc="E4343810" w:tentative="1">
      <w:start w:val="1"/>
      <w:numFmt w:val="bullet"/>
      <w:lvlText w:val=""/>
      <w:lvlJc w:val="left"/>
      <w:pPr>
        <w:tabs>
          <w:tab w:val="num" w:pos="2160"/>
        </w:tabs>
        <w:ind w:left="2160" w:hanging="360"/>
      </w:pPr>
      <w:rPr>
        <w:rFonts w:ascii="Wingdings 2" w:hAnsi="Wingdings 2" w:hint="default"/>
      </w:rPr>
    </w:lvl>
    <w:lvl w:ilvl="3" w:tplc="27B0EF34" w:tentative="1">
      <w:start w:val="1"/>
      <w:numFmt w:val="bullet"/>
      <w:lvlText w:val=""/>
      <w:lvlJc w:val="left"/>
      <w:pPr>
        <w:tabs>
          <w:tab w:val="num" w:pos="2880"/>
        </w:tabs>
        <w:ind w:left="2880" w:hanging="360"/>
      </w:pPr>
      <w:rPr>
        <w:rFonts w:ascii="Wingdings 2" w:hAnsi="Wingdings 2" w:hint="default"/>
      </w:rPr>
    </w:lvl>
    <w:lvl w:ilvl="4" w:tplc="3FA63F32" w:tentative="1">
      <w:start w:val="1"/>
      <w:numFmt w:val="bullet"/>
      <w:lvlText w:val=""/>
      <w:lvlJc w:val="left"/>
      <w:pPr>
        <w:tabs>
          <w:tab w:val="num" w:pos="3600"/>
        </w:tabs>
        <w:ind w:left="3600" w:hanging="360"/>
      </w:pPr>
      <w:rPr>
        <w:rFonts w:ascii="Wingdings 2" w:hAnsi="Wingdings 2" w:hint="default"/>
      </w:rPr>
    </w:lvl>
    <w:lvl w:ilvl="5" w:tplc="C394B1C2" w:tentative="1">
      <w:start w:val="1"/>
      <w:numFmt w:val="bullet"/>
      <w:lvlText w:val=""/>
      <w:lvlJc w:val="left"/>
      <w:pPr>
        <w:tabs>
          <w:tab w:val="num" w:pos="4320"/>
        </w:tabs>
        <w:ind w:left="4320" w:hanging="360"/>
      </w:pPr>
      <w:rPr>
        <w:rFonts w:ascii="Wingdings 2" w:hAnsi="Wingdings 2" w:hint="default"/>
      </w:rPr>
    </w:lvl>
    <w:lvl w:ilvl="6" w:tplc="DFD23754" w:tentative="1">
      <w:start w:val="1"/>
      <w:numFmt w:val="bullet"/>
      <w:lvlText w:val=""/>
      <w:lvlJc w:val="left"/>
      <w:pPr>
        <w:tabs>
          <w:tab w:val="num" w:pos="5040"/>
        </w:tabs>
        <w:ind w:left="5040" w:hanging="360"/>
      </w:pPr>
      <w:rPr>
        <w:rFonts w:ascii="Wingdings 2" w:hAnsi="Wingdings 2" w:hint="default"/>
      </w:rPr>
    </w:lvl>
    <w:lvl w:ilvl="7" w:tplc="1B56364C" w:tentative="1">
      <w:start w:val="1"/>
      <w:numFmt w:val="bullet"/>
      <w:lvlText w:val=""/>
      <w:lvlJc w:val="left"/>
      <w:pPr>
        <w:tabs>
          <w:tab w:val="num" w:pos="5760"/>
        </w:tabs>
        <w:ind w:left="5760" w:hanging="360"/>
      </w:pPr>
      <w:rPr>
        <w:rFonts w:ascii="Wingdings 2" w:hAnsi="Wingdings 2" w:hint="default"/>
      </w:rPr>
    </w:lvl>
    <w:lvl w:ilvl="8" w:tplc="520E5F4C" w:tentative="1">
      <w:start w:val="1"/>
      <w:numFmt w:val="bullet"/>
      <w:lvlText w:val=""/>
      <w:lvlJc w:val="left"/>
      <w:pPr>
        <w:tabs>
          <w:tab w:val="num" w:pos="6480"/>
        </w:tabs>
        <w:ind w:left="6480" w:hanging="360"/>
      </w:pPr>
      <w:rPr>
        <w:rFonts w:ascii="Wingdings 2" w:hAnsi="Wingdings 2" w:hint="default"/>
      </w:rPr>
    </w:lvl>
  </w:abstractNum>
  <w:abstractNum w:abstractNumId="67" w15:restartNumberingAfterBreak="0">
    <w:nsid w:val="6BD512FA"/>
    <w:multiLevelType w:val="hybridMultilevel"/>
    <w:tmpl w:val="574C98D8"/>
    <w:lvl w:ilvl="0" w:tplc="98F0B708">
      <w:start w:val="1"/>
      <w:numFmt w:val="decimal"/>
      <w:lvlText w:val="%1)"/>
      <w:lvlJc w:val="left"/>
      <w:pPr>
        <w:ind w:left="611" w:hanging="360"/>
      </w:pPr>
      <w:rPr>
        <w:rFonts w:hint="default"/>
      </w:rPr>
    </w:lvl>
    <w:lvl w:ilvl="1" w:tplc="04150019" w:tentative="1">
      <w:start w:val="1"/>
      <w:numFmt w:val="lowerLetter"/>
      <w:lvlText w:val="%2."/>
      <w:lvlJc w:val="left"/>
      <w:pPr>
        <w:ind w:left="1331" w:hanging="360"/>
      </w:pPr>
    </w:lvl>
    <w:lvl w:ilvl="2" w:tplc="0415001B" w:tentative="1">
      <w:start w:val="1"/>
      <w:numFmt w:val="lowerRoman"/>
      <w:lvlText w:val="%3."/>
      <w:lvlJc w:val="right"/>
      <w:pPr>
        <w:ind w:left="2051" w:hanging="180"/>
      </w:pPr>
    </w:lvl>
    <w:lvl w:ilvl="3" w:tplc="0415000F" w:tentative="1">
      <w:start w:val="1"/>
      <w:numFmt w:val="decimal"/>
      <w:lvlText w:val="%4."/>
      <w:lvlJc w:val="left"/>
      <w:pPr>
        <w:ind w:left="2771" w:hanging="360"/>
      </w:pPr>
    </w:lvl>
    <w:lvl w:ilvl="4" w:tplc="04150019" w:tentative="1">
      <w:start w:val="1"/>
      <w:numFmt w:val="lowerLetter"/>
      <w:lvlText w:val="%5."/>
      <w:lvlJc w:val="left"/>
      <w:pPr>
        <w:ind w:left="3491" w:hanging="360"/>
      </w:pPr>
    </w:lvl>
    <w:lvl w:ilvl="5" w:tplc="0415001B" w:tentative="1">
      <w:start w:val="1"/>
      <w:numFmt w:val="lowerRoman"/>
      <w:lvlText w:val="%6."/>
      <w:lvlJc w:val="right"/>
      <w:pPr>
        <w:ind w:left="4211" w:hanging="180"/>
      </w:pPr>
    </w:lvl>
    <w:lvl w:ilvl="6" w:tplc="0415000F" w:tentative="1">
      <w:start w:val="1"/>
      <w:numFmt w:val="decimal"/>
      <w:lvlText w:val="%7."/>
      <w:lvlJc w:val="left"/>
      <w:pPr>
        <w:ind w:left="4931" w:hanging="360"/>
      </w:pPr>
    </w:lvl>
    <w:lvl w:ilvl="7" w:tplc="04150019" w:tentative="1">
      <w:start w:val="1"/>
      <w:numFmt w:val="lowerLetter"/>
      <w:lvlText w:val="%8."/>
      <w:lvlJc w:val="left"/>
      <w:pPr>
        <w:ind w:left="5651" w:hanging="360"/>
      </w:pPr>
    </w:lvl>
    <w:lvl w:ilvl="8" w:tplc="0415001B" w:tentative="1">
      <w:start w:val="1"/>
      <w:numFmt w:val="lowerRoman"/>
      <w:lvlText w:val="%9."/>
      <w:lvlJc w:val="right"/>
      <w:pPr>
        <w:ind w:left="6371" w:hanging="180"/>
      </w:pPr>
    </w:lvl>
  </w:abstractNum>
  <w:abstractNum w:abstractNumId="68" w15:restartNumberingAfterBreak="0">
    <w:nsid w:val="6C0E17D3"/>
    <w:multiLevelType w:val="hybridMultilevel"/>
    <w:tmpl w:val="1EB0897A"/>
    <w:lvl w:ilvl="0" w:tplc="9C6AFFFA">
      <w:start w:val="1"/>
      <w:numFmt w:val="decimal"/>
      <w:lvlText w:val="%1)"/>
      <w:lvlJc w:val="left"/>
      <w:pPr>
        <w:tabs>
          <w:tab w:val="num" w:pos="720"/>
        </w:tabs>
        <w:ind w:left="720" w:hanging="360"/>
      </w:pPr>
      <w:rPr>
        <w:rFonts w:ascii="Calibri" w:eastAsia="Times New Roman" w:hAnsi="Calibri" w:cs="Arial"/>
      </w:rPr>
    </w:lvl>
    <w:lvl w:ilvl="1" w:tplc="9BD6D52A" w:tentative="1">
      <w:start w:val="1"/>
      <w:numFmt w:val="bullet"/>
      <w:lvlText w:val=""/>
      <w:lvlJc w:val="left"/>
      <w:pPr>
        <w:tabs>
          <w:tab w:val="num" w:pos="1440"/>
        </w:tabs>
        <w:ind w:left="1440" w:hanging="360"/>
      </w:pPr>
      <w:rPr>
        <w:rFonts w:ascii="Wingdings 2" w:hAnsi="Wingdings 2" w:hint="default"/>
      </w:rPr>
    </w:lvl>
    <w:lvl w:ilvl="2" w:tplc="53264386" w:tentative="1">
      <w:start w:val="1"/>
      <w:numFmt w:val="bullet"/>
      <w:lvlText w:val=""/>
      <w:lvlJc w:val="left"/>
      <w:pPr>
        <w:tabs>
          <w:tab w:val="num" w:pos="2160"/>
        </w:tabs>
        <w:ind w:left="2160" w:hanging="360"/>
      </w:pPr>
      <w:rPr>
        <w:rFonts w:ascii="Wingdings 2" w:hAnsi="Wingdings 2" w:hint="default"/>
      </w:rPr>
    </w:lvl>
    <w:lvl w:ilvl="3" w:tplc="0082D9DC" w:tentative="1">
      <w:start w:val="1"/>
      <w:numFmt w:val="bullet"/>
      <w:lvlText w:val=""/>
      <w:lvlJc w:val="left"/>
      <w:pPr>
        <w:tabs>
          <w:tab w:val="num" w:pos="2880"/>
        </w:tabs>
        <w:ind w:left="2880" w:hanging="360"/>
      </w:pPr>
      <w:rPr>
        <w:rFonts w:ascii="Wingdings 2" w:hAnsi="Wingdings 2" w:hint="default"/>
      </w:rPr>
    </w:lvl>
    <w:lvl w:ilvl="4" w:tplc="89DEB21C" w:tentative="1">
      <w:start w:val="1"/>
      <w:numFmt w:val="bullet"/>
      <w:lvlText w:val=""/>
      <w:lvlJc w:val="left"/>
      <w:pPr>
        <w:tabs>
          <w:tab w:val="num" w:pos="3600"/>
        </w:tabs>
        <w:ind w:left="3600" w:hanging="360"/>
      </w:pPr>
      <w:rPr>
        <w:rFonts w:ascii="Wingdings 2" w:hAnsi="Wingdings 2" w:hint="default"/>
      </w:rPr>
    </w:lvl>
    <w:lvl w:ilvl="5" w:tplc="58AAEDA8" w:tentative="1">
      <w:start w:val="1"/>
      <w:numFmt w:val="bullet"/>
      <w:lvlText w:val=""/>
      <w:lvlJc w:val="left"/>
      <w:pPr>
        <w:tabs>
          <w:tab w:val="num" w:pos="4320"/>
        </w:tabs>
        <w:ind w:left="4320" w:hanging="360"/>
      </w:pPr>
      <w:rPr>
        <w:rFonts w:ascii="Wingdings 2" w:hAnsi="Wingdings 2" w:hint="default"/>
      </w:rPr>
    </w:lvl>
    <w:lvl w:ilvl="6" w:tplc="EB5A9D50" w:tentative="1">
      <w:start w:val="1"/>
      <w:numFmt w:val="bullet"/>
      <w:lvlText w:val=""/>
      <w:lvlJc w:val="left"/>
      <w:pPr>
        <w:tabs>
          <w:tab w:val="num" w:pos="5040"/>
        </w:tabs>
        <w:ind w:left="5040" w:hanging="360"/>
      </w:pPr>
      <w:rPr>
        <w:rFonts w:ascii="Wingdings 2" w:hAnsi="Wingdings 2" w:hint="default"/>
      </w:rPr>
    </w:lvl>
    <w:lvl w:ilvl="7" w:tplc="B55E8518" w:tentative="1">
      <w:start w:val="1"/>
      <w:numFmt w:val="bullet"/>
      <w:lvlText w:val=""/>
      <w:lvlJc w:val="left"/>
      <w:pPr>
        <w:tabs>
          <w:tab w:val="num" w:pos="5760"/>
        </w:tabs>
        <w:ind w:left="5760" w:hanging="360"/>
      </w:pPr>
      <w:rPr>
        <w:rFonts w:ascii="Wingdings 2" w:hAnsi="Wingdings 2" w:hint="default"/>
      </w:rPr>
    </w:lvl>
    <w:lvl w:ilvl="8" w:tplc="5F26BB12" w:tentative="1">
      <w:start w:val="1"/>
      <w:numFmt w:val="bullet"/>
      <w:lvlText w:val=""/>
      <w:lvlJc w:val="left"/>
      <w:pPr>
        <w:tabs>
          <w:tab w:val="num" w:pos="6480"/>
        </w:tabs>
        <w:ind w:left="6480" w:hanging="360"/>
      </w:pPr>
      <w:rPr>
        <w:rFonts w:ascii="Wingdings 2" w:hAnsi="Wingdings 2" w:hint="default"/>
      </w:rPr>
    </w:lvl>
  </w:abstractNum>
  <w:abstractNum w:abstractNumId="69" w15:restartNumberingAfterBreak="0">
    <w:nsid w:val="6C651DE5"/>
    <w:multiLevelType w:val="hybridMultilevel"/>
    <w:tmpl w:val="9CFE60EC"/>
    <w:lvl w:ilvl="0" w:tplc="F7F4C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6C77638E"/>
    <w:multiLevelType w:val="multilevel"/>
    <w:tmpl w:val="9710E646"/>
    <w:lvl w:ilvl="0">
      <w:start w:val="1"/>
      <w:numFmt w:val="decimal"/>
      <w:lvlText w:val="%1)"/>
      <w:lvlJc w:val="left"/>
      <w:pPr>
        <w:tabs>
          <w:tab w:val="num" w:pos="720"/>
        </w:tabs>
        <w:ind w:left="720" w:hanging="360"/>
      </w:pPr>
      <w:rPr>
        <w:rFonts w:asciiTheme="minorHAnsi" w:eastAsia="Times New Roman" w:hAnsiTheme="minorHAnsi"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6CA825C9"/>
    <w:multiLevelType w:val="hybridMultilevel"/>
    <w:tmpl w:val="1F78A4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CDB50B2"/>
    <w:multiLevelType w:val="hybridMultilevel"/>
    <w:tmpl w:val="650849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B77EEF"/>
    <w:multiLevelType w:val="hybridMultilevel"/>
    <w:tmpl w:val="BA8653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0FA097D"/>
    <w:multiLevelType w:val="multilevel"/>
    <w:tmpl w:val="F85CA6CA"/>
    <w:lvl w:ilvl="0">
      <w:start w:val="1"/>
      <w:numFmt w:val="decimal"/>
      <w:lvlText w:val="%1)"/>
      <w:lvlJc w:val="left"/>
      <w:pPr>
        <w:tabs>
          <w:tab w:val="num" w:pos="643"/>
        </w:tabs>
        <w:ind w:left="643" w:hanging="360"/>
      </w:pPr>
      <w:rPr>
        <w:rFonts w:asciiTheme="minorHAnsi" w:eastAsia="Times New Roman"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713E3376"/>
    <w:multiLevelType w:val="hybridMultilevel"/>
    <w:tmpl w:val="93CCA7BE"/>
    <w:lvl w:ilvl="0" w:tplc="B54469FE">
      <w:start w:val="1"/>
      <w:numFmt w:val="decimal"/>
      <w:lvlText w:val="%1."/>
      <w:lvlJc w:val="left"/>
      <w:pPr>
        <w:ind w:left="689" w:hanging="405"/>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6" w15:restartNumberingAfterBreak="0">
    <w:nsid w:val="76F0370F"/>
    <w:multiLevelType w:val="hybridMultilevel"/>
    <w:tmpl w:val="C7AA4E96"/>
    <w:lvl w:ilvl="0" w:tplc="471ED256">
      <w:start w:val="1"/>
      <w:numFmt w:val="decimal"/>
      <w:lvlText w:val="%1)"/>
      <w:lvlJc w:val="left"/>
      <w:pPr>
        <w:ind w:left="638" w:hanging="360"/>
      </w:pPr>
      <w:rPr>
        <w:rFonts w:hint="default"/>
        <w:color w:val="000000"/>
      </w:rPr>
    </w:lvl>
    <w:lvl w:ilvl="1" w:tplc="04150019" w:tentative="1">
      <w:start w:val="1"/>
      <w:numFmt w:val="lowerLetter"/>
      <w:lvlText w:val="%2."/>
      <w:lvlJc w:val="left"/>
      <w:pPr>
        <w:ind w:left="1358" w:hanging="360"/>
      </w:pPr>
    </w:lvl>
    <w:lvl w:ilvl="2" w:tplc="0415001B" w:tentative="1">
      <w:start w:val="1"/>
      <w:numFmt w:val="lowerRoman"/>
      <w:lvlText w:val="%3."/>
      <w:lvlJc w:val="right"/>
      <w:pPr>
        <w:ind w:left="2078" w:hanging="180"/>
      </w:pPr>
    </w:lvl>
    <w:lvl w:ilvl="3" w:tplc="0415000F" w:tentative="1">
      <w:start w:val="1"/>
      <w:numFmt w:val="decimal"/>
      <w:lvlText w:val="%4."/>
      <w:lvlJc w:val="left"/>
      <w:pPr>
        <w:ind w:left="2798" w:hanging="360"/>
      </w:pPr>
    </w:lvl>
    <w:lvl w:ilvl="4" w:tplc="04150019" w:tentative="1">
      <w:start w:val="1"/>
      <w:numFmt w:val="lowerLetter"/>
      <w:lvlText w:val="%5."/>
      <w:lvlJc w:val="left"/>
      <w:pPr>
        <w:ind w:left="3518" w:hanging="360"/>
      </w:pPr>
    </w:lvl>
    <w:lvl w:ilvl="5" w:tplc="0415001B" w:tentative="1">
      <w:start w:val="1"/>
      <w:numFmt w:val="lowerRoman"/>
      <w:lvlText w:val="%6."/>
      <w:lvlJc w:val="right"/>
      <w:pPr>
        <w:ind w:left="4238" w:hanging="180"/>
      </w:pPr>
    </w:lvl>
    <w:lvl w:ilvl="6" w:tplc="0415000F" w:tentative="1">
      <w:start w:val="1"/>
      <w:numFmt w:val="decimal"/>
      <w:lvlText w:val="%7."/>
      <w:lvlJc w:val="left"/>
      <w:pPr>
        <w:ind w:left="4958" w:hanging="360"/>
      </w:pPr>
    </w:lvl>
    <w:lvl w:ilvl="7" w:tplc="04150019" w:tentative="1">
      <w:start w:val="1"/>
      <w:numFmt w:val="lowerLetter"/>
      <w:lvlText w:val="%8."/>
      <w:lvlJc w:val="left"/>
      <w:pPr>
        <w:ind w:left="5678" w:hanging="360"/>
      </w:pPr>
    </w:lvl>
    <w:lvl w:ilvl="8" w:tplc="0415001B" w:tentative="1">
      <w:start w:val="1"/>
      <w:numFmt w:val="lowerRoman"/>
      <w:lvlText w:val="%9."/>
      <w:lvlJc w:val="right"/>
      <w:pPr>
        <w:ind w:left="6398" w:hanging="180"/>
      </w:pPr>
    </w:lvl>
  </w:abstractNum>
  <w:abstractNum w:abstractNumId="77" w15:restartNumberingAfterBreak="0">
    <w:nsid w:val="77524436"/>
    <w:multiLevelType w:val="hybridMultilevel"/>
    <w:tmpl w:val="B1BE648A"/>
    <w:lvl w:ilvl="0" w:tplc="8740445C">
      <w:start w:val="1"/>
      <w:numFmt w:val="decimal"/>
      <w:lvlText w:val="%1)"/>
      <w:lvlJc w:val="left"/>
      <w:pPr>
        <w:ind w:left="720" w:hanging="360"/>
      </w:pPr>
      <w:rPr>
        <w:rFonts w:ascii="Calibri"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7B5308F"/>
    <w:multiLevelType w:val="hybridMultilevel"/>
    <w:tmpl w:val="E8C8BD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9FC117A"/>
    <w:multiLevelType w:val="hybridMultilevel"/>
    <w:tmpl w:val="D8D2A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A2D6EFB"/>
    <w:multiLevelType w:val="hybridMultilevel"/>
    <w:tmpl w:val="3982A1D8"/>
    <w:lvl w:ilvl="0" w:tplc="09787E72">
      <w:start w:val="1"/>
      <w:numFmt w:val="decimal"/>
      <w:lvlText w:val="%1)"/>
      <w:lvlJc w:val="left"/>
      <w:pPr>
        <w:ind w:left="658" w:hanging="360"/>
      </w:pPr>
      <w:rPr>
        <w:rFonts w:hint="default"/>
        <w:color w:val="000000"/>
      </w:rPr>
    </w:lvl>
    <w:lvl w:ilvl="1" w:tplc="04150019">
      <w:start w:val="1"/>
      <w:numFmt w:val="lowerLetter"/>
      <w:lvlText w:val="%2."/>
      <w:lvlJc w:val="left"/>
      <w:pPr>
        <w:ind w:left="1378" w:hanging="360"/>
      </w:pPr>
    </w:lvl>
    <w:lvl w:ilvl="2" w:tplc="0415001B" w:tentative="1">
      <w:start w:val="1"/>
      <w:numFmt w:val="lowerRoman"/>
      <w:lvlText w:val="%3."/>
      <w:lvlJc w:val="right"/>
      <w:pPr>
        <w:ind w:left="2098" w:hanging="180"/>
      </w:pPr>
    </w:lvl>
    <w:lvl w:ilvl="3" w:tplc="0415000F" w:tentative="1">
      <w:start w:val="1"/>
      <w:numFmt w:val="decimal"/>
      <w:lvlText w:val="%4."/>
      <w:lvlJc w:val="left"/>
      <w:pPr>
        <w:ind w:left="2818" w:hanging="360"/>
      </w:pPr>
    </w:lvl>
    <w:lvl w:ilvl="4" w:tplc="04150019" w:tentative="1">
      <w:start w:val="1"/>
      <w:numFmt w:val="lowerLetter"/>
      <w:lvlText w:val="%5."/>
      <w:lvlJc w:val="left"/>
      <w:pPr>
        <w:ind w:left="3538" w:hanging="360"/>
      </w:pPr>
    </w:lvl>
    <w:lvl w:ilvl="5" w:tplc="0415001B" w:tentative="1">
      <w:start w:val="1"/>
      <w:numFmt w:val="lowerRoman"/>
      <w:lvlText w:val="%6."/>
      <w:lvlJc w:val="right"/>
      <w:pPr>
        <w:ind w:left="4258" w:hanging="180"/>
      </w:pPr>
    </w:lvl>
    <w:lvl w:ilvl="6" w:tplc="0415000F" w:tentative="1">
      <w:start w:val="1"/>
      <w:numFmt w:val="decimal"/>
      <w:lvlText w:val="%7."/>
      <w:lvlJc w:val="left"/>
      <w:pPr>
        <w:ind w:left="4978" w:hanging="360"/>
      </w:pPr>
    </w:lvl>
    <w:lvl w:ilvl="7" w:tplc="04150019" w:tentative="1">
      <w:start w:val="1"/>
      <w:numFmt w:val="lowerLetter"/>
      <w:lvlText w:val="%8."/>
      <w:lvlJc w:val="left"/>
      <w:pPr>
        <w:ind w:left="5698" w:hanging="360"/>
      </w:pPr>
    </w:lvl>
    <w:lvl w:ilvl="8" w:tplc="0415001B" w:tentative="1">
      <w:start w:val="1"/>
      <w:numFmt w:val="lowerRoman"/>
      <w:lvlText w:val="%9."/>
      <w:lvlJc w:val="right"/>
      <w:pPr>
        <w:ind w:left="6418" w:hanging="180"/>
      </w:pPr>
    </w:lvl>
  </w:abstractNum>
  <w:abstractNum w:abstractNumId="81" w15:restartNumberingAfterBreak="0">
    <w:nsid w:val="7A9D1D75"/>
    <w:multiLevelType w:val="hybridMultilevel"/>
    <w:tmpl w:val="28F46624"/>
    <w:lvl w:ilvl="0" w:tplc="B960210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7AEC7676"/>
    <w:multiLevelType w:val="hybridMultilevel"/>
    <w:tmpl w:val="32DCB1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D480199"/>
    <w:multiLevelType w:val="hybridMultilevel"/>
    <w:tmpl w:val="E4D2FCA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7D7B1F43"/>
    <w:multiLevelType w:val="hybridMultilevel"/>
    <w:tmpl w:val="258E41F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7"/>
  </w:num>
  <w:num w:numId="2">
    <w:abstractNumId w:val="55"/>
  </w:num>
  <w:num w:numId="3">
    <w:abstractNumId w:val="10"/>
  </w:num>
  <w:num w:numId="4">
    <w:abstractNumId w:val="47"/>
  </w:num>
  <w:num w:numId="5">
    <w:abstractNumId w:val="38"/>
  </w:num>
  <w:num w:numId="6">
    <w:abstractNumId w:val="14"/>
  </w:num>
  <w:num w:numId="7">
    <w:abstractNumId w:val="73"/>
  </w:num>
  <w:num w:numId="8">
    <w:abstractNumId w:val="31"/>
  </w:num>
  <w:num w:numId="9">
    <w:abstractNumId w:val="56"/>
  </w:num>
  <w:num w:numId="10">
    <w:abstractNumId w:val="84"/>
  </w:num>
  <w:num w:numId="11">
    <w:abstractNumId w:val="23"/>
  </w:num>
  <w:num w:numId="12">
    <w:abstractNumId w:val="83"/>
  </w:num>
  <w:num w:numId="13">
    <w:abstractNumId w:val="33"/>
  </w:num>
  <w:num w:numId="14">
    <w:abstractNumId w:val="58"/>
  </w:num>
  <w:num w:numId="15">
    <w:abstractNumId w:val="63"/>
  </w:num>
  <w:num w:numId="16">
    <w:abstractNumId w:val="41"/>
  </w:num>
  <w:num w:numId="17">
    <w:abstractNumId w:val="48"/>
  </w:num>
  <w:num w:numId="18">
    <w:abstractNumId w:val="2"/>
  </w:num>
  <w:num w:numId="19">
    <w:abstractNumId w:val="3"/>
  </w:num>
  <w:num w:numId="20">
    <w:abstractNumId w:val="30"/>
  </w:num>
  <w:num w:numId="21">
    <w:abstractNumId w:val="72"/>
  </w:num>
  <w:num w:numId="22">
    <w:abstractNumId w:val="61"/>
  </w:num>
  <w:num w:numId="23">
    <w:abstractNumId w:val="69"/>
  </w:num>
  <w:num w:numId="24">
    <w:abstractNumId w:val="81"/>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num>
  <w:num w:numId="27">
    <w:abstractNumId w:val="24"/>
  </w:num>
  <w:num w:numId="28">
    <w:abstractNumId w:val="49"/>
  </w:num>
  <w:num w:numId="29">
    <w:abstractNumId w:val="29"/>
  </w:num>
  <w:num w:numId="30">
    <w:abstractNumId w:val="15"/>
  </w:num>
  <w:num w:numId="31">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num>
  <w:num w:numId="33">
    <w:abstractNumId w:val="22"/>
  </w:num>
  <w:num w:numId="34">
    <w:abstractNumId w:val="9"/>
  </w:num>
  <w:num w:numId="35">
    <w:abstractNumId w:val="40"/>
  </w:num>
  <w:num w:numId="36">
    <w:abstractNumId w:val="35"/>
  </w:num>
  <w:num w:numId="37">
    <w:abstractNumId w:val="43"/>
  </w:num>
  <w:num w:numId="38">
    <w:abstractNumId w:val="16"/>
  </w:num>
  <w:num w:numId="39">
    <w:abstractNumId w:val="68"/>
  </w:num>
  <w:num w:numId="40">
    <w:abstractNumId w:val="66"/>
  </w:num>
  <w:num w:numId="41">
    <w:abstractNumId w:val="21"/>
  </w:num>
  <w:num w:numId="42">
    <w:abstractNumId w:val="0"/>
    <w:lvlOverride w:ilvl="0">
      <w:lvl w:ilvl="0">
        <w:numFmt w:val="bullet"/>
        <w:lvlText w:val="-"/>
        <w:legacy w:legacy="1" w:legacySpace="120" w:legacyIndent="360"/>
        <w:lvlJc w:val="left"/>
        <w:pPr>
          <w:ind w:left="1068" w:hanging="360"/>
        </w:pPr>
      </w:lvl>
    </w:lvlOverride>
  </w:num>
  <w:num w:numId="43">
    <w:abstractNumId w:val="34"/>
  </w:num>
  <w:num w:numId="44">
    <w:abstractNumId w:val="27"/>
  </w:num>
  <w:num w:numId="45">
    <w:abstractNumId w:val="20"/>
  </w:num>
  <w:num w:numId="46">
    <w:abstractNumId w:val="32"/>
  </w:num>
  <w:num w:numId="47">
    <w:abstractNumId w:val="45"/>
  </w:num>
  <w:num w:numId="48">
    <w:abstractNumId w:val="19"/>
  </w:num>
  <w:num w:numId="49">
    <w:abstractNumId w:val="78"/>
  </w:num>
  <w:num w:numId="50">
    <w:abstractNumId w:val="71"/>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num>
  <w:num w:numId="54">
    <w:abstractNumId w:val="77"/>
  </w:num>
  <w:num w:numId="55">
    <w:abstractNumId w:val="7"/>
  </w:num>
  <w:num w:numId="56">
    <w:abstractNumId w:val="82"/>
  </w:num>
  <w:num w:numId="57">
    <w:abstractNumId w:val="53"/>
  </w:num>
  <w:num w:numId="58">
    <w:abstractNumId w:val="51"/>
  </w:num>
  <w:num w:numId="59">
    <w:abstractNumId w:val="42"/>
  </w:num>
  <w:num w:numId="60">
    <w:abstractNumId w:val="62"/>
  </w:num>
  <w:num w:numId="61">
    <w:abstractNumId w:val="67"/>
  </w:num>
  <w:num w:numId="62">
    <w:abstractNumId w:val="28"/>
  </w:num>
  <w:num w:numId="63">
    <w:abstractNumId w:val="74"/>
  </w:num>
  <w:num w:numId="64">
    <w:abstractNumId w:val="76"/>
  </w:num>
  <w:num w:numId="65">
    <w:abstractNumId w:val="50"/>
  </w:num>
  <w:num w:numId="66">
    <w:abstractNumId w:val="64"/>
  </w:num>
  <w:num w:numId="67">
    <w:abstractNumId w:val="17"/>
  </w:num>
  <w:num w:numId="68">
    <w:abstractNumId w:val="80"/>
  </w:num>
  <w:num w:numId="69">
    <w:abstractNumId w:val="44"/>
  </w:num>
  <w:num w:numId="70">
    <w:abstractNumId w:val="60"/>
  </w:num>
  <w:num w:numId="71">
    <w:abstractNumId w:val="13"/>
  </w:num>
  <w:num w:numId="72">
    <w:abstractNumId w:val="39"/>
  </w:num>
  <w:num w:numId="73">
    <w:abstractNumId w:val="12"/>
  </w:num>
  <w:num w:numId="74">
    <w:abstractNumId w:val="46"/>
  </w:num>
  <w:num w:numId="75">
    <w:abstractNumId w:val="26"/>
  </w:num>
  <w:num w:numId="76">
    <w:abstractNumId w:val="11"/>
  </w:num>
  <w:num w:numId="77">
    <w:abstractNumId w:val="79"/>
  </w:num>
  <w:num w:numId="78">
    <w:abstractNumId w:val="36"/>
  </w:num>
  <w:num w:numId="79">
    <w:abstractNumId w:val="8"/>
  </w:num>
  <w:num w:numId="80">
    <w:abstractNumId w:val="75"/>
  </w:num>
  <w:num w:numId="81">
    <w:abstractNumId w:val="5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9B1"/>
    <w:rsid w:val="00000CCE"/>
    <w:rsid w:val="00004137"/>
    <w:rsid w:val="000145AB"/>
    <w:rsid w:val="00016E7C"/>
    <w:rsid w:val="000208E5"/>
    <w:rsid w:val="00027C2D"/>
    <w:rsid w:val="0003472F"/>
    <w:rsid w:val="00035D93"/>
    <w:rsid w:val="000372DA"/>
    <w:rsid w:val="00041A46"/>
    <w:rsid w:val="0004567D"/>
    <w:rsid w:val="0005051D"/>
    <w:rsid w:val="00050557"/>
    <w:rsid w:val="000521A0"/>
    <w:rsid w:val="00060822"/>
    <w:rsid w:val="000800DE"/>
    <w:rsid w:val="00093802"/>
    <w:rsid w:val="000A3385"/>
    <w:rsid w:val="000B1679"/>
    <w:rsid w:val="000B2A05"/>
    <w:rsid w:val="000C13CE"/>
    <w:rsid w:val="000E4D26"/>
    <w:rsid w:val="000F07F9"/>
    <w:rsid w:val="00103495"/>
    <w:rsid w:val="00117BF0"/>
    <w:rsid w:val="00131672"/>
    <w:rsid w:val="00136C59"/>
    <w:rsid w:val="001404AB"/>
    <w:rsid w:val="0014493B"/>
    <w:rsid w:val="0016206D"/>
    <w:rsid w:val="00163797"/>
    <w:rsid w:val="00163E55"/>
    <w:rsid w:val="00166578"/>
    <w:rsid w:val="00186BFB"/>
    <w:rsid w:val="00194D7E"/>
    <w:rsid w:val="001A0C48"/>
    <w:rsid w:val="001A19FE"/>
    <w:rsid w:val="001A4CD4"/>
    <w:rsid w:val="001B716D"/>
    <w:rsid w:val="001C4CB5"/>
    <w:rsid w:val="001C5FE7"/>
    <w:rsid w:val="001D004F"/>
    <w:rsid w:val="001D2D6E"/>
    <w:rsid w:val="001D6551"/>
    <w:rsid w:val="001E448E"/>
    <w:rsid w:val="0021303C"/>
    <w:rsid w:val="0022237F"/>
    <w:rsid w:val="00247A36"/>
    <w:rsid w:val="00250608"/>
    <w:rsid w:val="00255BDD"/>
    <w:rsid w:val="00257AA2"/>
    <w:rsid w:val="002633AE"/>
    <w:rsid w:val="00281B14"/>
    <w:rsid w:val="00284EB0"/>
    <w:rsid w:val="00291969"/>
    <w:rsid w:val="0029716C"/>
    <w:rsid w:val="002A03BC"/>
    <w:rsid w:val="002A1649"/>
    <w:rsid w:val="002A2070"/>
    <w:rsid w:val="002A5DBC"/>
    <w:rsid w:val="002B1F84"/>
    <w:rsid w:val="002B2630"/>
    <w:rsid w:val="002B264F"/>
    <w:rsid w:val="002C16D2"/>
    <w:rsid w:val="002C5F79"/>
    <w:rsid w:val="002D175E"/>
    <w:rsid w:val="002E2A55"/>
    <w:rsid w:val="002E65C7"/>
    <w:rsid w:val="002F7FD1"/>
    <w:rsid w:val="00301B33"/>
    <w:rsid w:val="00305CB3"/>
    <w:rsid w:val="0033018B"/>
    <w:rsid w:val="00337BD9"/>
    <w:rsid w:val="00340187"/>
    <w:rsid w:val="003421D0"/>
    <w:rsid w:val="00343213"/>
    <w:rsid w:val="00344385"/>
    <w:rsid w:val="003521ED"/>
    <w:rsid w:val="0035332A"/>
    <w:rsid w:val="00376734"/>
    <w:rsid w:val="00387056"/>
    <w:rsid w:val="003921A6"/>
    <w:rsid w:val="00393A5F"/>
    <w:rsid w:val="003A02A6"/>
    <w:rsid w:val="003A0F0F"/>
    <w:rsid w:val="003C3DEA"/>
    <w:rsid w:val="003C696A"/>
    <w:rsid w:val="003D405A"/>
    <w:rsid w:val="003E6188"/>
    <w:rsid w:val="003F4476"/>
    <w:rsid w:val="004009D6"/>
    <w:rsid w:val="00401C3F"/>
    <w:rsid w:val="004175E4"/>
    <w:rsid w:val="0042264E"/>
    <w:rsid w:val="004265C1"/>
    <w:rsid w:val="00431ACD"/>
    <w:rsid w:val="00433393"/>
    <w:rsid w:val="00446273"/>
    <w:rsid w:val="00450E00"/>
    <w:rsid w:val="00460D8D"/>
    <w:rsid w:val="0046374C"/>
    <w:rsid w:val="00463EE0"/>
    <w:rsid w:val="00467210"/>
    <w:rsid w:val="00472334"/>
    <w:rsid w:val="004810A6"/>
    <w:rsid w:val="00481ACB"/>
    <w:rsid w:val="0048639C"/>
    <w:rsid w:val="004A1F52"/>
    <w:rsid w:val="004A506A"/>
    <w:rsid w:val="004C6A68"/>
    <w:rsid w:val="004C6AD9"/>
    <w:rsid w:val="004D678F"/>
    <w:rsid w:val="004D74BB"/>
    <w:rsid w:val="004D79EE"/>
    <w:rsid w:val="004D7B1D"/>
    <w:rsid w:val="004E2D3E"/>
    <w:rsid w:val="004E792E"/>
    <w:rsid w:val="004F64F8"/>
    <w:rsid w:val="004F7047"/>
    <w:rsid w:val="0050763F"/>
    <w:rsid w:val="00531943"/>
    <w:rsid w:val="0053501E"/>
    <w:rsid w:val="00536EA7"/>
    <w:rsid w:val="00546246"/>
    <w:rsid w:val="005631D6"/>
    <w:rsid w:val="0056421D"/>
    <w:rsid w:val="00564AF4"/>
    <w:rsid w:val="005678B9"/>
    <w:rsid w:val="00571AC8"/>
    <w:rsid w:val="0058470D"/>
    <w:rsid w:val="00586EDA"/>
    <w:rsid w:val="0059048E"/>
    <w:rsid w:val="005B3B37"/>
    <w:rsid w:val="005C04A0"/>
    <w:rsid w:val="005C11F1"/>
    <w:rsid w:val="005C71E6"/>
    <w:rsid w:val="005D16BE"/>
    <w:rsid w:val="005E1A10"/>
    <w:rsid w:val="006012EA"/>
    <w:rsid w:val="0062062C"/>
    <w:rsid w:val="00634C30"/>
    <w:rsid w:val="006453CD"/>
    <w:rsid w:val="00646C6F"/>
    <w:rsid w:val="0065296D"/>
    <w:rsid w:val="00655C6B"/>
    <w:rsid w:val="00662A53"/>
    <w:rsid w:val="00664790"/>
    <w:rsid w:val="00686272"/>
    <w:rsid w:val="00687C11"/>
    <w:rsid w:val="00694F55"/>
    <w:rsid w:val="006A3EE4"/>
    <w:rsid w:val="006A767B"/>
    <w:rsid w:val="006C722B"/>
    <w:rsid w:val="006D52C8"/>
    <w:rsid w:val="006E03DB"/>
    <w:rsid w:val="006E1138"/>
    <w:rsid w:val="006E1F8C"/>
    <w:rsid w:val="007220D5"/>
    <w:rsid w:val="0072546E"/>
    <w:rsid w:val="00726D8B"/>
    <w:rsid w:val="0073352C"/>
    <w:rsid w:val="007348FC"/>
    <w:rsid w:val="00763278"/>
    <w:rsid w:val="00784A6F"/>
    <w:rsid w:val="00785E24"/>
    <w:rsid w:val="007B1C93"/>
    <w:rsid w:val="007B2F3F"/>
    <w:rsid w:val="007B447C"/>
    <w:rsid w:val="007C26D4"/>
    <w:rsid w:val="007C2C9C"/>
    <w:rsid w:val="007C6803"/>
    <w:rsid w:val="007D011C"/>
    <w:rsid w:val="007D7A01"/>
    <w:rsid w:val="007E24E5"/>
    <w:rsid w:val="00800818"/>
    <w:rsid w:val="00801BAC"/>
    <w:rsid w:val="008061B7"/>
    <w:rsid w:val="0080697E"/>
    <w:rsid w:val="00814F32"/>
    <w:rsid w:val="0083143C"/>
    <w:rsid w:val="00832837"/>
    <w:rsid w:val="0083373F"/>
    <w:rsid w:val="00841338"/>
    <w:rsid w:val="00843BCA"/>
    <w:rsid w:val="008447E6"/>
    <w:rsid w:val="008470C6"/>
    <w:rsid w:val="00885498"/>
    <w:rsid w:val="00895EFA"/>
    <w:rsid w:val="008A05CE"/>
    <w:rsid w:val="008A4723"/>
    <w:rsid w:val="008C44F3"/>
    <w:rsid w:val="008D452E"/>
    <w:rsid w:val="008E5B52"/>
    <w:rsid w:val="008E763C"/>
    <w:rsid w:val="008F1DCA"/>
    <w:rsid w:val="009011D2"/>
    <w:rsid w:val="00925099"/>
    <w:rsid w:val="009321E5"/>
    <w:rsid w:val="00937E07"/>
    <w:rsid w:val="00946338"/>
    <w:rsid w:val="00947BD1"/>
    <w:rsid w:val="0096588C"/>
    <w:rsid w:val="00972D31"/>
    <w:rsid w:val="00975034"/>
    <w:rsid w:val="009758C2"/>
    <w:rsid w:val="00982D95"/>
    <w:rsid w:val="00994458"/>
    <w:rsid w:val="009A3A94"/>
    <w:rsid w:val="009B016B"/>
    <w:rsid w:val="009D02F2"/>
    <w:rsid w:val="009D6194"/>
    <w:rsid w:val="009E542F"/>
    <w:rsid w:val="009F229C"/>
    <w:rsid w:val="00A0661A"/>
    <w:rsid w:val="00A07A81"/>
    <w:rsid w:val="00A1244F"/>
    <w:rsid w:val="00A13E62"/>
    <w:rsid w:val="00A21900"/>
    <w:rsid w:val="00A24B19"/>
    <w:rsid w:val="00A25B57"/>
    <w:rsid w:val="00A263F7"/>
    <w:rsid w:val="00A35440"/>
    <w:rsid w:val="00A50C50"/>
    <w:rsid w:val="00A5660A"/>
    <w:rsid w:val="00A701B7"/>
    <w:rsid w:val="00A7524C"/>
    <w:rsid w:val="00A85C3D"/>
    <w:rsid w:val="00AA1A67"/>
    <w:rsid w:val="00AA399E"/>
    <w:rsid w:val="00AB5976"/>
    <w:rsid w:val="00AB64BB"/>
    <w:rsid w:val="00AC4EE7"/>
    <w:rsid w:val="00AC62A8"/>
    <w:rsid w:val="00AE54A7"/>
    <w:rsid w:val="00AF3EB8"/>
    <w:rsid w:val="00B0087E"/>
    <w:rsid w:val="00B074E6"/>
    <w:rsid w:val="00B2614B"/>
    <w:rsid w:val="00B313DC"/>
    <w:rsid w:val="00B444FE"/>
    <w:rsid w:val="00B47912"/>
    <w:rsid w:val="00B51835"/>
    <w:rsid w:val="00B6355C"/>
    <w:rsid w:val="00B82A4A"/>
    <w:rsid w:val="00B912BF"/>
    <w:rsid w:val="00B9187D"/>
    <w:rsid w:val="00B93F40"/>
    <w:rsid w:val="00B95388"/>
    <w:rsid w:val="00B97972"/>
    <w:rsid w:val="00BA09B1"/>
    <w:rsid w:val="00BA276E"/>
    <w:rsid w:val="00BA4917"/>
    <w:rsid w:val="00BB35C9"/>
    <w:rsid w:val="00BE1F0F"/>
    <w:rsid w:val="00BE638D"/>
    <w:rsid w:val="00BF59C2"/>
    <w:rsid w:val="00C10E61"/>
    <w:rsid w:val="00C16842"/>
    <w:rsid w:val="00C34C16"/>
    <w:rsid w:val="00C46E2F"/>
    <w:rsid w:val="00C555B4"/>
    <w:rsid w:val="00C72AC4"/>
    <w:rsid w:val="00C772D6"/>
    <w:rsid w:val="00C909F1"/>
    <w:rsid w:val="00C95C02"/>
    <w:rsid w:val="00CA0C32"/>
    <w:rsid w:val="00CA48D8"/>
    <w:rsid w:val="00CB74D1"/>
    <w:rsid w:val="00CC1202"/>
    <w:rsid w:val="00CE2B6F"/>
    <w:rsid w:val="00CE7362"/>
    <w:rsid w:val="00CF0143"/>
    <w:rsid w:val="00D106CD"/>
    <w:rsid w:val="00D10E0B"/>
    <w:rsid w:val="00D116E0"/>
    <w:rsid w:val="00D349AC"/>
    <w:rsid w:val="00D37CE2"/>
    <w:rsid w:val="00D5421C"/>
    <w:rsid w:val="00D565F8"/>
    <w:rsid w:val="00D6599D"/>
    <w:rsid w:val="00D65D00"/>
    <w:rsid w:val="00D66665"/>
    <w:rsid w:val="00D83378"/>
    <w:rsid w:val="00D83CAC"/>
    <w:rsid w:val="00D85747"/>
    <w:rsid w:val="00D866EB"/>
    <w:rsid w:val="00D87C97"/>
    <w:rsid w:val="00D9031E"/>
    <w:rsid w:val="00D92E73"/>
    <w:rsid w:val="00D9458C"/>
    <w:rsid w:val="00DA4B16"/>
    <w:rsid w:val="00DA520A"/>
    <w:rsid w:val="00DB3D6F"/>
    <w:rsid w:val="00DC0CB8"/>
    <w:rsid w:val="00DC3245"/>
    <w:rsid w:val="00DC6463"/>
    <w:rsid w:val="00DD1179"/>
    <w:rsid w:val="00DF4C70"/>
    <w:rsid w:val="00DF6B62"/>
    <w:rsid w:val="00E03651"/>
    <w:rsid w:val="00E3308E"/>
    <w:rsid w:val="00E4040F"/>
    <w:rsid w:val="00E5287C"/>
    <w:rsid w:val="00E54939"/>
    <w:rsid w:val="00E56C21"/>
    <w:rsid w:val="00E70878"/>
    <w:rsid w:val="00E70BA0"/>
    <w:rsid w:val="00E8225C"/>
    <w:rsid w:val="00E82883"/>
    <w:rsid w:val="00E949B9"/>
    <w:rsid w:val="00EA2740"/>
    <w:rsid w:val="00EA41C0"/>
    <w:rsid w:val="00EB22C3"/>
    <w:rsid w:val="00EC0ABC"/>
    <w:rsid w:val="00EC6040"/>
    <w:rsid w:val="00ED21E4"/>
    <w:rsid w:val="00F119FE"/>
    <w:rsid w:val="00F14BE6"/>
    <w:rsid w:val="00F273ED"/>
    <w:rsid w:val="00F32CCF"/>
    <w:rsid w:val="00F358A8"/>
    <w:rsid w:val="00F40C5E"/>
    <w:rsid w:val="00F42281"/>
    <w:rsid w:val="00F51EB5"/>
    <w:rsid w:val="00F73812"/>
    <w:rsid w:val="00F80E16"/>
    <w:rsid w:val="00F842BE"/>
    <w:rsid w:val="00F8720B"/>
    <w:rsid w:val="00F94B35"/>
    <w:rsid w:val="00F9561C"/>
    <w:rsid w:val="00F97601"/>
    <w:rsid w:val="00FB7D19"/>
    <w:rsid w:val="00FC08B2"/>
    <w:rsid w:val="00FC15C2"/>
    <w:rsid w:val="00FD36ED"/>
    <w:rsid w:val="00FE4030"/>
    <w:rsid w:val="00FF5B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4AD4BC3-0150-4514-AA2F-D0FDBAB5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ny">
    <w:name w:val="Normal"/>
    <w:qFormat/>
    <w:rsid w:val="007B1C93"/>
    <w:pPr>
      <w:spacing w:after="200" w:line="276" w:lineRule="auto"/>
    </w:pPr>
    <w:rPr>
      <w:rFonts w:eastAsiaTheme="minorEastAsia"/>
      <w:lang w:eastAsia="pl-PL"/>
    </w:rPr>
  </w:style>
  <w:style w:type="paragraph" w:styleId="Nagwek1">
    <w:name w:val="heading 1"/>
    <w:basedOn w:val="Normalny"/>
    <w:next w:val="Normalny"/>
    <w:link w:val="Nagwek1Znak"/>
    <w:qFormat/>
    <w:rsid w:val="007B1C93"/>
    <w:pPr>
      <w:keepNext/>
      <w:spacing w:after="0" w:line="240" w:lineRule="auto"/>
      <w:outlineLvl w:val="0"/>
    </w:pPr>
    <w:rPr>
      <w:rFonts w:ascii="Times New Roman" w:eastAsia="Times New Roman" w:hAnsi="Times New Roman" w:cs="Times New Roman"/>
      <w:b/>
      <w:sz w:val="32"/>
      <w:szCs w:val="20"/>
    </w:rPr>
  </w:style>
  <w:style w:type="paragraph" w:styleId="Nagwek2">
    <w:name w:val="heading 2"/>
    <w:basedOn w:val="Normalny"/>
    <w:next w:val="Normalny"/>
    <w:link w:val="Nagwek2Znak"/>
    <w:unhideWhenUsed/>
    <w:qFormat/>
    <w:rsid w:val="007B1C93"/>
    <w:pPr>
      <w:keepNext/>
      <w:spacing w:after="0" w:line="240" w:lineRule="auto"/>
      <w:outlineLvl w:val="1"/>
    </w:pPr>
    <w:rPr>
      <w:rFonts w:ascii="Times New Roman" w:eastAsia="Times New Roman" w:hAnsi="Times New Roman" w:cs="Times New Roman"/>
      <w:sz w:val="28"/>
      <w:szCs w:val="20"/>
    </w:rPr>
  </w:style>
  <w:style w:type="paragraph" w:styleId="Nagwek5">
    <w:name w:val="heading 5"/>
    <w:basedOn w:val="Normalny"/>
    <w:next w:val="Normalny"/>
    <w:link w:val="Nagwek5Znak"/>
    <w:qFormat/>
    <w:rsid w:val="002C5F79"/>
    <w:pPr>
      <w:spacing w:before="240" w:after="60" w:line="240" w:lineRule="auto"/>
      <w:outlineLvl w:val="4"/>
    </w:pPr>
    <w:rPr>
      <w:rFonts w:ascii="Calibri" w:eastAsia="Times New Roman" w:hAnsi="Calibri" w:cs="Times New Roman"/>
      <w:b/>
      <w:bCs/>
      <w:i/>
      <w:iCs/>
      <w:sz w:val="26"/>
      <w:szCs w:val="26"/>
      <w:lang w:val="x-none" w:eastAsia="x-none"/>
    </w:rPr>
  </w:style>
  <w:style w:type="paragraph" w:styleId="Nagwek6">
    <w:name w:val="heading 6"/>
    <w:basedOn w:val="Normalny"/>
    <w:next w:val="Normalny"/>
    <w:link w:val="Nagwek6Znak"/>
    <w:uiPriority w:val="9"/>
    <w:unhideWhenUsed/>
    <w:qFormat/>
    <w:rsid w:val="00194D7E"/>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semiHidden/>
    <w:unhideWhenUsed/>
    <w:qFormat/>
    <w:rsid w:val="007B1C93"/>
    <w:pPr>
      <w:keepNext/>
      <w:spacing w:after="0" w:line="240" w:lineRule="auto"/>
      <w:jc w:val="center"/>
      <w:outlineLvl w:val="6"/>
    </w:pPr>
    <w:rPr>
      <w:rFonts w:ascii="Times New Roman" w:eastAsia="Times New Roman" w:hAnsi="Times New Roman" w:cs="Times New Roman"/>
      <w:b/>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C93"/>
    <w:rPr>
      <w:rFonts w:ascii="Times New Roman" w:eastAsia="Times New Roman" w:hAnsi="Times New Roman" w:cs="Times New Roman"/>
      <w:b/>
      <w:sz w:val="32"/>
      <w:szCs w:val="20"/>
      <w:lang w:eastAsia="pl-PL"/>
    </w:rPr>
  </w:style>
  <w:style w:type="character" w:customStyle="1" w:styleId="Nagwek2Znak">
    <w:name w:val="Nagłówek 2 Znak"/>
    <w:basedOn w:val="Domylnaczcionkaakapitu"/>
    <w:link w:val="Nagwek2"/>
    <w:rsid w:val="007B1C93"/>
    <w:rPr>
      <w:rFonts w:ascii="Times New Roman" w:eastAsia="Times New Roman" w:hAnsi="Times New Roman" w:cs="Times New Roman"/>
      <w:sz w:val="28"/>
      <w:szCs w:val="20"/>
      <w:lang w:eastAsia="pl-PL"/>
    </w:rPr>
  </w:style>
  <w:style w:type="character" w:customStyle="1" w:styleId="Nagwek7Znak">
    <w:name w:val="Nagłówek 7 Znak"/>
    <w:basedOn w:val="Domylnaczcionkaakapitu"/>
    <w:link w:val="Nagwek7"/>
    <w:semiHidden/>
    <w:rsid w:val="007B1C93"/>
    <w:rPr>
      <w:rFonts w:ascii="Times New Roman" w:eastAsia="Times New Roman" w:hAnsi="Times New Roman" w:cs="Times New Roman"/>
      <w:b/>
      <w:sz w:val="40"/>
      <w:szCs w:val="20"/>
      <w:lang w:eastAsia="pl-PL"/>
    </w:rPr>
  </w:style>
  <w:style w:type="paragraph" w:styleId="NormalnyWeb">
    <w:name w:val="Normal (Web)"/>
    <w:basedOn w:val="Normalny"/>
    <w:uiPriority w:val="99"/>
    <w:unhideWhenUsed/>
    <w:rsid w:val="007B1C93"/>
    <w:pPr>
      <w:spacing w:before="100" w:beforeAutospacing="1" w:after="100" w:afterAutospacing="1" w:line="240" w:lineRule="auto"/>
    </w:pPr>
    <w:rPr>
      <w:rFonts w:ascii="Times New Roman" w:hAnsi="Times New Roman" w:cs="Times New Roman"/>
      <w:sz w:val="24"/>
      <w:szCs w:val="24"/>
    </w:rPr>
  </w:style>
  <w:style w:type="paragraph" w:styleId="Akapitzlist">
    <w:name w:val="List Paragraph"/>
    <w:basedOn w:val="Normalny"/>
    <w:uiPriority w:val="34"/>
    <w:qFormat/>
    <w:rsid w:val="00994458"/>
    <w:pPr>
      <w:ind w:left="720"/>
      <w:contextualSpacing/>
    </w:pPr>
  </w:style>
  <w:style w:type="character" w:customStyle="1" w:styleId="Nagwek5Znak">
    <w:name w:val="Nagłówek 5 Znak"/>
    <w:basedOn w:val="Domylnaczcionkaakapitu"/>
    <w:link w:val="Nagwek5"/>
    <w:rsid w:val="002C5F79"/>
    <w:rPr>
      <w:rFonts w:ascii="Calibri" w:eastAsia="Times New Roman" w:hAnsi="Calibri" w:cs="Times New Roman"/>
      <w:b/>
      <w:bCs/>
      <w:i/>
      <w:iCs/>
      <w:sz w:val="26"/>
      <w:szCs w:val="26"/>
      <w:lang w:val="x-none" w:eastAsia="x-none"/>
    </w:rPr>
  </w:style>
  <w:style w:type="paragraph" w:styleId="Tekstpodstawowy">
    <w:name w:val="Body Text"/>
    <w:basedOn w:val="Normalny"/>
    <w:link w:val="TekstpodstawowyZnak"/>
    <w:uiPriority w:val="99"/>
    <w:rsid w:val="002C5F79"/>
    <w:pPr>
      <w:spacing w:after="0" w:line="360" w:lineRule="auto"/>
      <w:jc w:val="both"/>
    </w:pPr>
    <w:rPr>
      <w:rFonts w:ascii="Arial Narrow" w:eastAsia="Times New Roman" w:hAnsi="Arial Narrow" w:cs="Times New Roman"/>
      <w:sz w:val="24"/>
      <w:szCs w:val="20"/>
      <w:lang w:val="x-none" w:eastAsia="x-none"/>
    </w:rPr>
  </w:style>
  <w:style w:type="character" w:customStyle="1" w:styleId="TekstpodstawowyZnak">
    <w:name w:val="Tekst podstawowy Znak"/>
    <w:basedOn w:val="Domylnaczcionkaakapitu"/>
    <w:link w:val="Tekstpodstawowy"/>
    <w:uiPriority w:val="99"/>
    <w:rsid w:val="002C5F79"/>
    <w:rPr>
      <w:rFonts w:ascii="Arial Narrow" w:eastAsia="Times New Roman" w:hAnsi="Arial Narrow" w:cs="Times New Roman"/>
      <w:sz w:val="24"/>
      <w:szCs w:val="20"/>
      <w:lang w:val="x-none" w:eastAsia="x-none"/>
    </w:rPr>
  </w:style>
  <w:style w:type="paragraph" w:styleId="Tekstpodstawowywcity">
    <w:name w:val="Body Text Indent"/>
    <w:basedOn w:val="Normalny"/>
    <w:link w:val="TekstpodstawowywcityZnak"/>
    <w:rsid w:val="002C5F79"/>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2C5F79"/>
    <w:rPr>
      <w:rFonts w:ascii="Times New Roman" w:eastAsia="Times New Roman" w:hAnsi="Times New Roman" w:cs="Times New Roman"/>
      <w:sz w:val="20"/>
      <w:szCs w:val="20"/>
      <w:lang w:eastAsia="pl-PL"/>
    </w:rPr>
  </w:style>
  <w:style w:type="paragraph" w:styleId="Spistreci1">
    <w:name w:val="toc 1"/>
    <w:basedOn w:val="Normalny"/>
    <w:next w:val="Normalny"/>
    <w:uiPriority w:val="39"/>
    <w:rsid w:val="002C5F79"/>
    <w:pPr>
      <w:suppressAutoHyphens/>
      <w:spacing w:after="0" w:line="240" w:lineRule="auto"/>
      <w:ind w:firstLine="708"/>
      <w:jc w:val="both"/>
    </w:pPr>
    <w:rPr>
      <w:rFonts w:ascii="Times New Roman" w:eastAsia="Times New Roman" w:hAnsi="Times New Roman" w:cs="Times New Roman"/>
      <w:bCs/>
      <w:iCs/>
      <w:sz w:val="28"/>
      <w:szCs w:val="28"/>
      <w:lang w:eastAsia="ar-SA"/>
    </w:rPr>
  </w:style>
  <w:style w:type="paragraph" w:customStyle="1" w:styleId="Tabela">
    <w:name w:val="Tabela"/>
    <w:next w:val="Normalny"/>
    <w:rsid w:val="002C5F79"/>
    <w:pPr>
      <w:suppressAutoHyphens/>
      <w:spacing w:after="0" w:line="240" w:lineRule="auto"/>
    </w:pPr>
    <w:rPr>
      <w:rFonts w:ascii="Courier New" w:eastAsia="Arial" w:hAnsi="Courier New" w:cs="Times New Roman"/>
      <w:sz w:val="20"/>
      <w:szCs w:val="20"/>
      <w:lang w:eastAsia="ar-SA"/>
    </w:rPr>
  </w:style>
  <w:style w:type="paragraph" w:customStyle="1" w:styleId="normalny1">
    <w:name w:val="normalny1"/>
    <w:basedOn w:val="Normalny"/>
    <w:rsid w:val="00C72AC4"/>
    <w:pPr>
      <w:spacing w:before="180" w:after="180" w:line="240" w:lineRule="auto"/>
    </w:pPr>
    <w:rPr>
      <w:rFonts w:ascii="Times New Roman" w:eastAsia="Times New Roman" w:hAnsi="Times New Roman" w:cs="Times New Roman"/>
      <w:sz w:val="24"/>
      <w:szCs w:val="24"/>
    </w:rPr>
  </w:style>
  <w:style w:type="character" w:customStyle="1" w:styleId="intro">
    <w:name w:val="intro"/>
    <w:basedOn w:val="Domylnaczcionkaakapitu"/>
    <w:rsid w:val="00C72AC4"/>
  </w:style>
  <w:style w:type="character" w:styleId="Pogrubienie">
    <w:name w:val="Strong"/>
    <w:basedOn w:val="Domylnaczcionkaakapitu"/>
    <w:uiPriority w:val="22"/>
    <w:qFormat/>
    <w:rsid w:val="00C72AC4"/>
    <w:rPr>
      <w:b/>
      <w:bCs/>
    </w:rPr>
  </w:style>
  <w:style w:type="character" w:styleId="Hipercze">
    <w:name w:val="Hyperlink"/>
    <w:basedOn w:val="Domylnaczcionkaakapitu"/>
    <w:uiPriority w:val="99"/>
    <w:semiHidden/>
    <w:unhideWhenUsed/>
    <w:rsid w:val="009D6194"/>
    <w:rPr>
      <w:b/>
      <w:bCs/>
      <w:strike w:val="0"/>
      <w:dstrike w:val="0"/>
      <w:color w:val="005533"/>
      <w:u w:val="none"/>
      <w:effect w:val="none"/>
    </w:rPr>
  </w:style>
  <w:style w:type="table" w:styleId="Tabela-Siatka">
    <w:name w:val="Table Grid"/>
    <w:basedOn w:val="Standardowy"/>
    <w:uiPriority w:val="59"/>
    <w:rsid w:val="007E2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unhideWhenUsed/>
    <w:rsid w:val="00B912BF"/>
    <w:pPr>
      <w:widowControl w:val="0"/>
      <w:suppressAutoHyphens/>
      <w:autoSpaceDN w:val="0"/>
      <w:spacing w:after="120" w:line="240" w:lineRule="auto"/>
    </w:pPr>
    <w:rPr>
      <w:rFonts w:ascii="Times New Roman" w:eastAsia="Arial Unicode MS" w:hAnsi="Times New Roman" w:cs="Tahoma"/>
      <w:kern w:val="3"/>
      <w:sz w:val="16"/>
      <w:szCs w:val="16"/>
    </w:rPr>
  </w:style>
  <w:style w:type="character" w:customStyle="1" w:styleId="Tekstpodstawowy3Znak">
    <w:name w:val="Tekst podstawowy 3 Znak"/>
    <w:basedOn w:val="Domylnaczcionkaakapitu"/>
    <w:link w:val="Tekstpodstawowy3"/>
    <w:uiPriority w:val="99"/>
    <w:rsid w:val="00B912BF"/>
    <w:rPr>
      <w:rFonts w:ascii="Times New Roman" w:eastAsia="Arial Unicode MS" w:hAnsi="Times New Roman" w:cs="Tahoma"/>
      <w:kern w:val="3"/>
      <w:sz w:val="16"/>
      <w:szCs w:val="16"/>
      <w:lang w:eastAsia="pl-PL"/>
    </w:rPr>
  </w:style>
  <w:style w:type="paragraph" w:customStyle="1" w:styleId="Default">
    <w:name w:val="Default"/>
    <w:rsid w:val="00B912BF"/>
    <w:pPr>
      <w:autoSpaceDE w:val="0"/>
      <w:autoSpaceDN w:val="0"/>
      <w:adjustRightInd w:val="0"/>
      <w:spacing w:after="0" w:line="240" w:lineRule="auto"/>
    </w:pPr>
    <w:rPr>
      <w:rFonts w:ascii="Verdana" w:eastAsia="Times New Roman" w:hAnsi="Verdana" w:cs="Verdana"/>
      <w:color w:val="000000"/>
      <w:sz w:val="24"/>
      <w:szCs w:val="24"/>
      <w:lang w:eastAsia="pl-PL"/>
    </w:rPr>
  </w:style>
  <w:style w:type="paragraph" w:styleId="Tekstprzypisukocowego">
    <w:name w:val="endnote text"/>
    <w:basedOn w:val="Normalny"/>
    <w:link w:val="TekstprzypisukocowegoZnak"/>
    <w:uiPriority w:val="99"/>
    <w:semiHidden/>
    <w:unhideWhenUsed/>
    <w:rsid w:val="00163E5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63E55"/>
    <w:rPr>
      <w:rFonts w:eastAsiaTheme="minorEastAsia"/>
      <w:sz w:val="20"/>
      <w:szCs w:val="20"/>
      <w:lang w:eastAsia="pl-PL"/>
    </w:rPr>
  </w:style>
  <w:style w:type="character" w:styleId="Odwoanieprzypisukocowego">
    <w:name w:val="endnote reference"/>
    <w:basedOn w:val="Domylnaczcionkaakapitu"/>
    <w:uiPriority w:val="99"/>
    <w:semiHidden/>
    <w:unhideWhenUsed/>
    <w:rsid w:val="00163E55"/>
    <w:rPr>
      <w:vertAlign w:val="superscript"/>
    </w:rPr>
  </w:style>
  <w:style w:type="paragraph" w:styleId="Tekstprzypisudolnego">
    <w:name w:val="footnote text"/>
    <w:basedOn w:val="Normalny"/>
    <w:link w:val="TekstprzypisudolnegoZnak"/>
    <w:uiPriority w:val="99"/>
    <w:semiHidden/>
    <w:unhideWhenUsed/>
    <w:rsid w:val="00687C1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7C11"/>
    <w:rPr>
      <w:rFonts w:eastAsiaTheme="minorEastAsia"/>
      <w:sz w:val="20"/>
      <w:szCs w:val="20"/>
      <w:lang w:eastAsia="pl-PL"/>
    </w:rPr>
  </w:style>
  <w:style w:type="character" w:styleId="Odwoanieprzypisudolnego">
    <w:name w:val="footnote reference"/>
    <w:basedOn w:val="Domylnaczcionkaakapitu"/>
    <w:uiPriority w:val="99"/>
    <w:semiHidden/>
    <w:unhideWhenUsed/>
    <w:rsid w:val="00687C11"/>
    <w:rPr>
      <w:vertAlign w:val="superscript"/>
    </w:rPr>
  </w:style>
  <w:style w:type="paragraph" w:styleId="Tekstpodstawowy2">
    <w:name w:val="Body Text 2"/>
    <w:basedOn w:val="Normalny"/>
    <w:link w:val="Tekstpodstawowy2Znak"/>
    <w:uiPriority w:val="99"/>
    <w:unhideWhenUsed/>
    <w:rsid w:val="00186BFB"/>
    <w:pPr>
      <w:spacing w:after="120" w:line="480" w:lineRule="auto"/>
    </w:pPr>
  </w:style>
  <w:style w:type="character" w:customStyle="1" w:styleId="Tekstpodstawowy2Znak">
    <w:name w:val="Tekst podstawowy 2 Znak"/>
    <w:basedOn w:val="Domylnaczcionkaakapitu"/>
    <w:link w:val="Tekstpodstawowy2"/>
    <w:uiPriority w:val="99"/>
    <w:rsid w:val="00186BFB"/>
    <w:rPr>
      <w:rFonts w:eastAsiaTheme="minorEastAsia"/>
      <w:lang w:eastAsia="pl-PL"/>
    </w:rPr>
  </w:style>
  <w:style w:type="paragraph" w:customStyle="1" w:styleId="Standard">
    <w:name w:val="Standard"/>
    <w:rsid w:val="0083143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wcity3">
    <w:name w:val="Body Text Indent 3"/>
    <w:basedOn w:val="Normalny"/>
    <w:link w:val="Tekstpodstawowywcity3Znak"/>
    <w:uiPriority w:val="99"/>
    <w:semiHidden/>
    <w:unhideWhenUsed/>
    <w:rsid w:val="002F7FD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2F7FD1"/>
    <w:rPr>
      <w:rFonts w:eastAsiaTheme="minorEastAsia"/>
      <w:sz w:val="16"/>
      <w:szCs w:val="16"/>
      <w:lang w:eastAsia="pl-PL"/>
    </w:rPr>
  </w:style>
  <w:style w:type="paragraph" w:styleId="Tekstdymka">
    <w:name w:val="Balloon Text"/>
    <w:basedOn w:val="Normalny"/>
    <w:link w:val="TekstdymkaZnak"/>
    <w:uiPriority w:val="99"/>
    <w:semiHidden/>
    <w:unhideWhenUsed/>
    <w:rsid w:val="003921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21A6"/>
    <w:rPr>
      <w:rFonts w:ascii="Segoe UI" w:eastAsiaTheme="minorEastAsia" w:hAnsi="Segoe UI" w:cs="Segoe UI"/>
      <w:sz w:val="18"/>
      <w:szCs w:val="18"/>
      <w:lang w:eastAsia="pl-PL"/>
    </w:rPr>
  </w:style>
  <w:style w:type="paragraph" w:styleId="Tekstpodstawowywcity2">
    <w:name w:val="Body Text Indent 2"/>
    <w:basedOn w:val="Normalny"/>
    <w:link w:val="Tekstpodstawowywcity2Znak"/>
    <w:uiPriority w:val="99"/>
    <w:unhideWhenUsed/>
    <w:rsid w:val="00D37CE2"/>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37CE2"/>
    <w:rPr>
      <w:rFonts w:eastAsiaTheme="minorEastAsia"/>
      <w:lang w:eastAsia="pl-PL"/>
    </w:rPr>
  </w:style>
  <w:style w:type="character" w:customStyle="1" w:styleId="Nagwek6Znak">
    <w:name w:val="Nagłówek 6 Znak"/>
    <w:basedOn w:val="Domylnaczcionkaakapitu"/>
    <w:link w:val="Nagwek6"/>
    <w:uiPriority w:val="9"/>
    <w:rsid w:val="00194D7E"/>
    <w:rPr>
      <w:rFonts w:asciiTheme="majorHAnsi" w:eastAsiaTheme="majorEastAsia" w:hAnsiTheme="majorHAnsi" w:cstheme="majorBidi"/>
      <w:color w:val="1F4D78" w:themeColor="accent1" w:themeShade="7F"/>
      <w:lang w:eastAsia="pl-PL"/>
    </w:rPr>
  </w:style>
  <w:style w:type="paragraph" w:customStyle="1" w:styleId="Tekstpodstawowy21">
    <w:name w:val="Tekst podstawowy 21"/>
    <w:basedOn w:val="Normalny"/>
    <w:rsid w:val="00E8225C"/>
    <w:pPr>
      <w:spacing w:after="0" w:line="240" w:lineRule="auto"/>
      <w:ind w:left="1080"/>
    </w:pPr>
    <w:rPr>
      <w:rFonts w:ascii="Times New Roman" w:eastAsia="Times New Roman" w:hAnsi="Times New Roman" w:cs="Times New Roman"/>
      <w:sz w:val="28"/>
      <w:szCs w:val="20"/>
    </w:rPr>
  </w:style>
  <w:style w:type="character" w:styleId="Odwoaniedokomentarza">
    <w:name w:val="annotation reference"/>
    <w:basedOn w:val="Domylnaczcionkaakapitu"/>
    <w:uiPriority w:val="99"/>
    <w:semiHidden/>
    <w:unhideWhenUsed/>
    <w:rsid w:val="00C34C16"/>
    <w:rPr>
      <w:sz w:val="16"/>
      <w:szCs w:val="16"/>
    </w:rPr>
  </w:style>
  <w:style w:type="paragraph" w:styleId="Tekstkomentarza">
    <w:name w:val="annotation text"/>
    <w:basedOn w:val="Normalny"/>
    <w:link w:val="TekstkomentarzaZnak"/>
    <w:uiPriority w:val="99"/>
    <w:semiHidden/>
    <w:unhideWhenUsed/>
    <w:rsid w:val="00C34C1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34C16"/>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C34C16"/>
    <w:rPr>
      <w:b/>
      <w:bCs/>
    </w:rPr>
  </w:style>
  <w:style w:type="character" w:customStyle="1" w:styleId="TematkomentarzaZnak">
    <w:name w:val="Temat komentarza Znak"/>
    <w:basedOn w:val="TekstkomentarzaZnak"/>
    <w:link w:val="Tematkomentarza"/>
    <w:uiPriority w:val="99"/>
    <w:semiHidden/>
    <w:rsid w:val="00C34C16"/>
    <w:rPr>
      <w:rFonts w:eastAsiaTheme="minorEastAsia"/>
      <w:b/>
      <w:bCs/>
      <w:sz w:val="20"/>
      <w:szCs w:val="20"/>
      <w:lang w:eastAsia="pl-PL"/>
    </w:rPr>
  </w:style>
  <w:style w:type="paragraph" w:styleId="Legenda">
    <w:name w:val="caption"/>
    <w:basedOn w:val="Normalny"/>
    <w:next w:val="Normalny"/>
    <w:uiPriority w:val="35"/>
    <w:unhideWhenUsed/>
    <w:qFormat/>
    <w:rsid w:val="001C4CB5"/>
    <w:pPr>
      <w:spacing w:line="240" w:lineRule="auto"/>
    </w:pPr>
    <w:rPr>
      <w:rFonts w:ascii="Calibri" w:eastAsia="Calibri" w:hAnsi="Calibri" w:cs="Times New Roman"/>
      <w:i/>
      <w:iCs/>
      <w:color w:val="44546A"/>
      <w:sz w:val="18"/>
      <w:szCs w:val="18"/>
      <w:lang w:eastAsia="en-US"/>
    </w:rPr>
  </w:style>
  <w:style w:type="paragraph" w:styleId="Nagwek">
    <w:name w:val="header"/>
    <w:basedOn w:val="Normalny"/>
    <w:link w:val="NagwekZnak"/>
    <w:uiPriority w:val="99"/>
    <w:unhideWhenUsed/>
    <w:rsid w:val="008D452E"/>
    <w:pPr>
      <w:tabs>
        <w:tab w:val="center" w:pos="4536"/>
        <w:tab w:val="right" w:pos="9072"/>
      </w:tabs>
      <w:spacing w:after="0" w:line="240" w:lineRule="auto"/>
    </w:pPr>
    <w:rPr>
      <w:rFonts w:ascii="Calibri" w:eastAsia="Calibri" w:hAnsi="Calibri" w:cs="Times New Roman"/>
      <w:lang w:eastAsia="en-US"/>
    </w:rPr>
  </w:style>
  <w:style w:type="character" w:customStyle="1" w:styleId="NagwekZnak">
    <w:name w:val="Nagłówek Znak"/>
    <w:basedOn w:val="Domylnaczcionkaakapitu"/>
    <w:link w:val="Nagwek"/>
    <w:uiPriority w:val="99"/>
    <w:rsid w:val="008D452E"/>
    <w:rPr>
      <w:rFonts w:ascii="Calibri" w:eastAsia="Calibri" w:hAnsi="Calibri" w:cs="Times New Roman"/>
    </w:rPr>
  </w:style>
  <w:style w:type="paragraph" w:styleId="Stopka">
    <w:name w:val="footer"/>
    <w:basedOn w:val="Normalny"/>
    <w:link w:val="StopkaZnak"/>
    <w:uiPriority w:val="99"/>
    <w:unhideWhenUsed/>
    <w:rsid w:val="003421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21D0"/>
    <w:rPr>
      <w:rFonts w:eastAsiaTheme="minorEastAsia"/>
      <w:lang w:eastAsia="pl-PL"/>
    </w:rPr>
  </w:style>
  <w:style w:type="paragraph" w:styleId="Zwrotpoegnalny">
    <w:name w:val="Closing"/>
    <w:basedOn w:val="Normalny"/>
    <w:link w:val="ZwrotpoegnalnyZnak"/>
    <w:uiPriority w:val="99"/>
    <w:rsid w:val="004E2D3E"/>
    <w:pPr>
      <w:spacing w:after="0" w:line="240" w:lineRule="auto"/>
      <w:ind w:left="4252"/>
    </w:pPr>
    <w:rPr>
      <w:rFonts w:ascii="Times New Roman" w:eastAsia="Calibri" w:hAnsi="Times New Roman" w:cs="Times New Roman"/>
      <w:sz w:val="24"/>
      <w:szCs w:val="24"/>
    </w:rPr>
  </w:style>
  <w:style w:type="character" w:customStyle="1" w:styleId="ZwrotpoegnalnyZnak">
    <w:name w:val="Zwrot pożegnalny Znak"/>
    <w:basedOn w:val="Domylnaczcionkaakapitu"/>
    <w:link w:val="Zwrotpoegnalny"/>
    <w:uiPriority w:val="99"/>
    <w:rsid w:val="004E2D3E"/>
    <w:rPr>
      <w:rFonts w:ascii="Times New Roman" w:eastAsia="Calibri" w:hAnsi="Times New Roman" w:cs="Times New Roman"/>
      <w:sz w:val="24"/>
      <w:szCs w:val="24"/>
      <w:lang w:eastAsia="pl-PL"/>
    </w:rPr>
  </w:style>
  <w:style w:type="paragraph" w:styleId="Podpis">
    <w:name w:val="Signature"/>
    <w:basedOn w:val="Normalny"/>
    <w:link w:val="PodpisZnak"/>
    <w:uiPriority w:val="99"/>
    <w:rsid w:val="004E2D3E"/>
    <w:pPr>
      <w:spacing w:after="0" w:line="240" w:lineRule="auto"/>
      <w:ind w:left="4252"/>
    </w:pPr>
    <w:rPr>
      <w:rFonts w:ascii="Times New Roman" w:eastAsia="Calibri" w:hAnsi="Times New Roman" w:cs="Times New Roman"/>
      <w:sz w:val="24"/>
      <w:szCs w:val="24"/>
    </w:rPr>
  </w:style>
  <w:style w:type="character" w:customStyle="1" w:styleId="PodpisZnak">
    <w:name w:val="Podpis Znak"/>
    <w:basedOn w:val="Domylnaczcionkaakapitu"/>
    <w:link w:val="Podpis"/>
    <w:uiPriority w:val="99"/>
    <w:rsid w:val="004E2D3E"/>
    <w:rPr>
      <w:rFonts w:ascii="Times New Roman" w:eastAsia="Calibri" w:hAnsi="Times New Roman" w:cs="Times New Roman"/>
      <w:sz w:val="24"/>
      <w:szCs w:val="24"/>
      <w:lang w:eastAsia="pl-PL"/>
    </w:rPr>
  </w:style>
  <w:style w:type="paragraph" w:customStyle="1" w:styleId="Podpis-Stanowisko">
    <w:name w:val="Podpis - Stanowisko"/>
    <w:basedOn w:val="Podpis"/>
    <w:uiPriority w:val="99"/>
    <w:rsid w:val="004E2D3E"/>
  </w:style>
  <w:style w:type="paragraph" w:customStyle="1" w:styleId="Podpis-Firma">
    <w:name w:val="Podpis - Firma"/>
    <w:basedOn w:val="Podpis"/>
    <w:uiPriority w:val="99"/>
    <w:rsid w:val="004E2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7021">
      <w:bodyDiv w:val="1"/>
      <w:marLeft w:val="0"/>
      <w:marRight w:val="0"/>
      <w:marTop w:val="0"/>
      <w:marBottom w:val="0"/>
      <w:divBdr>
        <w:top w:val="none" w:sz="0" w:space="0" w:color="auto"/>
        <w:left w:val="none" w:sz="0" w:space="0" w:color="auto"/>
        <w:bottom w:val="none" w:sz="0" w:space="0" w:color="auto"/>
        <w:right w:val="none" w:sz="0" w:space="0" w:color="auto"/>
      </w:divBdr>
      <w:divsChild>
        <w:div w:id="419761556">
          <w:marLeft w:val="0"/>
          <w:marRight w:val="0"/>
          <w:marTop w:val="0"/>
          <w:marBottom w:val="0"/>
          <w:divBdr>
            <w:top w:val="none" w:sz="0" w:space="0" w:color="auto"/>
            <w:left w:val="none" w:sz="0" w:space="0" w:color="auto"/>
            <w:bottom w:val="none" w:sz="0" w:space="0" w:color="auto"/>
            <w:right w:val="none" w:sz="0" w:space="0" w:color="auto"/>
          </w:divBdr>
          <w:divsChild>
            <w:div w:id="2141682804">
              <w:marLeft w:val="0"/>
              <w:marRight w:val="0"/>
              <w:marTop w:val="0"/>
              <w:marBottom w:val="0"/>
              <w:divBdr>
                <w:top w:val="none" w:sz="0" w:space="0" w:color="auto"/>
                <w:left w:val="none" w:sz="0" w:space="0" w:color="auto"/>
                <w:bottom w:val="none" w:sz="0" w:space="0" w:color="auto"/>
                <w:right w:val="none" w:sz="0" w:space="0" w:color="auto"/>
              </w:divBdr>
              <w:divsChild>
                <w:div w:id="1364793949">
                  <w:marLeft w:val="0"/>
                  <w:marRight w:val="0"/>
                  <w:marTop w:val="0"/>
                  <w:marBottom w:val="0"/>
                  <w:divBdr>
                    <w:top w:val="none" w:sz="0" w:space="0" w:color="auto"/>
                    <w:left w:val="none" w:sz="0" w:space="0" w:color="auto"/>
                    <w:bottom w:val="none" w:sz="0" w:space="0" w:color="auto"/>
                    <w:right w:val="none" w:sz="0" w:space="0" w:color="auto"/>
                  </w:divBdr>
                  <w:divsChild>
                    <w:div w:id="1989361851">
                      <w:marLeft w:val="0"/>
                      <w:marRight w:val="0"/>
                      <w:marTop w:val="0"/>
                      <w:marBottom w:val="0"/>
                      <w:divBdr>
                        <w:top w:val="none" w:sz="0" w:space="0" w:color="auto"/>
                        <w:left w:val="none" w:sz="0" w:space="0" w:color="auto"/>
                        <w:bottom w:val="none" w:sz="0" w:space="0" w:color="auto"/>
                        <w:right w:val="none" w:sz="0" w:space="0" w:color="auto"/>
                      </w:divBdr>
                      <w:divsChild>
                        <w:div w:id="5258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40746">
      <w:bodyDiv w:val="1"/>
      <w:marLeft w:val="0"/>
      <w:marRight w:val="0"/>
      <w:marTop w:val="0"/>
      <w:marBottom w:val="0"/>
      <w:divBdr>
        <w:top w:val="none" w:sz="0" w:space="0" w:color="auto"/>
        <w:left w:val="none" w:sz="0" w:space="0" w:color="auto"/>
        <w:bottom w:val="none" w:sz="0" w:space="0" w:color="auto"/>
        <w:right w:val="none" w:sz="0" w:space="0" w:color="auto"/>
      </w:divBdr>
      <w:divsChild>
        <w:div w:id="783622420">
          <w:marLeft w:val="0"/>
          <w:marRight w:val="0"/>
          <w:marTop w:val="0"/>
          <w:marBottom w:val="0"/>
          <w:divBdr>
            <w:top w:val="none" w:sz="0" w:space="0" w:color="auto"/>
            <w:left w:val="none" w:sz="0" w:space="0" w:color="auto"/>
            <w:bottom w:val="none" w:sz="0" w:space="0" w:color="auto"/>
            <w:right w:val="none" w:sz="0" w:space="0" w:color="auto"/>
          </w:divBdr>
          <w:divsChild>
            <w:div w:id="488210192">
              <w:marLeft w:val="0"/>
              <w:marRight w:val="0"/>
              <w:marTop w:val="0"/>
              <w:marBottom w:val="0"/>
              <w:divBdr>
                <w:top w:val="none" w:sz="0" w:space="0" w:color="auto"/>
                <w:left w:val="none" w:sz="0" w:space="0" w:color="auto"/>
                <w:bottom w:val="none" w:sz="0" w:space="0" w:color="auto"/>
                <w:right w:val="none" w:sz="0" w:space="0" w:color="auto"/>
              </w:divBdr>
              <w:divsChild>
                <w:div w:id="276062846">
                  <w:marLeft w:val="0"/>
                  <w:marRight w:val="0"/>
                  <w:marTop w:val="0"/>
                  <w:marBottom w:val="0"/>
                  <w:divBdr>
                    <w:top w:val="none" w:sz="0" w:space="0" w:color="auto"/>
                    <w:left w:val="none" w:sz="0" w:space="0" w:color="auto"/>
                    <w:bottom w:val="none" w:sz="0" w:space="0" w:color="auto"/>
                    <w:right w:val="none" w:sz="0" w:space="0" w:color="auto"/>
                  </w:divBdr>
                  <w:divsChild>
                    <w:div w:id="1754426126">
                      <w:marLeft w:val="0"/>
                      <w:marRight w:val="0"/>
                      <w:marTop w:val="0"/>
                      <w:marBottom w:val="0"/>
                      <w:divBdr>
                        <w:top w:val="none" w:sz="0" w:space="0" w:color="auto"/>
                        <w:left w:val="none" w:sz="0" w:space="0" w:color="auto"/>
                        <w:bottom w:val="none" w:sz="0" w:space="0" w:color="auto"/>
                        <w:right w:val="none" w:sz="0" w:space="0" w:color="auto"/>
                      </w:divBdr>
                      <w:divsChild>
                        <w:div w:id="199938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20486">
      <w:bodyDiv w:val="1"/>
      <w:marLeft w:val="0"/>
      <w:marRight w:val="0"/>
      <w:marTop w:val="0"/>
      <w:marBottom w:val="0"/>
      <w:divBdr>
        <w:top w:val="none" w:sz="0" w:space="0" w:color="auto"/>
        <w:left w:val="none" w:sz="0" w:space="0" w:color="auto"/>
        <w:bottom w:val="none" w:sz="0" w:space="0" w:color="auto"/>
        <w:right w:val="none" w:sz="0" w:space="0" w:color="auto"/>
      </w:divBdr>
    </w:div>
    <w:div w:id="692993783">
      <w:bodyDiv w:val="1"/>
      <w:marLeft w:val="0"/>
      <w:marRight w:val="0"/>
      <w:marTop w:val="0"/>
      <w:marBottom w:val="0"/>
      <w:divBdr>
        <w:top w:val="none" w:sz="0" w:space="0" w:color="auto"/>
        <w:left w:val="none" w:sz="0" w:space="0" w:color="auto"/>
        <w:bottom w:val="none" w:sz="0" w:space="0" w:color="auto"/>
        <w:right w:val="none" w:sz="0" w:space="0" w:color="auto"/>
      </w:divBdr>
      <w:divsChild>
        <w:div w:id="1757943003">
          <w:marLeft w:val="0"/>
          <w:marRight w:val="0"/>
          <w:marTop w:val="0"/>
          <w:marBottom w:val="0"/>
          <w:divBdr>
            <w:top w:val="none" w:sz="0" w:space="0" w:color="auto"/>
            <w:left w:val="none" w:sz="0" w:space="0" w:color="auto"/>
            <w:bottom w:val="single" w:sz="12" w:space="8" w:color="E5E5E5"/>
            <w:right w:val="none" w:sz="0" w:space="0" w:color="auto"/>
          </w:divBdr>
          <w:divsChild>
            <w:div w:id="1271545623">
              <w:marLeft w:val="0"/>
              <w:marRight w:val="0"/>
              <w:marTop w:val="0"/>
              <w:marBottom w:val="0"/>
              <w:divBdr>
                <w:top w:val="none" w:sz="0" w:space="0" w:color="auto"/>
                <w:left w:val="none" w:sz="0" w:space="0" w:color="auto"/>
                <w:bottom w:val="none" w:sz="0" w:space="0" w:color="auto"/>
                <w:right w:val="none" w:sz="0" w:space="0" w:color="auto"/>
              </w:divBdr>
              <w:divsChild>
                <w:div w:id="258802543">
                  <w:marLeft w:val="150"/>
                  <w:marRight w:val="150"/>
                  <w:marTop w:val="0"/>
                  <w:marBottom w:val="0"/>
                  <w:divBdr>
                    <w:top w:val="none" w:sz="0" w:space="0" w:color="auto"/>
                    <w:left w:val="none" w:sz="0" w:space="0" w:color="auto"/>
                    <w:bottom w:val="none" w:sz="0" w:space="0" w:color="auto"/>
                    <w:right w:val="none" w:sz="0" w:space="0" w:color="auto"/>
                  </w:divBdr>
                  <w:divsChild>
                    <w:div w:id="1724214777">
                      <w:marLeft w:val="0"/>
                      <w:marRight w:val="0"/>
                      <w:marTop w:val="0"/>
                      <w:marBottom w:val="0"/>
                      <w:divBdr>
                        <w:top w:val="none" w:sz="0" w:space="0" w:color="auto"/>
                        <w:left w:val="none" w:sz="0" w:space="0" w:color="auto"/>
                        <w:bottom w:val="none" w:sz="0" w:space="0" w:color="auto"/>
                        <w:right w:val="none" w:sz="0" w:space="0" w:color="auto"/>
                      </w:divBdr>
                      <w:divsChild>
                        <w:div w:id="12373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940509">
      <w:bodyDiv w:val="1"/>
      <w:marLeft w:val="0"/>
      <w:marRight w:val="0"/>
      <w:marTop w:val="0"/>
      <w:marBottom w:val="0"/>
      <w:divBdr>
        <w:top w:val="none" w:sz="0" w:space="0" w:color="auto"/>
        <w:left w:val="none" w:sz="0" w:space="0" w:color="auto"/>
        <w:bottom w:val="none" w:sz="0" w:space="0" w:color="auto"/>
        <w:right w:val="none" w:sz="0" w:space="0" w:color="auto"/>
      </w:divBdr>
      <w:divsChild>
        <w:div w:id="1385133189">
          <w:marLeft w:val="0"/>
          <w:marRight w:val="0"/>
          <w:marTop w:val="0"/>
          <w:marBottom w:val="0"/>
          <w:divBdr>
            <w:top w:val="none" w:sz="0" w:space="0" w:color="auto"/>
            <w:left w:val="none" w:sz="0" w:space="0" w:color="auto"/>
            <w:bottom w:val="none" w:sz="0" w:space="0" w:color="auto"/>
            <w:right w:val="none" w:sz="0" w:space="0" w:color="auto"/>
          </w:divBdr>
          <w:divsChild>
            <w:div w:id="115803792">
              <w:marLeft w:val="0"/>
              <w:marRight w:val="0"/>
              <w:marTop w:val="300"/>
              <w:marBottom w:val="0"/>
              <w:divBdr>
                <w:top w:val="none" w:sz="0" w:space="0" w:color="auto"/>
                <w:left w:val="none" w:sz="0" w:space="0" w:color="auto"/>
                <w:bottom w:val="none" w:sz="0" w:space="0" w:color="auto"/>
                <w:right w:val="none" w:sz="0" w:space="0" w:color="auto"/>
              </w:divBdr>
              <w:divsChild>
                <w:div w:id="1270310335">
                  <w:marLeft w:val="0"/>
                  <w:marRight w:val="0"/>
                  <w:marTop w:val="0"/>
                  <w:marBottom w:val="0"/>
                  <w:divBdr>
                    <w:top w:val="none" w:sz="0" w:space="0" w:color="auto"/>
                    <w:left w:val="none" w:sz="0" w:space="0" w:color="auto"/>
                    <w:bottom w:val="none" w:sz="0" w:space="0" w:color="auto"/>
                    <w:right w:val="none" w:sz="0" w:space="0" w:color="auto"/>
                  </w:divBdr>
                  <w:divsChild>
                    <w:div w:id="2119524708">
                      <w:marLeft w:val="0"/>
                      <w:marRight w:val="0"/>
                      <w:marTop w:val="0"/>
                      <w:marBottom w:val="0"/>
                      <w:divBdr>
                        <w:top w:val="none" w:sz="0" w:space="0" w:color="auto"/>
                        <w:left w:val="none" w:sz="0" w:space="0" w:color="auto"/>
                        <w:bottom w:val="none" w:sz="0" w:space="0" w:color="auto"/>
                        <w:right w:val="none" w:sz="0" w:space="0" w:color="auto"/>
                      </w:divBdr>
                      <w:divsChild>
                        <w:div w:id="84964980">
                          <w:marLeft w:val="0"/>
                          <w:marRight w:val="0"/>
                          <w:marTop w:val="300"/>
                          <w:marBottom w:val="0"/>
                          <w:divBdr>
                            <w:top w:val="none" w:sz="0" w:space="0" w:color="auto"/>
                            <w:left w:val="none" w:sz="0" w:space="0" w:color="auto"/>
                            <w:bottom w:val="none" w:sz="0" w:space="0" w:color="auto"/>
                            <w:right w:val="none" w:sz="0" w:space="0" w:color="auto"/>
                          </w:divBdr>
                          <w:divsChild>
                            <w:div w:id="629089112">
                              <w:marLeft w:val="0"/>
                              <w:marRight w:val="0"/>
                              <w:marTop w:val="0"/>
                              <w:marBottom w:val="0"/>
                              <w:divBdr>
                                <w:top w:val="none" w:sz="0" w:space="0" w:color="auto"/>
                                <w:left w:val="none" w:sz="0" w:space="0" w:color="auto"/>
                                <w:bottom w:val="none" w:sz="0" w:space="0" w:color="auto"/>
                                <w:right w:val="none" w:sz="0" w:space="0" w:color="auto"/>
                              </w:divBdr>
                              <w:divsChild>
                                <w:div w:id="189530633">
                                  <w:marLeft w:val="0"/>
                                  <w:marRight w:val="0"/>
                                  <w:marTop w:val="0"/>
                                  <w:marBottom w:val="0"/>
                                  <w:divBdr>
                                    <w:top w:val="none" w:sz="0" w:space="0" w:color="auto"/>
                                    <w:left w:val="none" w:sz="0" w:space="0" w:color="auto"/>
                                    <w:bottom w:val="none" w:sz="0" w:space="0" w:color="auto"/>
                                    <w:right w:val="none" w:sz="0" w:space="0" w:color="auto"/>
                                  </w:divBdr>
                                  <w:divsChild>
                                    <w:div w:id="538737259">
                                      <w:marLeft w:val="0"/>
                                      <w:marRight w:val="0"/>
                                      <w:marTop w:val="75"/>
                                      <w:marBottom w:val="0"/>
                                      <w:divBdr>
                                        <w:top w:val="single" w:sz="6" w:space="9" w:color="A52B45"/>
                                        <w:left w:val="none" w:sz="0" w:space="0" w:color="auto"/>
                                        <w:bottom w:val="none" w:sz="0" w:space="0" w:color="auto"/>
                                        <w:right w:val="none" w:sz="0" w:space="0" w:color="auto"/>
                                      </w:divBdr>
                                    </w:div>
                                  </w:divsChild>
                                </w:div>
                              </w:divsChild>
                            </w:div>
                          </w:divsChild>
                        </w:div>
                      </w:divsChild>
                    </w:div>
                  </w:divsChild>
                </w:div>
              </w:divsChild>
            </w:div>
          </w:divsChild>
        </w:div>
      </w:divsChild>
    </w:div>
    <w:div w:id="876432960">
      <w:bodyDiv w:val="1"/>
      <w:marLeft w:val="0"/>
      <w:marRight w:val="0"/>
      <w:marTop w:val="0"/>
      <w:marBottom w:val="0"/>
      <w:divBdr>
        <w:top w:val="none" w:sz="0" w:space="0" w:color="auto"/>
        <w:left w:val="none" w:sz="0" w:space="0" w:color="auto"/>
        <w:bottom w:val="none" w:sz="0" w:space="0" w:color="auto"/>
        <w:right w:val="none" w:sz="0" w:space="0" w:color="auto"/>
      </w:divBdr>
      <w:divsChild>
        <w:div w:id="1529638968">
          <w:marLeft w:val="0"/>
          <w:marRight w:val="0"/>
          <w:marTop w:val="150"/>
          <w:marBottom w:val="150"/>
          <w:divBdr>
            <w:top w:val="none" w:sz="0" w:space="0" w:color="auto"/>
            <w:left w:val="none" w:sz="0" w:space="0" w:color="auto"/>
            <w:bottom w:val="none" w:sz="0" w:space="0" w:color="auto"/>
            <w:right w:val="none" w:sz="0" w:space="0" w:color="auto"/>
          </w:divBdr>
          <w:divsChild>
            <w:div w:id="440533338">
              <w:marLeft w:val="0"/>
              <w:marRight w:val="0"/>
              <w:marTop w:val="0"/>
              <w:marBottom w:val="0"/>
              <w:divBdr>
                <w:top w:val="single" w:sz="48" w:space="0" w:color="054B81"/>
                <w:left w:val="single" w:sz="48" w:space="0" w:color="054B81"/>
                <w:bottom w:val="single" w:sz="48" w:space="0" w:color="054B81"/>
                <w:right w:val="single" w:sz="48" w:space="0" w:color="054B81"/>
              </w:divBdr>
              <w:divsChild>
                <w:div w:id="1947611273">
                  <w:marLeft w:val="0"/>
                  <w:marRight w:val="0"/>
                  <w:marTop w:val="0"/>
                  <w:marBottom w:val="0"/>
                  <w:divBdr>
                    <w:top w:val="none" w:sz="0" w:space="0" w:color="auto"/>
                    <w:left w:val="none" w:sz="0" w:space="0" w:color="auto"/>
                    <w:bottom w:val="none" w:sz="0" w:space="0" w:color="auto"/>
                    <w:right w:val="none" w:sz="0" w:space="0" w:color="auto"/>
                  </w:divBdr>
                  <w:divsChild>
                    <w:div w:id="1584488748">
                      <w:marLeft w:val="0"/>
                      <w:marRight w:val="0"/>
                      <w:marTop w:val="0"/>
                      <w:marBottom w:val="0"/>
                      <w:divBdr>
                        <w:top w:val="none" w:sz="0" w:space="0" w:color="auto"/>
                        <w:left w:val="none" w:sz="0" w:space="0" w:color="auto"/>
                        <w:bottom w:val="none" w:sz="0" w:space="0" w:color="auto"/>
                        <w:right w:val="none" w:sz="0" w:space="0" w:color="auto"/>
                      </w:divBdr>
                      <w:divsChild>
                        <w:div w:id="766538569">
                          <w:marLeft w:val="0"/>
                          <w:marRight w:val="0"/>
                          <w:marTop w:val="0"/>
                          <w:marBottom w:val="0"/>
                          <w:divBdr>
                            <w:top w:val="none" w:sz="0" w:space="0" w:color="auto"/>
                            <w:left w:val="none" w:sz="0" w:space="0" w:color="auto"/>
                            <w:bottom w:val="none" w:sz="0" w:space="0" w:color="auto"/>
                            <w:right w:val="none" w:sz="0" w:space="0" w:color="auto"/>
                          </w:divBdr>
                          <w:divsChild>
                            <w:div w:id="496576756">
                              <w:marLeft w:val="0"/>
                              <w:marRight w:val="0"/>
                              <w:marTop w:val="0"/>
                              <w:marBottom w:val="0"/>
                              <w:divBdr>
                                <w:top w:val="none" w:sz="0" w:space="0" w:color="auto"/>
                                <w:left w:val="none" w:sz="0" w:space="0" w:color="auto"/>
                                <w:bottom w:val="none" w:sz="0" w:space="0" w:color="auto"/>
                                <w:right w:val="none" w:sz="0" w:space="0" w:color="auto"/>
                              </w:divBdr>
                              <w:divsChild>
                                <w:div w:id="1978296965">
                                  <w:marLeft w:val="0"/>
                                  <w:marRight w:val="0"/>
                                  <w:marTop w:val="0"/>
                                  <w:marBottom w:val="0"/>
                                  <w:divBdr>
                                    <w:top w:val="none" w:sz="0" w:space="0" w:color="auto"/>
                                    <w:left w:val="none" w:sz="0" w:space="0" w:color="auto"/>
                                    <w:bottom w:val="none" w:sz="0" w:space="0" w:color="auto"/>
                                    <w:right w:val="none" w:sz="0" w:space="0" w:color="auto"/>
                                  </w:divBdr>
                                  <w:divsChild>
                                    <w:div w:id="1709643470">
                                      <w:marLeft w:val="0"/>
                                      <w:marRight w:val="0"/>
                                      <w:marTop w:val="0"/>
                                      <w:marBottom w:val="225"/>
                                      <w:divBdr>
                                        <w:top w:val="none" w:sz="0" w:space="0" w:color="auto"/>
                                        <w:left w:val="none" w:sz="0" w:space="0" w:color="auto"/>
                                        <w:bottom w:val="none" w:sz="0" w:space="0" w:color="auto"/>
                                        <w:right w:val="none" w:sz="0" w:space="0" w:color="auto"/>
                                      </w:divBdr>
                                      <w:divsChild>
                                        <w:div w:id="141583860">
                                          <w:marLeft w:val="0"/>
                                          <w:marRight w:val="0"/>
                                          <w:marTop w:val="0"/>
                                          <w:marBottom w:val="0"/>
                                          <w:divBdr>
                                            <w:top w:val="none" w:sz="0" w:space="0" w:color="auto"/>
                                            <w:left w:val="none" w:sz="0" w:space="0" w:color="auto"/>
                                            <w:bottom w:val="none" w:sz="0" w:space="0" w:color="auto"/>
                                            <w:right w:val="none" w:sz="0" w:space="0" w:color="auto"/>
                                          </w:divBdr>
                                          <w:divsChild>
                                            <w:div w:id="1204755058">
                                              <w:marLeft w:val="0"/>
                                              <w:marRight w:val="0"/>
                                              <w:marTop w:val="0"/>
                                              <w:marBottom w:val="0"/>
                                              <w:divBdr>
                                                <w:top w:val="none" w:sz="0" w:space="0" w:color="auto"/>
                                                <w:left w:val="none" w:sz="0" w:space="0" w:color="auto"/>
                                                <w:bottom w:val="none" w:sz="0" w:space="0" w:color="auto"/>
                                                <w:right w:val="none" w:sz="0" w:space="0" w:color="auto"/>
                                              </w:divBdr>
                                              <w:divsChild>
                                                <w:div w:id="1332096839">
                                                  <w:marLeft w:val="0"/>
                                                  <w:marRight w:val="0"/>
                                                  <w:marTop w:val="0"/>
                                                  <w:marBottom w:val="0"/>
                                                  <w:divBdr>
                                                    <w:top w:val="none" w:sz="0" w:space="0" w:color="auto"/>
                                                    <w:left w:val="none" w:sz="0" w:space="0" w:color="auto"/>
                                                    <w:bottom w:val="none" w:sz="0" w:space="0" w:color="auto"/>
                                                    <w:right w:val="none" w:sz="0" w:space="0" w:color="auto"/>
                                                  </w:divBdr>
                                                  <w:divsChild>
                                                    <w:div w:id="2070224777">
                                                      <w:marLeft w:val="0"/>
                                                      <w:marRight w:val="0"/>
                                                      <w:marTop w:val="0"/>
                                                      <w:marBottom w:val="0"/>
                                                      <w:divBdr>
                                                        <w:top w:val="none" w:sz="0" w:space="0" w:color="auto"/>
                                                        <w:left w:val="none" w:sz="0" w:space="0" w:color="auto"/>
                                                        <w:bottom w:val="none" w:sz="0" w:space="0" w:color="auto"/>
                                                        <w:right w:val="none" w:sz="0" w:space="0" w:color="auto"/>
                                                      </w:divBdr>
                                                      <w:divsChild>
                                                        <w:div w:id="570577068">
                                                          <w:marLeft w:val="0"/>
                                                          <w:marRight w:val="0"/>
                                                          <w:marTop w:val="0"/>
                                                          <w:marBottom w:val="0"/>
                                                          <w:divBdr>
                                                            <w:top w:val="none" w:sz="0" w:space="0" w:color="auto"/>
                                                            <w:left w:val="none" w:sz="0" w:space="0" w:color="auto"/>
                                                            <w:bottom w:val="none" w:sz="0" w:space="0" w:color="auto"/>
                                                            <w:right w:val="none" w:sz="0" w:space="0" w:color="auto"/>
                                                          </w:divBdr>
                                                          <w:divsChild>
                                                            <w:div w:id="53700686">
                                                              <w:marLeft w:val="0"/>
                                                              <w:marRight w:val="0"/>
                                                              <w:marTop w:val="0"/>
                                                              <w:marBottom w:val="0"/>
                                                              <w:divBdr>
                                                                <w:top w:val="none" w:sz="0" w:space="0" w:color="auto"/>
                                                                <w:left w:val="none" w:sz="0" w:space="0" w:color="auto"/>
                                                                <w:bottom w:val="none" w:sz="0" w:space="0" w:color="auto"/>
                                                                <w:right w:val="none" w:sz="0" w:space="0" w:color="auto"/>
                                                              </w:divBdr>
                                                              <w:divsChild>
                                                                <w:div w:id="1724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8840025">
      <w:bodyDiv w:val="1"/>
      <w:marLeft w:val="0"/>
      <w:marRight w:val="0"/>
      <w:marTop w:val="0"/>
      <w:marBottom w:val="0"/>
      <w:divBdr>
        <w:top w:val="none" w:sz="0" w:space="0" w:color="auto"/>
        <w:left w:val="none" w:sz="0" w:space="0" w:color="auto"/>
        <w:bottom w:val="none" w:sz="0" w:space="0" w:color="auto"/>
        <w:right w:val="none" w:sz="0" w:space="0" w:color="auto"/>
      </w:divBdr>
      <w:divsChild>
        <w:div w:id="308023629">
          <w:marLeft w:val="0"/>
          <w:marRight w:val="0"/>
          <w:marTop w:val="0"/>
          <w:marBottom w:val="0"/>
          <w:divBdr>
            <w:top w:val="none" w:sz="0" w:space="0" w:color="auto"/>
            <w:left w:val="none" w:sz="0" w:space="0" w:color="auto"/>
            <w:bottom w:val="none" w:sz="0" w:space="0" w:color="auto"/>
            <w:right w:val="none" w:sz="0" w:space="0" w:color="auto"/>
          </w:divBdr>
          <w:divsChild>
            <w:div w:id="2012953995">
              <w:marLeft w:val="0"/>
              <w:marRight w:val="0"/>
              <w:marTop w:val="0"/>
              <w:marBottom w:val="0"/>
              <w:divBdr>
                <w:top w:val="none" w:sz="0" w:space="0" w:color="auto"/>
                <w:left w:val="none" w:sz="0" w:space="0" w:color="auto"/>
                <w:bottom w:val="none" w:sz="0" w:space="0" w:color="auto"/>
                <w:right w:val="none" w:sz="0" w:space="0" w:color="auto"/>
              </w:divBdr>
              <w:divsChild>
                <w:div w:id="563561807">
                  <w:marLeft w:val="0"/>
                  <w:marRight w:val="0"/>
                  <w:marTop w:val="0"/>
                  <w:marBottom w:val="0"/>
                  <w:divBdr>
                    <w:top w:val="none" w:sz="0" w:space="0" w:color="auto"/>
                    <w:left w:val="none" w:sz="0" w:space="0" w:color="auto"/>
                    <w:bottom w:val="none" w:sz="0" w:space="0" w:color="auto"/>
                    <w:right w:val="none" w:sz="0" w:space="0" w:color="auto"/>
                  </w:divBdr>
                  <w:divsChild>
                    <w:div w:id="1248734312">
                      <w:marLeft w:val="0"/>
                      <w:marRight w:val="0"/>
                      <w:marTop w:val="0"/>
                      <w:marBottom w:val="0"/>
                      <w:divBdr>
                        <w:top w:val="none" w:sz="0" w:space="0" w:color="auto"/>
                        <w:left w:val="none" w:sz="0" w:space="0" w:color="auto"/>
                        <w:bottom w:val="none" w:sz="0" w:space="0" w:color="auto"/>
                        <w:right w:val="none" w:sz="0" w:space="0" w:color="auto"/>
                      </w:divBdr>
                      <w:divsChild>
                        <w:div w:id="24662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291804">
      <w:bodyDiv w:val="1"/>
      <w:marLeft w:val="0"/>
      <w:marRight w:val="0"/>
      <w:marTop w:val="0"/>
      <w:marBottom w:val="0"/>
      <w:divBdr>
        <w:top w:val="none" w:sz="0" w:space="0" w:color="auto"/>
        <w:left w:val="none" w:sz="0" w:space="0" w:color="auto"/>
        <w:bottom w:val="none" w:sz="0" w:space="0" w:color="auto"/>
        <w:right w:val="none" w:sz="0" w:space="0" w:color="auto"/>
      </w:divBdr>
      <w:divsChild>
        <w:div w:id="320357539">
          <w:marLeft w:val="0"/>
          <w:marRight w:val="0"/>
          <w:marTop w:val="0"/>
          <w:marBottom w:val="0"/>
          <w:divBdr>
            <w:top w:val="none" w:sz="0" w:space="0" w:color="auto"/>
            <w:left w:val="none" w:sz="0" w:space="0" w:color="auto"/>
            <w:bottom w:val="none" w:sz="0" w:space="0" w:color="auto"/>
            <w:right w:val="none" w:sz="0" w:space="0" w:color="auto"/>
          </w:divBdr>
          <w:divsChild>
            <w:div w:id="2080206843">
              <w:marLeft w:val="0"/>
              <w:marRight w:val="0"/>
              <w:marTop w:val="0"/>
              <w:marBottom w:val="0"/>
              <w:divBdr>
                <w:top w:val="none" w:sz="0" w:space="0" w:color="auto"/>
                <w:left w:val="none" w:sz="0" w:space="0" w:color="auto"/>
                <w:bottom w:val="none" w:sz="0" w:space="0" w:color="auto"/>
                <w:right w:val="none" w:sz="0" w:space="0" w:color="auto"/>
              </w:divBdr>
              <w:divsChild>
                <w:div w:id="775835583">
                  <w:marLeft w:val="0"/>
                  <w:marRight w:val="0"/>
                  <w:marTop w:val="0"/>
                  <w:marBottom w:val="0"/>
                  <w:divBdr>
                    <w:top w:val="single" w:sz="6" w:space="11" w:color="CCCCCC"/>
                    <w:left w:val="single" w:sz="6" w:space="11" w:color="CCCCCC"/>
                    <w:bottom w:val="single" w:sz="6" w:space="11" w:color="CCCCCC"/>
                    <w:right w:val="single" w:sz="6" w:space="11" w:color="CCCCCC"/>
                  </w:divBdr>
                </w:div>
              </w:divsChild>
            </w:div>
          </w:divsChild>
        </w:div>
      </w:divsChild>
    </w:div>
    <w:div w:id="1567109311">
      <w:bodyDiv w:val="1"/>
      <w:marLeft w:val="0"/>
      <w:marRight w:val="0"/>
      <w:marTop w:val="0"/>
      <w:marBottom w:val="0"/>
      <w:divBdr>
        <w:top w:val="none" w:sz="0" w:space="0" w:color="auto"/>
        <w:left w:val="none" w:sz="0" w:space="0" w:color="auto"/>
        <w:bottom w:val="none" w:sz="0" w:space="0" w:color="auto"/>
        <w:right w:val="none" w:sz="0" w:space="0" w:color="auto"/>
      </w:divBdr>
    </w:div>
    <w:div w:id="19865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www.wabrzezno.pl/aktualizacja/data/galerie/360_big.jp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Karolina%20Karska\Desktop\Pulpit\Praca\Strategie\ORSG%20Powiat%20W&#261;brzeski\exel.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2.7972027972027716E-3"/>
                  <c:y val="-2.10526265934222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CC-4D2A-8C27-6EEB54677FC7}"/>
                </c:ext>
              </c:extLst>
            </c:dLbl>
            <c:dLbl>
              <c:idx val="2"/>
              <c:layout>
                <c:manualLayout>
                  <c:x val="-1.3986013986014498E-3"/>
                  <c:y val="-3.9097735102069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CC-4D2A-8C27-6EEB54677FC7}"/>
                </c:ext>
              </c:extLst>
            </c:dLbl>
            <c:dLbl>
              <c:idx val="3"/>
              <c:layout>
                <c:manualLayout>
                  <c:x val="-1.3986013986013986E-3"/>
                  <c:y val="-3.9097735102069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CC-4D2A-8C27-6EEB54677FC7}"/>
                </c:ext>
              </c:extLst>
            </c:dLbl>
            <c:dLbl>
              <c:idx val="4"/>
              <c:layout>
                <c:manualLayout>
                  <c:x val="-1.1188811188811189E-2"/>
                  <c:y val="3.00751808477459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CC-4D2A-8C27-6EEB54677FC7}"/>
                </c:ext>
              </c:extLst>
            </c:dLbl>
            <c:dLbl>
              <c:idx val="5"/>
              <c:layout>
                <c:manualLayout>
                  <c:x val="-1.1188811188811291E-2"/>
                  <c:y val="2.10526265934221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CC-4D2A-8C27-6EEB54677FC7}"/>
                </c:ext>
              </c:extLst>
            </c:dLbl>
            <c:dLbl>
              <c:idx val="6"/>
              <c:layout>
                <c:manualLayout>
                  <c:x val="-8.3916083916083916E-3"/>
                  <c:y val="4.21052531868442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0CC-4D2A-8C27-6EEB54677FC7}"/>
                </c:ext>
              </c:extLst>
            </c:dLbl>
            <c:dLbl>
              <c:idx val="7"/>
              <c:layout>
                <c:manualLayout>
                  <c:x val="-1.1188811188811189E-2"/>
                  <c:y val="-4.5112771271618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0CC-4D2A-8C27-6EEB54677FC7}"/>
                </c:ext>
              </c:extLst>
            </c:dLbl>
            <c:dLbl>
              <c:idx val="8"/>
              <c:layout>
                <c:manualLayout>
                  <c:x val="-4.1958041958044005E-3"/>
                  <c:y val="-3.30826989325205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0CC-4D2A-8C27-6EEB54677FC7}"/>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[DP_20150304_220304.xls]DATA!$C$5:$L$5</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[DP_20150304_220304.xls]DATA!$C$6:$L$6</c:f>
              <c:numCache>
                <c:formatCode>0</c:formatCode>
                <c:ptCount val="10"/>
                <c:pt idx="0">
                  <c:v>35076</c:v>
                </c:pt>
                <c:pt idx="1">
                  <c:v>34957</c:v>
                </c:pt>
                <c:pt idx="2">
                  <c:v>34869</c:v>
                </c:pt>
                <c:pt idx="3">
                  <c:v>34763</c:v>
                </c:pt>
                <c:pt idx="4">
                  <c:v>34670</c:v>
                </c:pt>
                <c:pt idx="5">
                  <c:v>34777</c:v>
                </c:pt>
                <c:pt idx="6">
                  <c:v>35302</c:v>
                </c:pt>
                <c:pt idx="7">
                  <c:v>35286</c:v>
                </c:pt>
                <c:pt idx="8">
                  <c:v>35229</c:v>
                </c:pt>
                <c:pt idx="9">
                  <c:v>35034</c:v>
                </c:pt>
              </c:numCache>
            </c:numRef>
          </c:val>
          <c:smooth val="0"/>
          <c:extLst>
            <c:ext xmlns:c16="http://schemas.microsoft.com/office/drawing/2014/chart" uri="{C3380CC4-5D6E-409C-BE32-E72D297353CC}">
              <c16:uniqueId val="{00000008-30CC-4D2A-8C27-6EEB54677FC7}"/>
            </c:ext>
          </c:extLst>
        </c:ser>
        <c:dLbls>
          <c:showLegendKey val="0"/>
          <c:showVal val="0"/>
          <c:showCatName val="0"/>
          <c:showSerName val="0"/>
          <c:showPercent val="0"/>
          <c:showBubbleSize val="0"/>
        </c:dLbls>
        <c:marker val="1"/>
        <c:smooth val="0"/>
        <c:axId val="328938096"/>
        <c:axId val="328938488"/>
      </c:lineChart>
      <c:catAx>
        <c:axId val="32893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l-PL"/>
          </a:p>
        </c:txPr>
        <c:crossAx val="328938488"/>
        <c:crosses val="autoZero"/>
        <c:auto val="1"/>
        <c:lblAlgn val="ctr"/>
        <c:lblOffset val="100"/>
        <c:noMultiLvlLbl val="0"/>
      </c:catAx>
      <c:valAx>
        <c:axId val="328938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a:softEdge rad="0"/>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l-PL"/>
          </a:p>
        </c:txPr>
        <c:crossAx val="3289380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[DP_20150304_220304.xls]DATA!$B$7</c:f>
              <c:strCache>
                <c:ptCount val="1"/>
                <c:pt idx="0">
                  <c:v>m. Wąbrzeźno </c:v>
                </c:pt>
              </c:strCache>
            </c:strRef>
          </c:tx>
          <c:spPr>
            <a:solidFill>
              <a:srgbClr val="70AD47">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[DP_20150304_220304.xls]DATA!$L$7</c:f>
              <c:numCache>
                <c:formatCode>0</c:formatCode>
                <c:ptCount val="1"/>
                <c:pt idx="0">
                  <c:v>14040</c:v>
                </c:pt>
              </c:numCache>
            </c:numRef>
          </c:val>
          <c:extLst>
            <c:ext xmlns:c16="http://schemas.microsoft.com/office/drawing/2014/chart" uri="{C3380CC4-5D6E-409C-BE32-E72D297353CC}">
              <c16:uniqueId val="{00000000-1B02-443A-A495-897FA2B945D8}"/>
            </c:ext>
          </c:extLst>
        </c:ser>
        <c:ser>
          <c:idx val="1"/>
          <c:order val="1"/>
          <c:tx>
            <c:strRef>
              <c:f>[DP_20150304_220304.xls]DATA!$B$8</c:f>
              <c:strCache>
                <c:ptCount val="1"/>
                <c:pt idx="0">
                  <c:v>Gmina Dębowa Łąka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[DP_20150304_220304.xls]DATA!$L$8</c:f>
              <c:numCache>
                <c:formatCode>0</c:formatCode>
                <c:ptCount val="1"/>
                <c:pt idx="0">
                  <c:v>3153</c:v>
                </c:pt>
              </c:numCache>
            </c:numRef>
          </c:val>
          <c:extLst>
            <c:ext xmlns:c16="http://schemas.microsoft.com/office/drawing/2014/chart" uri="{C3380CC4-5D6E-409C-BE32-E72D297353CC}">
              <c16:uniqueId val="{00000001-1B02-443A-A495-897FA2B945D8}"/>
            </c:ext>
          </c:extLst>
        </c:ser>
        <c:ser>
          <c:idx val="2"/>
          <c:order val="2"/>
          <c:tx>
            <c:strRef>
              <c:f>[DP_20150304_220304.xls]DATA!$B$9</c:f>
              <c:strCache>
                <c:ptCount val="1"/>
                <c:pt idx="0">
                  <c:v>Gmina Książki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[DP_20150304_220304.xls]DATA!$L$9</c:f>
              <c:numCache>
                <c:formatCode>0</c:formatCode>
                <c:ptCount val="1"/>
                <c:pt idx="0">
                  <c:v>4304</c:v>
                </c:pt>
              </c:numCache>
            </c:numRef>
          </c:val>
          <c:extLst>
            <c:ext xmlns:c16="http://schemas.microsoft.com/office/drawing/2014/chart" uri="{C3380CC4-5D6E-409C-BE32-E72D297353CC}">
              <c16:uniqueId val="{00000002-1B02-443A-A495-897FA2B945D8}"/>
            </c:ext>
          </c:extLst>
        </c:ser>
        <c:ser>
          <c:idx val="3"/>
          <c:order val="3"/>
          <c:tx>
            <c:strRef>
              <c:f>[DP_20150304_220304.xls]DATA!$B$10</c:f>
              <c:strCache>
                <c:ptCount val="1"/>
                <c:pt idx="0">
                  <c:v>Gmina Płużnica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[DP_20150304_220304.xls]DATA!$L$10</c:f>
              <c:numCache>
                <c:formatCode>0</c:formatCode>
                <c:ptCount val="1"/>
                <c:pt idx="0">
                  <c:v>4948</c:v>
                </c:pt>
              </c:numCache>
            </c:numRef>
          </c:val>
          <c:extLst>
            <c:ext xmlns:c16="http://schemas.microsoft.com/office/drawing/2014/chart" uri="{C3380CC4-5D6E-409C-BE32-E72D297353CC}">
              <c16:uniqueId val="{00000003-1B02-443A-A495-897FA2B945D8}"/>
            </c:ext>
          </c:extLst>
        </c:ser>
        <c:ser>
          <c:idx val="4"/>
          <c:order val="4"/>
          <c:tx>
            <c:strRef>
              <c:f>[DP_20150304_220304.xls]DATA!$B$11</c:f>
              <c:strCache>
                <c:ptCount val="1"/>
                <c:pt idx="0">
                  <c:v>Gmina Wąbrzeźno</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[DP_20150304_220304.xls]DATA!$L$11</c:f>
              <c:numCache>
                <c:formatCode>0</c:formatCode>
                <c:ptCount val="1"/>
                <c:pt idx="0">
                  <c:v>8589</c:v>
                </c:pt>
              </c:numCache>
            </c:numRef>
          </c:val>
          <c:extLst>
            <c:ext xmlns:c16="http://schemas.microsoft.com/office/drawing/2014/chart" uri="{C3380CC4-5D6E-409C-BE32-E72D297353CC}">
              <c16:uniqueId val="{00000004-1B02-443A-A495-897FA2B945D8}"/>
            </c:ext>
          </c:extLst>
        </c:ser>
        <c:dLbls>
          <c:dLblPos val="outEnd"/>
          <c:showLegendKey val="0"/>
          <c:showVal val="1"/>
          <c:showCatName val="0"/>
          <c:showSerName val="0"/>
          <c:showPercent val="0"/>
          <c:showBubbleSize val="0"/>
        </c:dLbls>
        <c:gapWidth val="219"/>
        <c:overlap val="-27"/>
        <c:axId val="324008232"/>
        <c:axId val="324009408"/>
      </c:barChart>
      <c:catAx>
        <c:axId val="324008232"/>
        <c:scaling>
          <c:orientation val="minMax"/>
        </c:scaling>
        <c:delete val="1"/>
        <c:axPos val="b"/>
        <c:numFmt formatCode="General" sourceLinked="1"/>
        <c:majorTickMark val="none"/>
        <c:minorTickMark val="none"/>
        <c:tickLblPos val="nextTo"/>
        <c:crossAx val="324009408"/>
        <c:crosses val="autoZero"/>
        <c:auto val="1"/>
        <c:lblAlgn val="ctr"/>
        <c:lblOffset val="100"/>
        <c:noMultiLvlLbl val="0"/>
      </c:catAx>
      <c:valAx>
        <c:axId val="3240094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24008232"/>
        <c:crosses val="autoZero"/>
        <c:crossBetween val="between"/>
      </c:valAx>
      <c:spPr>
        <a:noFill/>
        <a:ln>
          <a:noFill/>
        </a:ln>
        <a:effectLst/>
      </c:spPr>
    </c:plotArea>
    <c:legend>
      <c:legendPos val="b"/>
      <c:layout>
        <c:manualLayout>
          <c:xMode val="edge"/>
          <c:yMode val="edge"/>
          <c:x val="7.6503772424486541E-2"/>
          <c:y val="0.83824615673040881"/>
          <c:w val="0.88820103123852734"/>
          <c:h val="0.133976065491813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DATA!$B$4:$B$9</c:f>
              <c:strCache>
                <c:ptCount val="6"/>
                <c:pt idx="0">
                  <c:v>Powiat wąbrzeski</c:v>
                </c:pt>
                <c:pt idx="1">
                  <c:v>m. Wąbrzeźno</c:v>
                </c:pt>
                <c:pt idx="2">
                  <c:v>Gmina Dębowa Łąka</c:v>
                </c:pt>
                <c:pt idx="3">
                  <c:v>Gmina Książki</c:v>
                </c:pt>
                <c:pt idx="4">
                  <c:v>Gmina Płużnica</c:v>
                </c:pt>
                <c:pt idx="5">
                  <c:v>Gmina Wąbrzeźno </c:v>
                </c:pt>
              </c:strCache>
            </c:strRef>
          </c:cat>
          <c:val>
            <c:numRef>
              <c:f>DATA!$L$4:$L$9</c:f>
              <c:numCache>
                <c:formatCode>0</c:formatCode>
                <c:ptCount val="6"/>
                <c:pt idx="0">
                  <c:v>70</c:v>
                </c:pt>
                <c:pt idx="1">
                  <c:v>1646</c:v>
                </c:pt>
                <c:pt idx="2">
                  <c:v>37</c:v>
                </c:pt>
                <c:pt idx="3">
                  <c:v>50</c:v>
                </c:pt>
                <c:pt idx="4">
                  <c:v>41</c:v>
                </c:pt>
                <c:pt idx="5">
                  <c:v>43</c:v>
                </c:pt>
              </c:numCache>
            </c:numRef>
          </c:val>
          <c:extLst>
            <c:ext xmlns:c16="http://schemas.microsoft.com/office/drawing/2014/chart" uri="{C3380CC4-5D6E-409C-BE32-E72D297353CC}">
              <c16:uniqueId val="{00000000-F31F-47A4-B688-DFB1112AD3B8}"/>
            </c:ext>
          </c:extLst>
        </c:ser>
        <c:dLbls>
          <c:dLblPos val="outEnd"/>
          <c:showLegendKey val="0"/>
          <c:showVal val="1"/>
          <c:showCatName val="0"/>
          <c:showSerName val="0"/>
          <c:showPercent val="0"/>
          <c:showBubbleSize val="0"/>
        </c:dLbls>
        <c:gapWidth val="219"/>
        <c:overlap val="-27"/>
        <c:axId val="324005880"/>
        <c:axId val="324009800"/>
      </c:barChart>
      <c:catAx>
        <c:axId val="324005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24009800"/>
        <c:crosses val="autoZero"/>
        <c:auto val="1"/>
        <c:lblAlgn val="ctr"/>
        <c:lblOffset val="100"/>
        <c:noMultiLvlLbl val="0"/>
      </c:catAx>
      <c:valAx>
        <c:axId val="3240098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240058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7769507951010688E-2"/>
          <c:y val="8.4550484666995634E-2"/>
          <c:w val="0.94788890143621229"/>
          <c:h val="0.84247479310393647"/>
        </c:manualLayout>
      </c:layout>
      <c:lineChart>
        <c:grouping val="standard"/>
        <c:varyColors val="0"/>
        <c:ser>
          <c:idx val="0"/>
          <c:order val="0"/>
          <c:tx>
            <c:strRef>
              <c:f>DATA!$B$18</c:f>
              <c:strCache>
                <c:ptCount val="1"/>
                <c:pt idx="0">
                  <c:v>Powiat wąbrzeski</c:v>
                </c:pt>
              </c:strCache>
            </c:strRef>
          </c:tx>
          <c:spPr>
            <a:ln w="28537" cap="rnd">
              <a:solidFill>
                <a:srgbClr val="FF0000"/>
              </a:solidFill>
              <a:round/>
            </a:ln>
            <a:effectLst/>
          </c:spPr>
          <c:marker>
            <c:symbol val="none"/>
          </c:marker>
          <c:cat>
            <c:strRef>
              <c:f>DATA!$C$17:$L$17</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DATA!$C$18:$L$18</c:f>
              <c:numCache>
                <c:formatCode>0.0</c:formatCode>
                <c:ptCount val="10"/>
                <c:pt idx="0">
                  <c:v>1.5</c:v>
                </c:pt>
                <c:pt idx="1">
                  <c:v>-0.6</c:v>
                </c:pt>
                <c:pt idx="2">
                  <c:v>1</c:v>
                </c:pt>
                <c:pt idx="3">
                  <c:v>-0.1</c:v>
                </c:pt>
                <c:pt idx="4">
                  <c:v>2.7</c:v>
                </c:pt>
                <c:pt idx="5">
                  <c:v>2.4</c:v>
                </c:pt>
                <c:pt idx="6">
                  <c:v>0.5</c:v>
                </c:pt>
                <c:pt idx="7">
                  <c:v>1.8</c:v>
                </c:pt>
                <c:pt idx="8">
                  <c:v>0.7</c:v>
                </c:pt>
                <c:pt idx="9">
                  <c:v>-0.8</c:v>
                </c:pt>
              </c:numCache>
            </c:numRef>
          </c:val>
          <c:smooth val="0"/>
          <c:extLst>
            <c:ext xmlns:c16="http://schemas.microsoft.com/office/drawing/2014/chart" uri="{C3380CC4-5D6E-409C-BE32-E72D297353CC}">
              <c16:uniqueId val="{00000000-8573-4743-A8BE-5F59CC852079}"/>
            </c:ext>
          </c:extLst>
        </c:ser>
        <c:ser>
          <c:idx val="1"/>
          <c:order val="1"/>
          <c:tx>
            <c:strRef>
              <c:f>DATA!$B$19</c:f>
              <c:strCache>
                <c:ptCount val="1"/>
                <c:pt idx="0">
                  <c:v>m. Wąbrzeźno</c:v>
                </c:pt>
              </c:strCache>
            </c:strRef>
          </c:tx>
          <c:spPr>
            <a:ln w="28537" cap="rnd">
              <a:solidFill>
                <a:srgbClr val="00B050"/>
              </a:solidFill>
              <a:round/>
            </a:ln>
            <a:effectLst/>
          </c:spPr>
          <c:marker>
            <c:symbol val="none"/>
          </c:marker>
          <c:cat>
            <c:strRef>
              <c:f>DATA!$C$17:$L$17</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DATA!$C$19:$L$19</c:f>
              <c:numCache>
                <c:formatCode>0.0</c:formatCode>
                <c:ptCount val="10"/>
                <c:pt idx="0">
                  <c:v>0.6</c:v>
                </c:pt>
                <c:pt idx="1">
                  <c:v>-3</c:v>
                </c:pt>
                <c:pt idx="2">
                  <c:v>-0.3</c:v>
                </c:pt>
                <c:pt idx="3">
                  <c:v>-2</c:v>
                </c:pt>
                <c:pt idx="4">
                  <c:v>0.2</c:v>
                </c:pt>
                <c:pt idx="5">
                  <c:v>2.4</c:v>
                </c:pt>
                <c:pt idx="6">
                  <c:v>-0.8</c:v>
                </c:pt>
                <c:pt idx="7">
                  <c:v>-0.3</c:v>
                </c:pt>
                <c:pt idx="8">
                  <c:v>-2</c:v>
                </c:pt>
                <c:pt idx="9">
                  <c:v>-2.4</c:v>
                </c:pt>
              </c:numCache>
            </c:numRef>
          </c:val>
          <c:smooth val="0"/>
          <c:extLst>
            <c:ext xmlns:c16="http://schemas.microsoft.com/office/drawing/2014/chart" uri="{C3380CC4-5D6E-409C-BE32-E72D297353CC}">
              <c16:uniqueId val="{00000001-8573-4743-A8BE-5F59CC852079}"/>
            </c:ext>
          </c:extLst>
        </c:ser>
        <c:ser>
          <c:idx val="2"/>
          <c:order val="2"/>
          <c:tx>
            <c:strRef>
              <c:f>DATA!$B$20</c:f>
              <c:strCache>
                <c:ptCount val="1"/>
                <c:pt idx="0">
                  <c:v>Gmina Dębowa Łąka</c:v>
                </c:pt>
              </c:strCache>
            </c:strRef>
          </c:tx>
          <c:spPr>
            <a:ln w="28537" cap="rnd">
              <a:solidFill>
                <a:schemeClr val="tx1">
                  <a:lumMod val="95000"/>
                  <a:lumOff val="5000"/>
                </a:schemeClr>
              </a:solidFill>
              <a:round/>
            </a:ln>
            <a:effectLst/>
          </c:spPr>
          <c:marker>
            <c:symbol val="none"/>
          </c:marker>
          <c:cat>
            <c:strRef>
              <c:f>DATA!$C$17:$L$17</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DATA!$C$20:$L$20</c:f>
              <c:numCache>
                <c:formatCode>0.0</c:formatCode>
                <c:ptCount val="10"/>
                <c:pt idx="0">
                  <c:v>-1.5</c:v>
                </c:pt>
                <c:pt idx="1">
                  <c:v>1.5</c:v>
                </c:pt>
                <c:pt idx="2">
                  <c:v>2.8</c:v>
                </c:pt>
                <c:pt idx="3">
                  <c:v>2.1</c:v>
                </c:pt>
                <c:pt idx="4">
                  <c:v>4.5999999999999996</c:v>
                </c:pt>
                <c:pt idx="5">
                  <c:v>4.9000000000000004</c:v>
                </c:pt>
                <c:pt idx="6">
                  <c:v>4.5999999999999996</c:v>
                </c:pt>
                <c:pt idx="7">
                  <c:v>3.7</c:v>
                </c:pt>
                <c:pt idx="8">
                  <c:v>0.6</c:v>
                </c:pt>
                <c:pt idx="9">
                  <c:v>-3.4</c:v>
                </c:pt>
              </c:numCache>
            </c:numRef>
          </c:val>
          <c:smooth val="0"/>
          <c:extLst>
            <c:ext xmlns:c16="http://schemas.microsoft.com/office/drawing/2014/chart" uri="{C3380CC4-5D6E-409C-BE32-E72D297353CC}">
              <c16:uniqueId val="{00000002-8573-4743-A8BE-5F59CC852079}"/>
            </c:ext>
          </c:extLst>
        </c:ser>
        <c:ser>
          <c:idx val="3"/>
          <c:order val="3"/>
          <c:tx>
            <c:strRef>
              <c:f>DATA!$B$21</c:f>
              <c:strCache>
                <c:ptCount val="1"/>
                <c:pt idx="0">
                  <c:v>Gmina Książki</c:v>
                </c:pt>
              </c:strCache>
            </c:strRef>
          </c:tx>
          <c:spPr>
            <a:ln w="28537" cap="rnd">
              <a:solidFill>
                <a:srgbClr val="FFC000"/>
              </a:solidFill>
              <a:round/>
            </a:ln>
            <a:effectLst/>
          </c:spPr>
          <c:marker>
            <c:symbol val="none"/>
          </c:marker>
          <c:cat>
            <c:strRef>
              <c:f>DATA!$C$17:$L$17</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DATA!$C$21:$L$21</c:f>
              <c:numCache>
                <c:formatCode>General</c:formatCode>
                <c:ptCount val="10"/>
                <c:pt idx="0" formatCode="0.0">
                  <c:v>1.1000000000000001</c:v>
                </c:pt>
                <c:pt idx="1">
                  <c:v>0</c:v>
                </c:pt>
                <c:pt idx="2" formatCode="0.0">
                  <c:v>1.1000000000000001</c:v>
                </c:pt>
                <c:pt idx="3" formatCode="0.0">
                  <c:v>2.1</c:v>
                </c:pt>
                <c:pt idx="4" formatCode="0.0">
                  <c:v>3.5</c:v>
                </c:pt>
                <c:pt idx="5" formatCode="0.0">
                  <c:v>0.9</c:v>
                </c:pt>
                <c:pt idx="6" formatCode="0.0">
                  <c:v>3</c:v>
                </c:pt>
                <c:pt idx="7" formatCode="0.0">
                  <c:v>3.5</c:v>
                </c:pt>
                <c:pt idx="8" formatCode="0.0">
                  <c:v>-0.2</c:v>
                </c:pt>
                <c:pt idx="9" formatCode="0.0">
                  <c:v>1.6</c:v>
                </c:pt>
              </c:numCache>
            </c:numRef>
          </c:val>
          <c:smooth val="0"/>
          <c:extLst>
            <c:ext xmlns:c16="http://schemas.microsoft.com/office/drawing/2014/chart" uri="{C3380CC4-5D6E-409C-BE32-E72D297353CC}">
              <c16:uniqueId val="{00000003-8573-4743-A8BE-5F59CC852079}"/>
            </c:ext>
          </c:extLst>
        </c:ser>
        <c:ser>
          <c:idx val="4"/>
          <c:order val="4"/>
          <c:tx>
            <c:strRef>
              <c:f>DATA!$B$22</c:f>
              <c:strCache>
                <c:ptCount val="1"/>
                <c:pt idx="0">
                  <c:v>Gmina Płużnica</c:v>
                </c:pt>
              </c:strCache>
            </c:strRef>
          </c:tx>
          <c:spPr>
            <a:ln w="28537" cap="rnd">
              <a:solidFill>
                <a:schemeClr val="accent5"/>
              </a:solidFill>
              <a:round/>
            </a:ln>
            <a:effectLst/>
          </c:spPr>
          <c:marker>
            <c:symbol val="none"/>
          </c:marker>
          <c:cat>
            <c:strRef>
              <c:f>DATA!$C$17:$L$17</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DATA!$C$22:$L$22</c:f>
              <c:numCache>
                <c:formatCode>0.0</c:formatCode>
                <c:ptCount val="10"/>
                <c:pt idx="0">
                  <c:v>2.2999999999999998</c:v>
                </c:pt>
                <c:pt idx="1">
                  <c:v>-1.2</c:v>
                </c:pt>
                <c:pt idx="2">
                  <c:v>1.4</c:v>
                </c:pt>
                <c:pt idx="3">
                  <c:v>1</c:v>
                </c:pt>
                <c:pt idx="4">
                  <c:v>2.4</c:v>
                </c:pt>
                <c:pt idx="5">
                  <c:v>2.6</c:v>
                </c:pt>
                <c:pt idx="6">
                  <c:v>-0.2</c:v>
                </c:pt>
                <c:pt idx="7">
                  <c:v>1.2</c:v>
                </c:pt>
                <c:pt idx="8">
                  <c:v>2.8</c:v>
                </c:pt>
                <c:pt idx="9">
                  <c:v>1.6</c:v>
                </c:pt>
              </c:numCache>
            </c:numRef>
          </c:val>
          <c:smooth val="0"/>
          <c:extLst>
            <c:ext xmlns:c16="http://schemas.microsoft.com/office/drawing/2014/chart" uri="{C3380CC4-5D6E-409C-BE32-E72D297353CC}">
              <c16:uniqueId val="{00000004-8573-4743-A8BE-5F59CC852079}"/>
            </c:ext>
          </c:extLst>
        </c:ser>
        <c:ser>
          <c:idx val="5"/>
          <c:order val="5"/>
          <c:tx>
            <c:strRef>
              <c:f>DATA!$B$23</c:f>
              <c:strCache>
                <c:ptCount val="1"/>
                <c:pt idx="0">
                  <c:v>Gmina Wąbrzeźno </c:v>
                </c:pt>
              </c:strCache>
            </c:strRef>
          </c:tx>
          <c:spPr>
            <a:ln w="28537" cap="rnd">
              <a:solidFill>
                <a:srgbClr val="7030A0"/>
              </a:solidFill>
              <a:round/>
            </a:ln>
            <a:effectLst/>
          </c:spPr>
          <c:marker>
            <c:symbol val="none"/>
          </c:marker>
          <c:cat>
            <c:strRef>
              <c:f>DATA!$C$17:$L$17</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DATA!$C$23:$L$23</c:f>
              <c:numCache>
                <c:formatCode>0.0</c:formatCode>
                <c:ptCount val="10"/>
                <c:pt idx="0">
                  <c:v>3.9</c:v>
                </c:pt>
                <c:pt idx="1">
                  <c:v>2.4</c:v>
                </c:pt>
                <c:pt idx="2">
                  <c:v>2.2000000000000002</c:v>
                </c:pt>
                <c:pt idx="3">
                  <c:v>0.6</c:v>
                </c:pt>
                <c:pt idx="4">
                  <c:v>5.7</c:v>
                </c:pt>
                <c:pt idx="5">
                  <c:v>2.2999999999999998</c:v>
                </c:pt>
                <c:pt idx="6" formatCode="General">
                  <c:v>0</c:v>
                </c:pt>
                <c:pt idx="7">
                  <c:v>4.2</c:v>
                </c:pt>
                <c:pt idx="8">
                  <c:v>4.5999999999999996</c:v>
                </c:pt>
                <c:pt idx="9">
                  <c:v>0.1</c:v>
                </c:pt>
              </c:numCache>
            </c:numRef>
          </c:val>
          <c:smooth val="0"/>
          <c:extLst>
            <c:ext xmlns:c16="http://schemas.microsoft.com/office/drawing/2014/chart" uri="{C3380CC4-5D6E-409C-BE32-E72D297353CC}">
              <c16:uniqueId val="{00000005-8573-4743-A8BE-5F59CC852079}"/>
            </c:ext>
          </c:extLst>
        </c:ser>
        <c:dLbls>
          <c:showLegendKey val="0"/>
          <c:showVal val="0"/>
          <c:showCatName val="0"/>
          <c:showSerName val="0"/>
          <c:showPercent val="0"/>
          <c:showBubbleSize val="0"/>
        </c:dLbls>
        <c:smooth val="0"/>
        <c:axId val="324003528"/>
        <c:axId val="328217944"/>
      </c:lineChart>
      <c:catAx>
        <c:axId val="324003528"/>
        <c:scaling>
          <c:orientation val="minMax"/>
        </c:scaling>
        <c:delete val="0"/>
        <c:axPos val="b"/>
        <c:numFmt formatCode="General" sourceLinked="1"/>
        <c:majorTickMark val="none"/>
        <c:minorTickMark val="none"/>
        <c:tickLblPos val="low"/>
        <c:spPr>
          <a:noFill/>
          <a:ln w="25366" cap="flat" cmpd="sng" algn="ctr">
            <a:solidFill>
              <a:schemeClr val="bg1">
                <a:lumMod val="75000"/>
              </a:schemeClr>
            </a:solidFill>
            <a:round/>
          </a:ln>
          <a:effectLst/>
        </c:spPr>
        <c:txPr>
          <a:bodyPr rot="-60000000" spcFirstLastPara="1" vertOverflow="ellipsis" vert="horz" wrap="square" anchor="ctr" anchorCtr="1"/>
          <a:lstStyle/>
          <a:p>
            <a:pPr>
              <a:defRPr sz="1198" b="1" i="0" u="none" strike="noStrike" kern="1200" baseline="0">
                <a:solidFill>
                  <a:schemeClr val="tx1">
                    <a:lumMod val="65000"/>
                    <a:lumOff val="35000"/>
                  </a:schemeClr>
                </a:solidFill>
                <a:latin typeface="+mn-lt"/>
                <a:ea typeface="+mn-ea"/>
                <a:cs typeface="+mn-cs"/>
              </a:defRPr>
            </a:pPr>
            <a:endParaRPr lang="pl-PL"/>
          </a:p>
        </c:txPr>
        <c:crossAx val="328217944"/>
        <c:crosses val="autoZero"/>
        <c:auto val="1"/>
        <c:lblAlgn val="ctr"/>
        <c:lblOffset val="100"/>
        <c:noMultiLvlLbl val="0"/>
      </c:catAx>
      <c:valAx>
        <c:axId val="328217944"/>
        <c:scaling>
          <c:orientation val="minMax"/>
        </c:scaling>
        <c:delete val="0"/>
        <c:axPos val="l"/>
        <c:majorGridlines>
          <c:spPr>
            <a:ln w="9512"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pl-PL"/>
          </a:p>
        </c:txPr>
        <c:crossAx val="324003528"/>
        <c:crosses val="autoZero"/>
        <c:crossBetween val="between"/>
      </c:valAx>
      <c:dTable>
        <c:showHorzBorder val="1"/>
        <c:showVertBorder val="1"/>
        <c:showOutline val="0"/>
        <c:showKeys val="1"/>
        <c:spPr>
          <a:noFill/>
          <a:ln w="9512" cap="flat" cmpd="sng" algn="ctr">
            <a:solidFill>
              <a:schemeClr val="tx1">
                <a:lumMod val="15000"/>
                <a:lumOff val="85000"/>
              </a:schemeClr>
            </a:solidFill>
            <a:round/>
          </a:ln>
          <a:effectLst/>
        </c:spPr>
        <c:txPr>
          <a:bodyPr rot="0" spcFirstLastPara="1" vertOverflow="ellipsis" vert="horz" wrap="square" anchor="ctr" anchorCtr="1"/>
          <a:lstStyle/>
          <a:p>
            <a:pPr rtl="0">
              <a:defRPr sz="899" b="0" i="0" u="none" strike="noStrike" kern="1200" baseline="0">
                <a:solidFill>
                  <a:schemeClr val="tx1">
                    <a:lumMod val="65000"/>
                    <a:lumOff val="35000"/>
                  </a:schemeClr>
                </a:solidFill>
                <a:latin typeface="+mn-lt"/>
                <a:ea typeface="+mn-ea"/>
                <a:cs typeface="+mn-cs"/>
              </a:defRPr>
            </a:pPr>
            <a:endParaRPr lang="pl-PL"/>
          </a:p>
        </c:txPr>
      </c:dTable>
      <c:spPr>
        <a:noFill/>
        <a:ln w="25366">
          <a:noFill/>
        </a:ln>
      </c:spPr>
    </c:plotArea>
    <c:plotVisOnly val="1"/>
    <c:dispBlanksAs val="gap"/>
    <c:showDLblsOverMax val="0"/>
  </c:chart>
  <c:spPr>
    <a:solidFill>
      <a:schemeClr val="bg1"/>
    </a:solidFill>
    <a:ln>
      <a:noFill/>
    </a:ln>
    <a:effectLst/>
  </c:spPr>
  <c:txPr>
    <a:bodyPr/>
    <a:lstStyle/>
    <a:p>
      <a:pPr>
        <a:defRPr/>
      </a:pPr>
      <a:endParaRPr lang="pl-PL"/>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68719-E8E5-4E3D-8A8E-D6CBA6E2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5831</TotalTime>
  <Pages>1</Pages>
  <Words>24270</Words>
  <Characters>145626</Characters>
  <Application>Microsoft Office Word</Application>
  <DocSecurity>0</DocSecurity>
  <Lines>1213</Lines>
  <Paragraphs>339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pcpr</dc:creator>
  <cp:keywords/>
  <dc:description/>
  <cp:lastModifiedBy>Justyna Przybyłowska</cp:lastModifiedBy>
  <cp:revision>62</cp:revision>
  <cp:lastPrinted>2016-06-01T10:25:00Z</cp:lastPrinted>
  <dcterms:created xsi:type="dcterms:W3CDTF">2014-07-03T11:39:00Z</dcterms:created>
  <dcterms:modified xsi:type="dcterms:W3CDTF">2016-06-01T10:26:00Z</dcterms:modified>
</cp:coreProperties>
</file>