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20" w:rsidRPr="00C67EE0" w:rsidRDefault="003C5620" w:rsidP="00C67EE0">
      <w:pPr>
        <w:spacing w:after="0"/>
        <w:jc w:val="center"/>
        <w:rPr>
          <w:u w:val="single"/>
        </w:rPr>
      </w:pPr>
      <w:r w:rsidRPr="00C67EE0">
        <w:rPr>
          <w:u w:val="single"/>
        </w:rPr>
        <w:t>Załącznik nr 1a do SIWZ</w:t>
      </w:r>
    </w:p>
    <w:tbl>
      <w:tblPr>
        <w:tblStyle w:val="Tabela-Siatka"/>
        <w:tblpPr w:leftFromText="141" w:rightFromText="141" w:vertAnchor="text" w:horzAnchor="margin" w:tblpX="-856" w:tblpY="744"/>
        <w:tblOverlap w:val="never"/>
        <w:tblW w:w="10059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253"/>
        <w:gridCol w:w="1275"/>
      </w:tblGrid>
      <w:tr w:rsidR="00050D04" w:rsidTr="00050D04">
        <w:tc>
          <w:tcPr>
            <w:tcW w:w="562" w:type="dxa"/>
          </w:tcPr>
          <w:p w:rsidR="00050D04" w:rsidRPr="003C5620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3969" w:type="dxa"/>
          </w:tcPr>
          <w:p w:rsidR="00050D04" w:rsidRPr="003C5620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Opis </w:t>
            </w:r>
          </w:p>
        </w:tc>
        <w:tc>
          <w:tcPr>
            <w:tcW w:w="4253" w:type="dxa"/>
          </w:tcPr>
          <w:p w:rsidR="00050D04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Pełna nazwa wraz z opisem oferowanego oprogramowania (wypełnia Wykonawca)</w:t>
            </w:r>
          </w:p>
        </w:tc>
        <w:tc>
          <w:tcPr>
            <w:tcW w:w="1275" w:type="dxa"/>
          </w:tcPr>
          <w:p w:rsidR="00050D04" w:rsidRPr="003C5620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Wartość </w:t>
            </w:r>
            <w:r w:rsidRPr="003C5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pozycji brutto</w:t>
            </w:r>
          </w:p>
        </w:tc>
      </w:tr>
      <w:tr w:rsidR="00050D04" w:rsidTr="00050D04">
        <w:tc>
          <w:tcPr>
            <w:tcW w:w="562" w:type="dxa"/>
          </w:tcPr>
          <w:p w:rsidR="00050D04" w:rsidRPr="003C5620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050D04" w:rsidRPr="00050D04" w:rsidRDefault="00050D04" w:rsidP="00050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050D04">
              <w:rPr>
                <w:rFonts w:ascii="Times New Roman" w:hAnsi="Times New Roman" w:cs="Times New Roman"/>
                <w:b/>
                <w:color w:val="000000"/>
                <w:szCs w:val="20"/>
              </w:rPr>
              <w:t>Oprogramowanie do symulacji układów pneumatycznych  (10 licencji)</w:t>
            </w:r>
          </w:p>
          <w:p w:rsidR="00050D04" w:rsidRPr="00050D04" w:rsidRDefault="00050D04" w:rsidP="00050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50D04">
              <w:rPr>
                <w:rFonts w:ascii="Times New Roman" w:hAnsi="Times New Roman" w:cs="Times New Roman"/>
                <w:color w:val="000000"/>
                <w:szCs w:val="20"/>
              </w:rPr>
              <w:t xml:space="preserve">Program  do projektowania i symulacji układów pneumatycznych i elektropneumatycznych  - również regulacji proporcjonalnej napędów elektropneumatycznych. Oprogramowanie symulacyjne umożliwiające m.in. projektowanie i symulację układów elektro-pneumatycznych. Ma to pozwolić na symulowanie działania układu elektropneumatycznego wyposażonego w układ sterowania  PID i zmiennych stanu. Oprogramowanie powinno umożliwiać projektowanie układów wykonawczych i sterowania, symulację ich działania oraz w przypadku elektropneumatyki dołączanie, poprzez specjalizowany sprzęg (interfejs), do rzeczywistych elementów układów automatyki lub do urządzeń sterujących. Oprogramowanie powinno umożliwiać programowanie pracy układu automatyki zarówno w języku </w:t>
            </w:r>
            <w:proofErr w:type="spellStart"/>
            <w:r w:rsidRPr="00050D04">
              <w:rPr>
                <w:rFonts w:ascii="Times New Roman" w:hAnsi="Times New Roman" w:cs="Times New Roman"/>
                <w:color w:val="000000"/>
                <w:szCs w:val="20"/>
              </w:rPr>
              <w:t>Grafcet</w:t>
            </w:r>
            <w:proofErr w:type="spellEnd"/>
            <w:r w:rsidRPr="00050D04">
              <w:rPr>
                <w:rFonts w:ascii="Times New Roman" w:hAnsi="Times New Roman" w:cs="Times New Roman"/>
                <w:color w:val="000000"/>
                <w:szCs w:val="20"/>
              </w:rPr>
              <w:t>, za pomocą układów przekaźnikowych jak i za pomocą bloków logicznych (analogia do języka programowania stosowanego w układach automatyki przemysłowej przy okazji sterowników LOGO!). Oprogramowanie to ma zawierać również bibliotekę prezentacji i materiałów dydaktycznych pozwalających na wyjaśnienie zasad działania poszczególnych elementów składowych układów oraz bazę gotowych przykładów w odniesieniu do konkretnych zestawów dydaktycznych. Konieczna jest również możliwość rejestracji danych pochodzących z symulacji, prezentacja ich zmian na wykresach oraz ich archiwizacja. Oprogramowanie musi być w języku polskim.</w:t>
            </w:r>
          </w:p>
          <w:p w:rsidR="00050D04" w:rsidRPr="003C5620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050D04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050D04" w:rsidRDefault="00050D04" w:rsidP="00050D0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31469" w:rsidRPr="003E2613" w:rsidRDefault="00131469">
      <w:pPr>
        <w:rPr>
          <w:sz w:val="24"/>
        </w:rPr>
      </w:pPr>
    </w:p>
    <w:sectPr w:rsidR="00131469" w:rsidRPr="003E2613" w:rsidSect="00050D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5AA" w:rsidRDefault="002575AA" w:rsidP="003C5620">
      <w:pPr>
        <w:spacing w:after="0" w:line="240" w:lineRule="auto"/>
      </w:pPr>
      <w:r>
        <w:separator/>
      </w:r>
    </w:p>
  </w:endnote>
  <w:endnote w:type="continuationSeparator" w:id="0">
    <w:p w:rsidR="002575AA" w:rsidRDefault="002575AA" w:rsidP="003C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5AA" w:rsidRDefault="002575AA" w:rsidP="003C5620">
      <w:pPr>
        <w:spacing w:after="0" w:line="240" w:lineRule="auto"/>
      </w:pPr>
      <w:r>
        <w:separator/>
      </w:r>
    </w:p>
  </w:footnote>
  <w:footnote w:type="continuationSeparator" w:id="0">
    <w:p w:rsidR="002575AA" w:rsidRDefault="002575AA" w:rsidP="003C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EE0" w:rsidRPr="00C67EE0" w:rsidRDefault="00C67EE0" w:rsidP="00C67EE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C67EE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48655" cy="652145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5620" w:rsidRDefault="003C5620" w:rsidP="003C562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C23FF"/>
    <w:multiLevelType w:val="hybridMultilevel"/>
    <w:tmpl w:val="3EB299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4A"/>
    <w:rsid w:val="00050D04"/>
    <w:rsid w:val="00131469"/>
    <w:rsid w:val="00246C4A"/>
    <w:rsid w:val="002575AA"/>
    <w:rsid w:val="003A4545"/>
    <w:rsid w:val="003C5620"/>
    <w:rsid w:val="003E2613"/>
    <w:rsid w:val="008A4B25"/>
    <w:rsid w:val="00B37280"/>
    <w:rsid w:val="00C6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4FCE"/>
  <w15:chartTrackingRefBased/>
  <w15:docId w15:val="{AEF64380-0CD2-40C6-9ACD-57997EDF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613"/>
    <w:pPr>
      <w:ind w:left="720"/>
      <w:contextualSpacing/>
    </w:pPr>
  </w:style>
  <w:style w:type="table" w:styleId="Tabela-Siatka">
    <w:name w:val="Table Grid"/>
    <w:basedOn w:val="Standardowy"/>
    <w:uiPriority w:val="39"/>
    <w:rsid w:val="003A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620"/>
  </w:style>
  <w:style w:type="paragraph" w:styleId="Stopka">
    <w:name w:val="footer"/>
    <w:basedOn w:val="Normalny"/>
    <w:link w:val="StopkaZnak"/>
    <w:uiPriority w:val="99"/>
    <w:unhideWhenUsed/>
    <w:rsid w:val="003C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Lenovo</cp:lastModifiedBy>
  <cp:revision>3</cp:revision>
  <dcterms:created xsi:type="dcterms:W3CDTF">2019-12-06T12:00:00Z</dcterms:created>
  <dcterms:modified xsi:type="dcterms:W3CDTF">2020-11-13T10:15:00Z</dcterms:modified>
</cp:coreProperties>
</file>